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>001048-35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95E80" w:rsidR="00FF7ED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>1952420140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Дьяченко Виктора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A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В.И. в судебное заседание не явился, о дне, времени и месте рассмотрения дела извещён надлежащим образом, причин неявки в судебное заседание не сообщил.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7DE8" w:rsidRPr="00895E80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Дьяченко В.И.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49280D" w:rsidR="00492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062E8" w:rsidRPr="00895E80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hAnsi="Times New Roman" w:cs="Times New Roman"/>
          <w:sz w:val="24"/>
          <w:szCs w:val="24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95E80"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Виктора Ивановича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280D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4E45-4DC9-475F-A3E2-B793358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