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001011-81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2222620182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1634F" w:rsidP="00E176D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Садощук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Виталия Леонидовича, </w:t>
      </w:r>
      <w:r w:rsidRPr="00E176D8" w:rsidR="00E176D8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E176D8" w:rsidR="00E176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26774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D13E7">
        <w:rPr>
          <w:rFonts w:ascii="Times New Roman" w:hAnsi="Times New Roman" w:cs="Times New Roman"/>
          <w:sz w:val="24"/>
          <w:szCs w:val="24"/>
        </w:rPr>
        <w:t>Са</w:t>
      </w:r>
      <w:r w:rsidR="00926774">
        <w:rPr>
          <w:rFonts w:ascii="Times New Roman" w:hAnsi="Times New Roman" w:cs="Times New Roman"/>
          <w:sz w:val="24"/>
          <w:szCs w:val="24"/>
        </w:rPr>
        <w:t>дощук</w:t>
      </w:r>
      <w:r w:rsidR="00926774">
        <w:rPr>
          <w:rFonts w:ascii="Times New Roman" w:hAnsi="Times New Roman" w:cs="Times New Roman"/>
          <w:sz w:val="24"/>
          <w:szCs w:val="24"/>
        </w:rPr>
        <w:t xml:space="preserve"> Виталия Леонидовича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D13E7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176D8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9F4D-4A8C-41A1-99B8-931D65F0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