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353A84" w:rsidP="008B5FA5">
      <w:pPr>
        <w:jc w:val="right"/>
        <w:rPr>
          <w:b/>
        </w:rPr>
      </w:pPr>
      <w:r w:rsidRPr="00353A84">
        <w:t>Дело  № 5-</w:t>
      </w:r>
      <w:r w:rsidRPr="00353A84" w:rsidR="005C6D0C">
        <w:t>6</w:t>
      </w:r>
      <w:r w:rsidR="005D1FE2">
        <w:t>2</w:t>
      </w:r>
      <w:r w:rsidRPr="00353A84" w:rsidR="005C6D0C">
        <w:t>-</w:t>
      </w:r>
      <w:r w:rsidR="005D1FE2">
        <w:t>244</w:t>
      </w:r>
      <w:r w:rsidRPr="00353A84" w:rsidR="00E322C5">
        <w:t>/</w:t>
      </w:r>
      <w:r w:rsidRPr="00353A84" w:rsidR="00EE3572">
        <w:t>2023</w:t>
      </w:r>
      <w:r w:rsidRPr="00353A84">
        <w:br/>
      </w:r>
    </w:p>
    <w:p w:rsidR="008610F7" w:rsidRPr="00353A84" w:rsidP="008610F7">
      <w:pPr>
        <w:jc w:val="center"/>
        <w:rPr>
          <w:b/>
        </w:rPr>
      </w:pPr>
      <w:r w:rsidRPr="00353A84">
        <w:rPr>
          <w:b/>
        </w:rPr>
        <w:t>ПОСТАНОВЛЕНИЕ</w:t>
      </w:r>
    </w:p>
    <w:p w:rsidR="008610F7" w:rsidRPr="00353A84" w:rsidP="006B0BEB">
      <w:pPr>
        <w:ind w:firstLine="708"/>
        <w:jc w:val="both"/>
      </w:pPr>
      <w:r>
        <w:t>13</w:t>
      </w:r>
      <w:r w:rsidRPr="00353A84" w:rsidR="00B306D6">
        <w:t xml:space="preserve"> июня</w:t>
      </w:r>
      <w:r w:rsidRPr="00353A84" w:rsidR="00EE3572">
        <w:t xml:space="preserve"> 2023</w:t>
      </w:r>
      <w:r w:rsidRPr="00353A84">
        <w:t xml:space="preserve"> года                                                                                п</w:t>
      </w:r>
      <w:r w:rsidRPr="00353A84" w:rsidR="005C6D0C">
        <w:t>гт</w:t>
      </w:r>
      <w:r w:rsidRPr="00353A84">
        <w:t xml:space="preserve"> </w:t>
      </w:r>
      <w:r w:rsidRPr="00353A84">
        <w:t>Ленино</w:t>
      </w:r>
    </w:p>
    <w:p w:rsidR="008610F7" w:rsidRPr="00353A84" w:rsidP="008610F7">
      <w:pPr>
        <w:jc w:val="both"/>
      </w:pPr>
    </w:p>
    <w:p w:rsidR="005C6D0C" w:rsidRPr="00624BEA" w:rsidP="005C6D0C">
      <w:pPr>
        <w:ind w:firstLine="708"/>
        <w:jc w:val="both"/>
      </w:pPr>
      <w:r>
        <w:t>М</w:t>
      </w:r>
      <w:r w:rsidRPr="00353A84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53A84" w:rsidR="008610F7">
        <w:t xml:space="preserve"> рассмотрев в открытом судебном заседании </w:t>
      </w:r>
      <w:r w:rsidRPr="00353A84">
        <w:t>дело об административном</w:t>
      </w:r>
      <w:r w:rsidRPr="00624BEA">
        <w:t xml:space="preserve"> правонарушении</w:t>
      </w:r>
      <w:r w:rsidRPr="00624BEA" w:rsidR="000B45DB">
        <w:t xml:space="preserve">, предусмотренном ч. 2  ст. 12.26 </w:t>
      </w:r>
      <w:r w:rsidRPr="001F4D6A" w:rsidR="001F4D6A">
        <w:t>Кодекса Российской Федерации об административных правонарушениях</w:t>
      </w:r>
      <w:r w:rsidRPr="00624BEA" w:rsidR="000B45DB">
        <w:t xml:space="preserve">, </w:t>
      </w:r>
      <w:r w:rsidRPr="00624BEA">
        <w:t>в отношении</w:t>
      </w:r>
    </w:p>
    <w:p w:rsidR="005C6D0C" w:rsidRPr="00624BEA" w:rsidP="00A5433D">
      <w:pPr>
        <w:ind w:left="1276"/>
        <w:jc w:val="both"/>
      </w:pPr>
      <w:r>
        <w:rPr>
          <w:b/>
        </w:rPr>
        <w:t>Кирей Натальи Владимировны</w:t>
      </w:r>
      <w:r w:rsidRPr="00624BEA">
        <w:t xml:space="preserve">, </w:t>
      </w:r>
    </w:p>
    <w:p w:rsidR="008610F7" w:rsidP="008610F7">
      <w:pPr>
        <w:jc w:val="both"/>
      </w:pPr>
      <w:r>
        <w:rPr>
          <w:sz w:val="23"/>
          <w:szCs w:val="23"/>
        </w:rPr>
        <w:t>(данные изъяты)</w:t>
      </w:r>
    </w:p>
    <w:p w:rsidR="008610F7" w:rsidRPr="00624BEA" w:rsidP="008610F7">
      <w:pPr>
        <w:jc w:val="center"/>
      </w:pPr>
      <w:r w:rsidRPr="00624BEA">
        <w:t>УСТАНОВИЛ:</w:t>
      </w:r>
    </w:p>
    <w:p w:rsidR="000642A8" w:rsidRPr="00624BEA" w:rsidP="005D44CE">
      <w:pPr>
        <w:jc w:val="both"/>
      </w:pPr>
      <w:r w:rsidRPr="00624BEA">
        <w:t xml:space="preserve">         </w:t>
      </w:r>
      <w:r w:rsidRPr="00624BEA">
        <w:t>Согласно протокола</w:t>
      </w:r>
      <w:r w:rsidRPr="00624BEA">
        <w:t xml:space="preserve"> об </w:t>
      </w:r>
      <w:r w:rsidRPr="00624BEA" w:rsidR="00616011">
        <w:t xml:space="preserve">административном правонарушении, </w:t>
      </w:r>
      <w:r w:rsidR="00B767E5">
        <w:rPr>
          <w:sz w:val="23"/>
          <w:szCs w:val="23"/>
        </w:rPr>
        <w:t xml:space="preserve">(данные изъяты) </w:t>
      </w:r>
      <w:r w:rsidR="00393464">
        <w:t xml:space="preserve">года в </w:t>
      </w:r>
      <w:r w:rsidR="00B767E5">
        <w:rPr>
          <w:sz w:val="23"/>
          <w:szCs w:val="23"/>
        </w:rPr>
        <w:t xml:space="preserve">(данные изъяты) </w:t>
      </w:r>
      <w:r w:rsidR="00393464">
        <w:t xml:space="preserve"> мин. по адресу: </w:t>
      </w:r>
      <w:r w:rsidR="00393464">
        <w:t xml:space="preserve">Республика Крым, Ленинский район, </w:t>
      </w:r>
      <w:r w:rsidR="00B767E5">
        <w:rPr>
          <w:sz w:val="23"/>
          <w:szCs w:val="23"/>
        </w:rPr>
        <w:t>(данные изъяты)</w:t>
      </w:r>
      <w:r w:rsidR="008F1621">
        <w:t>,</w:t>
      </w:r>
      <w:r w:rsidR="00E755C7">
        <w:t xml:space="preserve"> водитель </w:t>
      </w:r>
      <w:r w:rsidR="00C45D19">
        <w:t>Кирей Н.В.</w:t>
      </w:r>
      <w:r w:rsidR="00B53E96">
        <w:t xml:space="preserve"> управлял</w:t>
      </w:r>
      <w:r w:rsidR="00C45D19">
        <w:t>а</w:t>
      </w:r>
      <w:r w:rsidRPr="00B53E96" w:rsidR="00B53E96">
        <w:t xml:space="preserve"> </w:t>
      </w:r>
      <w:r w:rsidR="00B53E96">
        <w:t xml:space="preserve">транспортным средством </w:t>
      </w:r>
      <w:r w:rsidR="00C45D19">
        <w:t xml:space="preserve">скутер </w:t>
      </w:r>
      <w:r w:rsidR="00B767E5">
        <w:rPr>
          <w:sz w:val="23"/>
          <w:szCs w:val="23"/>
        </w:rPr>
        <w:t xml:space="preserve">(данные изъяты) </w:t>
      </w:r>
      <w:r w:rsidR="008F1621">
        <w:t>г.р.з</w:t>
      </w:r>
      <w:r w:rsidR="008F1621">
        <w:t>.</w:t>
      </w:r>
      <w:r w:rsidR="00B53E96">
        <w:t xml:space="preserve"> </w:t>
      </w:r>
      <w:r w:rsidR="00B767E5">
        <w:rPr>
          <w:sz w:val="23"/>
          <w:szCs w:val="23"/>
        </w:rPr>
        <w:t xml:space="preserve">(данные изъяты) </w:t>
      </w:r>
      <w:r w:rsidRPr="005042A1" w:rsidR="005042A1">
        <w:t xml:space="preserve"> года в</w:t>
      </w:r>
      <w:r w:rsidR="005042A1">
        <w:t xml:space="preserve"> </w:t>
      </w:r>
      <w:r w:rsidR="00B767E5">
        <w:rPr>
          <w:sz w:val="23"/>
          <w:szCs w:val="23"/>
        </w:rPr>
        <w:t xml:space="preserve">(данные изъяты) </w:t>
      </w:r>
      <w:r w:rsidR="005042A1">
        <w:t xml:space="preserve">мин. </w:t>
      </w:r>
      <w:r w:rsidRPr="00E2720C" w:rsidR="00E2720C">
        <w:t>по адресу:</w:t>
      </w:r>
      <w:r w:rsidRPr="00E2720C" w:rsidR="00E2720C">
        <w:t xml:space="preserve"> Республика Крым, Ленинский район,</w:t>
      </w:r>
      <w:r w:rsidR="00E2720C">
        <w:t xml:space="preserve"> пгт Ленино, ул. Горького, 2 </w:t>
      </w:r>
      <w:r w:rsidRPr="00E2720C" w:rsidR="00E2720C">
        <w:t xml:space="preserve">Кирей Н.В. </w:t>
      </w:r>
      <w:r w:rsidR="00E2720C">
        <w:t>нарушила требования п. 2.3.2 ПДД РФ, не выполнила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</w:t>
      </w:r>
      <w:r w:rsidR="00C81025">
        <w:t xml:space="preserve">. При этом </w:t>
      </w:r>
      <w:r w:rsidRPr="00C81025" w:rsidR="00C81025">
        <w:t>Кирей Н.В.</w:t>
      </w:r>
      <w:r w:rsidR="00C81025">
        <w:t xml:space="preserve"> </w:t>
      </w:r>
      <w:r w:rsidR="00B53E96">
        <w:t>не име</w:t>
      </w:r>
      <w:r w:rsidR="00C81025">
        <w:t>ет</w:t>
      </w:r>
      <w:r w:rsidR="00B53E96">
        <w:t xml:space="preserve"> права управления транспортными средствами</w:t>
      </w:r>
      <w:r w:rsidR="00C82FB1">
        <w:t xml:space="preserve">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C81025" w:rsidRPr="00275A84" w:rsidP="00414335">
      <w:pPr>
        <w:ind w:firstLine="708"/>
        <w:jc w:val="both"/>
      </w:pPr>
      <w:r w:rsidRPr="00624BEA">
        <w:t xml:space="preserve">В судебном заседании </w:t>
      </w:r>
      <w:r w:rsidRPr="00C81025">
        <w:t xml:space="preserve">Кирей Н.В. </w:t>
      </w:r>
      <w:r w:rsidRPr="00624BEA">
        <w:t>вину в совершении правонарушения признал</w:t>
      </w:r>
      <w:r>
        <w:t>а</w:t>
      </w:r>
      <w:r w:rsidRPr="00624BEA">
        <w:t xml:space="preserve"> полностью</w:t>
      </w:r>
      <w:r w:rsidRPr="00624BEA" w:rsidR="00600437">
        <w:t xml:space="preserve">, </w:t>
      </w:r>
      <w:r>
        <w:t xml:space="preserve">искренне </w:t>
      </w:r>
      <w:r w:rsidRPr="00624BEA" w:rsidR="00600437">
        <w:t>раскаял</w:t>
      </w:r>
      <w:r>
        <w:t>ась</w:t>
      </w:r>
      <w:r w:rsidRPr="00624BEA">
        <w:t>. Пояснил</w:t>
      </w:r>
      <w:r>
        <w:t>а</w:t>
      </w:r>
      <w:r w:rsidRPr="00624BEA">
        <w:t>,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>
        <w:t>а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</w:t>
      </w:r>
      <w:r>
        <w:t>ась</w:t>
      </w:r>
      <w:r w:rsidRPr="00624BEA" w:rsidR="00B115A4">
        <w:t xml:space="preserve">, поскольку </w:t>
      </w:r>
      <w:r w:rsidR="00F94AF8">
        <w:t>выпил</w:t>
      </w:r>
      <w:r>
        <w:t>а</w:t>
      </w:r>
      <w:r w:rsidR="00F94AF8">
        <w:t xml:space="preserve"> </w:t>
      </w:r>
      <w:r>
        <w:t>с кумой водки, после чего поехала на скутере кормить кроликов и в пути была остановлена сотр</w:t>
      </w:r>
      <w:r w:rsidR="00275A84">
        <w:t xml:space="preserve">удниками ГИБДД. Также указала, что на своём иждивении имеет мужа инвалида </w:t>
      </w:r>
      <w:r w:rsidR="00275A84">
        <w:rPr>
          <w:lang w:val="en-US"/>
        </w:rPr>
        <w:t>III</w:t>
      </w:r>
      <w:r w:rsidR="00275A84">
        <w:t xml:space="preserve"> группы (инсульт) Кирей </w:t>
      </w:r>
      <w:r w:rsidR="00B767E5">
        <w:t xml:space="preserve">А.Г. </w:t>
      </w:r>
      <w:r w:rsidR="00B767E5">
        <w:rPr>
          <w:sz w:val="23"/>
          <w:szCs w:val="23"/>
        </w:rPr>
        <w:t>(данные изъяты)</w:t>
      </w:r>
      <w:r w:rsidR="00275A84">
        <w:t xml:space="preserve">, </w:t>
      </w:r>
      <w:r w:rsidR="00275A84">
        <w:t>предоставила справку</w:t>
      </w:r>
      <w:r w:rsidR="00275A84">
        <w:t xml:space="preserve"> </w:t>
      </w:r>
      <w:r w:rsidR="00B767E5">
        <w:rPr>
          <w:sz w:val="23"/>
          <w:szCs w:val="23"/>
        </w:rPr>
        <w:t>(данные изъяты)</w:t>
      </w:r>
      <w:r w:rsidR="000B0AA7">
        <w:t xml:space="preserve">, из которой следует, что группа инвалидности дана бессрочно. </w:t>
      </w:r>
      <w:r w:rsidR="001E066A">
        <w:t xml:space="preserve">Муж в связи с болезнью лежит, за собой ухаживать не в состоянии. Близких родственников, которые </w:t>
      </w:r>
      <w:r w:rsidR="001E066A">
        <w:t>могли бы оказать помощь</w:t>
      </w:r>
      <w:r w:rsidR="009A6926">
        <w:t xml:space="preserve"> по уходу за ней с сегодняшнего дня н</w:t>
      </w:r>
      <w:r w:rsidR="004E6647">
        <w:t>езамедлительно у неё не имеется</w:t>
      </w:r>
      <w:r w:rsidR="004E6647">
        <w:t xml:space="preserve">, поскольку один сын также лежит больной, а второй находится в г. Москве. Также пояснила, что работает </w:t>
      </w:r>
      <w:r w:rsidRPr="004E6647" w:rsidR="004E6647">
        <w:t>социальным работником в ГБУ РК «Центр социального обслуживания граждан пожилого возраста и инвалидов Ленинского района»</w:t>
      </w:r>
      <w:r w:rsidR="004E6647">
        <w:t xml:space="preserve">, где оказывает помощь инвалидам, которые за ней закреплены, на работе на данный момент не могут найти ей замену незамедлительно, нужно предупредить начальника о сложившейся ситуации. В связи с </w:t>
      </w:r>
      <w:r w:rsidR="004E6647">
        <w:t>указанным</w:t>
      </w:r>
      <w:r w:rsidR="004E6647">
        <w:t xml:space="preserve"> просила не назначать ей административный арест либо отсрочить его отбытие.</w:t>
      </w:r>
    </w:p>
    <w:p w:rsidR="00D856C8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682DCE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</w:t>
      </w:r>
      <w:r w:rsidR="002547E5">
        <w:t>Кирей Н.В.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2547E5" w:rsidR="002547E5">
        <w:t>Кирей Н.В.</w:t>
      </w:r>
      <w:r w:rsidRPr="002D4E73" w:rsidR="002D4E73">
        <w:t xml:space="preserve"> </w:t>
      </w:r>
      <w:r w:rsidRPr="00624BEA">
        <w:t xml:space="preserve">в совершении административного правонарушения,  </w:t>
      </w:r>
      <w:r w:rsidRPr="00624BEA" w:rsidR="00D856C8">
        <w:t>предусмотренного ч. 2 ст. 12.26 КоАП РФ, кроме е</w:t>
      </w:r>
      <w:r w:rsidR="002547E5">
        <w:t>ё</w:t>
      </w:r>
      <w:r w:rsidRPr="00624BEA" w:rsidR="00D856C8">
        <w:t xml:space="preserve"> признательных показаний, </w:t>
      </w:r>
      <w:r w:rsidRPr="00624BEA">
        <w:t>доказана 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 w:rsidR="00B767E5">
        <w:rPr>
          <w:sz w:val="23"/>
          <w:szCs w:val="23"/>
        </w:rPr>
        <w:t xml:space="preserve">(данные изъяты) </w:t>
      </w:r>
      <w:r w:rsidRPr="00624BEA" w:rsidR="001F6E3B">
        <w:t xml:space="preserve">об административном правонарушении </w:t>
      </w:r>
      <w:r w:rsidRPr="00624BEA" w:rsidR="004E0A4B">
        <w:t>от</w:t>
      </w:r>
      <w:r w:rsidR="002D4E73">
        <w:t xml:space="preserve"> </w:t>
      </w:r>
      <w:r w:rsidR="00B767E5">
        <w:rPr>
          <w:sz w:val="23"/>
          <w:szCs w:val="23"/>
        </w:rPr>
        <w:t>(данные изъяты)</w:t>
      </w:r>
      <w:r w:rsidRPr="00624BEA" w:rsidR="009F202E">
        <w:t xml:space="preserve">, протоколом </w:t>
      </w:r>
      <w:r w:rsidR="00B767E5">
        <w:rPr>
          <w:sz w:val="23"/>
          <w:szCs w:val="23"/>
        </w:rPr>
        <w:t xml:space="preserve">(данные изъяты) </w:t>
      </w:r>
      <w:r w:rsidRPr="00624BEA" w:rsidR="009F202E">
        <w:t>об отстранении от управления транспортным средством</w:t>
      </w:r>
      <w:r w:rsidRPr="00624BEA" w:rsidR="005D2D89">
        <w:t xml:space="preserve"> </w:t>
      </w:r>
      <w:r w:rsidRPr="00624BEA" w:rsidR="005D2D89">
        <w:t xml:space="preserve">от </w:t>
      </w:r>
      <w:r w:rsidR="00B767E5">
        <w:rPr>
          <w:sz w:val="23"/>
          <w:szCs w:val="23"/>
        </w:rPr>
        <w:t>(данные изъяты)</w:t>
      </w:r>
      <w:r w:rsidRPr="00624BEA" w:rsidR="004E0A4B">
        <w:t>,</w:t>
      </w:r>
      <w:r w:rsidRPr="004F3A52" w:rsidR="004F3A52">
        <w:t xml:space="preserve"> </w:t>
      </w:r>
      <w:r w:rsidRPr="00624BEA" w:rsidR="004F3A52">
        <w:t xml:space="preserve">протоколом </w:t>
      </w:r>
      <w:r w:rsidR="00B767E5">
        <w:rPr>
          <w:sz w:val="23"/>
          <w:szCs w:val="23"/>
        </w:rPr>
        <w:t xml:space="preserve">(данные изъяты) </w:t>
      </w:r>
      <w:r w:rsidRPr="00624BEA" w:rsidR="004F3A52">
        <w:t xml:space="preserve">о направлении на медицинское освидетельствование на состояние опьянения от </w:t>
      </w:r>
      <w:r w:rsidR="00B767E5">
        <w:rPr>
          <w:sz w:val="23"/>
          <w:szCs w:val="23"/>
        </w:rPr>
        <w:t>(данные изъяты)</w:t>
      </w:r>
      <w:r w:rsidRPr="00624BEA" w:rsidR="004F3A52">
        <w:t>,</w:t>
      </w:r>
      <w:r w:rsidRPr="00BE4AAB" w:rsidR="00BE4AAB">
        <w:t xml:space="preserve"> </w:t>
      </w:r>
      <w:r w:rsidR="00BE4AAB">
        <w:t xml:space="preserve">протоколом </w:t>
      </w:r>
      <w:r w:rsidR="00B767E5">
        <w:rPr>
          <w:sz w:val="23"/>
          <w:szCs w:val="23"/>
        </w:rPr>
        <w:t xml:space="preserve">(данные изъяты) </w:t>
      </w:r>
      <w:r w:rsidR="00BE4AAB">
        <w:t xml:space="preserve">о задержании транспортного средства от </w:t>
      </w:r>
      <w:r w:rsidR="00B767E5">
        <w:rPr>
          <w:sz w:val="23"/>
          <w:szCs w:val="23"/>
        </w:rPr>
        <w:t>(данные изъяты)</w:t>
      </w:r>
      <w:r w:rsidR="00BE4AAB">
        <w:t>,</w:t>
      </w:r>
      <w:r w:rsidR="00371541">
        <w:t xml:space="preserve"> </w:t>
      </w:r>
      <w:r w:rsidR="00791BF5">
        <w:t xml:space="preserve">протоколом </w:t>
      </w:r>
      <w:r w:rsidR="00B767E5">
        <w:rPr>
          <w:sz w:val="23"/>
          <w:szCs w:val="23"/>
        </w:rPr>
        <w:t xml:space="preserve">(данные изъяты) </w:t>
      </w:r>
      <w:r w:rsidR="00791BF5">
        <w:t xml:space="preserve">о доставлении от </w:t>
      </w:r>
      <w:r w:rsidR="00B767E5">
        <w:rPr>
          <w:sz w:val="23"/>
          <w:szCs w:val="23"/>
        </w:rPr>
        <w:t>(данные изъяты)</w:t>
      </w:r>
      <w:r w:rsidR="00791BF5">
        <w:t xml:space="preserve">,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791BF5" w:rsidR="00791BF5">
        <w:t>Кирей Н.В.</w:t>
      </w:r>
      <w:r w:rsidRPr="008C516B" w:rsidR="008C516B">
        <w:t xml:space="preserve"> </w:t>
      </w:r>
      <w:r w:rsidRPr="00624BEA" w:rsidR="00866DC1">
        <w:t>среди лишённых права управления транспортными средствами не значится и водительское удостоверение не</w:t>
      </w:r>
      <w:r w:rsidRPr="00624BEA" w:rsidR="00866DC1">
        <w:t xml:space="preserve"> получал</w:t>
      </w:r>
      <w:r w:rsidR="00F6667D">
        <w:t>а</w:t>
      </w:r>
      <w:r w:rsidRPr="00624BEA" w:rsidR="00866DC1">
        <w:t>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</w:t>
      </w:r>
      <w:r w:rsidRPr="00624BEA" w:rsidR="00866DC1">
        <w:t>ч.ч</w:t>
      </w:r>
      <w:r w:rsidRPr="00624BEA" w:rsidR="00866DC1">
        <w:t xml:space="preserve">. 1, 2, 3 ст. 12.8, ч. 1, 2 ст. </w:t>
      </w:r>
      <w:r w:rsidR="00B45619">
        <w:t>12.26 КоАП РФ не привлекал</w:t>
      </w:r>
      <w:r w:rsidR="00F6667D">
        <w:t>ась</w:t>
      </w:r>
      <w:r w:rsidR="00B45619">
        <w:t xml:space="preserve">, </w:t>
      </w:r>
      <w:r w:rsidRPr="00624BEA" w:rsidR="00467FE3">
        <w:t>к уголовной ответственности по однородным преступлениям не привлекал</w:t>
      </w:r>
      <w:r w:rsidR="00F6667D">
        <w:t>ась</w:t>
      </w:r>
      <w:r w:rsidRPr="00624BEA" w:rsidR="00467FE3">
        <w:t>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F6667D" w:rsidR="00F6667D">
        <w:t>Кирей Н.В.</w:t>
      </w:r>
      <w:r w:rsidRPr="008C516B" w:rsidR="008C516B">
        <w:t xml:space="preserve"> </w:t>
      </w:r>
      <w:r w:rsidRPr="00624BEA">
        <w:t xml:space="preserve">правильно квалифицированы по </w:t>
      </w:r>
      <w:r w:rsidRPr="00624BEA">
        <w:t xml:space="preserve">ч. 2 </w:t>
      </w:r>
      <w:r w:rsidRPr="00624BEA">
        <w:t>ст.</w:t>
      </w:r>
      <w:r w:rsidRPr="00624BEA">
        <w:t xml:space="preserve"> </w:t>
      </w:r>
      <w:r w:rsidRPr="00624BEA">
        <w:t>12.26 КоАП РФ, как</w:t>
      </w:r>
      <w:r w:rsidRPr="00624BEA">
        <w:rPr>
          <w:rFonts w:eastAsiaTheme="minorHAnsi"/>
          <w:lang w:eastAsia="en-US"/>
        </w:rPr>
        <w:t xml:space="preserve"> </w:t>
      </w:r>
      <w:r w:rsidRPr="00624BEA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6667D" w:rsidR="00F6667D">
        <w:t>Кирей Н.В.</w:t>
      </w:r>
      <w:r w:rsidR="00F6667D">
        <w:t xml:space="preserve"> </w:t>
      </w:r>
      <w:r w:rsidRPr="00624BEA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F6667D" w:rsidR="00F6667D">
        <w:t>Кирей Н.В.</w:t>
      </w:r>
      <w:r w:rsidRPr="008C516B" w:rsidR="008C516B">
        <w:t xml:space="preserve"> </w:t>
      </w:r>
      <w:r w:rsidR="00EE12F6">
        <w:t>и раскаяние</w:t>
      </w:r>
      <w:r w:rsidR="00696AF7">
        <w:t xml:space="preserve"> </w:t>
      </w:r>
      <w:r w:rsidR="00696AF7">
        <w:t>в</w:t>
      </w:r>
      <w:r w:rsidR="00696AF7">
        <w:t xml:space="preserve">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</w:t>
      </w:r>
      <w:r w:rsidRPr="00624BEA">
        <w:t>ягчающих административную ответственность, при рассмотрении настоящего дела не установлено.</w:t>
      </w:r>
    </w:p>
    <w:p w:rsidR="00A3389B" w:rsidP="00A3389B">
      <w:pPr>
        <w:ind w:firstLine="708"/>
        <w:jc w:val="both"/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24BEA">
        <w:t xml:space="preserve">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A11084" w:rsidRPr="00A11084" w:rsidP="00A11084">
      <w:pPr>
        <w:ind w:firstLine="708"/>
        <w:jc w:val="both"/>
        <w:rPr>
          <w:color w:val="000000"/>
        </w:rPr>
      </w:pPr>
      <w:r w:rsidRPr="00A11084">
        <w:rPr>
          <w:color w:val="000000"/>
        </w:rPr>
        <w:t xml:space="preserve">Санкцией части 2 статьи 12.26 Кодекса Российской Федерации </w:t>
      </w:r>
      <w:r w:rsidRPr="00A11084">
        <w:rPr>
          <w:color w:val="000000"/>
        </w:rPr>
        <w:t>об административных правонарушениях предусмотрено наказание в виде административного ареста на срок от десяти до пятнадцати суток</w:t>
      </w:r>
      <w:r w:rsidRPr="00A11084">
        <w:rPr>
          <w:color w:val="000000"/>
        </w:rPr>
        <w:t xml:space="preserve">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11084" w:rsidRPr="00A11084" w:rsidP="00A11084">
      <w:pPr>
        <w:ind w:firstLine="708"/>
        <w:jc w:val="both"/>
        <w:rPr>
          <w:color w:val="000000"/>
        </w:rPr>
      </w:pPr>
      <w:r w:rsidRPr="00A11084">
        <w:rPr>
          <w:color w:val="000000"/>
        </w:rPr>
        <w:t>Согласно части 2 статьи 3.9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</w:t>
      </w:r>
      <w:r w:rsidRPr="00A11084">
        <w:rPr>
          <w:color w:val="000000"/>
        </w:rPr>
        <w:t xml:space="preserve"> имеющим </w:t>
      </w:r>
      <w:r w:rsidRPr="00A11084">
        <w:rPr>
          <w:color w:val="000000"/>
        </w:rPr>
        <w:t>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A11084" w:rsidRPr="00A11084" w:rsidP="00A11084">
      <w:pPr>
        <w:ind w:firstLine="708"/>
        <w:jc w:val="both"/>
        <w:rPr>
          <w:color w:val="000000"/>
        </w:rPr>
      </w:pPr>
      <w:r w:rsidRPr="00A11084">
        <w:rPr>
          <w:color w:val="000000"/>
        </w:rPr>
        <w:t xml:space="preserve">Указанный перечень лиц, к которым не может применяться административный арест, является </w:t>
      </w:r>
      <w:r w:rsidRPr="00953AE9" w:rsidR="00953AE9">
        <w:rPr>
          <w:color w:val="000000"/>
        </w:rPr>
        <w:t>исчерпывающим и расширенному толкованию не подлежит</w:t>
      </w:r>
      <w:r w:rsidRPr="00A11084">
        <w:rPr>
          <w:color w:val="000000"/>
        </w:rPr>
        <w:t xml:space="preserve">, </w:t>
      </w:r>
      <w:r w:rsidR="00953AE9">
        <w:rPr>
          <w:color w:val="000000"/>
        </w:rPr>
        <w:t>в</w:t>
      </w:r>
      <w:r w:rsidRPr="00A11084">
        <w:rPr>
          <w:color w:val="000000"/>
        </w:rPr>
        <w:t xml:space="preserve"> связи с чем, Кирей Н.В. не может быть назначено наказание в виде административного штрафа, поскольку она не относится к вышеназванной категории лиц.</w:t>
      </w:r>
    </w:p>
    <w:p w:rsidR="00A11084" w:rsidRPr="00A11084" w:rsidP="00A11084">
      <w:pPr>
        <w:ind w:firstLine="708"/>
        <w:jc w:val="both"/>
        <w:rPr>
          <w:color w:val="000000"/>
        </w:rPr>
      </w:pPr>
      <w:r w:rsidRPr="00A11084">
        <w:rPr>
          <w:color w:val="000000"/>
        </w:rPr>
        <w:t>Вместе с тем, частью 1 статьи 31.5 Кодекса Российской Федерации об административных правонарушениях предусмотрено, что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</w:t>
      </w:r>
      <w:r w:rsidRPr="00A11084">
        <w:rPr>
          <w:color w:val="000000"/>
        </w:rPr>
        <w:t>, могут отсрочить исполнение постановления на срок до шести месяцев.</w:t>
      </w:r>
    </w:p>
    <w:p w:rsidR="00A11084" w:rsidRPr="00624BEA" w:rsidP="00A11084">
      <w:pPr>
        <w:ind w:firstLine="708"/>
        <w:jc w:val="both"/>
        <w:rPr>
          <w:color w:val="000000"/>
        </w:rPr>
      </w:pPr>
      <w:r w:rsidRPr="00A11084">
        <w:rPr>
          <w:color w:val="000000"/>
        </w:rPr>
        <w:t>Учитывая, что Кирей Н.В. на иждивении имеет мужа инвалида III группы, за которым нужен постоянный уход ввиду его болезни, а также она является социальным работником в ГБУ РК «Центр социального обслуживания граждан пожилого возраста и инвалидов Ленинского района», где также осуществляет уход за инвалидами, полагаю возможным отсрочить исполнение постановления о назначении административного наказания в виде административного ареста до 16</w:t>
      </w:r>
      <w:r w:rsidRPr="00A11084">
        <w:rPr>
          <w:color w:val="000000"/>
        </w:rPr>
        <w:t xml:space="preserve"> июня 2023 года.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</w:t>
      </w:r>
      <w:r w:rsidR="00A11084">
        <w:t>, ч. 1 ст. 31.5</w:t>
      </w:r>
      <w:r w:rsidRPr="00624BEA">
        <w:t xml:space="preserve">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P="00953AE9">
      <w:pPr>
        <w:ind w:firstLine="708"/>
        <w:jc w:val="both"/>
      </w:pPr>
      <w:r>
        <w:t xml:space="preserve">Признать виновной Кирей Наталью Владимировну, </w:t>
      </w:r>
      <w:r w:rsidR="00B767E5">
        <w:rPr>
          <w:sz w:val="23"/>
          <w:szCs w:val="23"/>
        </w:rPr>
        <w:t xml:space="preserve">(данные изъяты) </w:t>
      </w:r>
      <w:r w:rsidR="003F2A74">
        <w:t>года рождения</w:t>
      </w:r>
      <w:r w:rsidRPr="00624BEA" w:rsidR="00C2331E">
        <w:t xml:space="preserve">,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>ст. 12.26 КоАП РФ и назначить е</w:t>
      </w:r>
      <w:r w:rsidR="00D80FEF">
        <w:t>й</w:t>
      </w:r>
      <w:r w:rsidRPr="00624BEA">
        <w:t xml:space="preserve">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D80FEF" w:rsidRPr="00624BEA" w:rsidP="00953AE9">
      <w:pPr>
        <w:ind w:firstLine="708"/>
        <w:jc w:val="both"/>
      </w:pPr>
      <w:r>
        <w:t>О</w:t>
      </w:r>
      <w:r w:rsidRPr="00D80FEF">
        <w:t xml:space="preserve">тсрочить исполнение постановления о назначении административного наказания в виде административного ареста до </w:t>
      </w:r>
      <w:r w:rsidR="00B767E5">
        <w:rPr>
          <w:sz w:val="23"/>
          <w:szCs w:val="23"/>
        </w:rPr>
        <w:t xml:space="preserve">(данные изъяты) </w:t>
      </w:r>
      <w:r w:rsidRPr="00D80FEF">
        <w:t>года.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D80FEF">
        <w:t>2</w:t>
      </w:r>
      <w:r w:rsidRPr="00624BE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4E6647">
      <w:pgSz w:w="11906" w:h="16838"/>
      <w:pgMar w:top="993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5496D"/>
    <w:rsid w:val="000642A8"/>
    <w:rsid w:val="000715A2"/>
    <w:rsid w:val="0009032A"/>
    <w:rsid w:val="000A0538"/>
    <w:rsid w:val="000A47DA"/>
    <w:rsid w:val="000B0AA7"/>
    <w:rsid w:val="000B45DB"/>
    <w:rsid w:val="000B5722"/>
    <w:rsid w:val="000E29AF"/>
    <w:rsid w:val="000E49DD"/>
    <w:rsid w:val="00130D77"/>
    <w:rsid w:val="0017670C"/>
    <w:rsid w:val="0018685F"/>
    <w:rsid w:val="00192802"/>
    <w:rsid w:val="001964A9"/>
    <w:rsid w:val="001A6E36"/>
    <w:rsid w:val="001B353B"/>
    <w:rsid w:val="001B4305"/>
    <w:rsid w:val="001B4E5C"/>
    <w:rsid w:val="001D4567"/>
    <w:rsid w:val="001E066A"/>
    <w:rsid w:val="001F29D4"/>
    <w:rsid w:val="001F4D6A"/>
    <w:rsid w:val="001F6E3B"/>
    <w:rsid w:val="00207DD3"/>
    <w:rsid w:val="00230229"/>
    <w:rsid w:val="002510AF"/>
    <w:rsid w:val="002547E5"/>
    <w:rsid w:val="0026428B"/>
    <w:rsid w:val="00264710"/>
    <w:rsid w:val="002651A8"/>
    <w:rsid w:val="00275A84"/>
    <w:rsid w:val="002823AF"/>
    <w:rsid w:val="002929AE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313E21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647"/>
    <w:rsid w:val="004E6A24"/>
    <w:rsid w:val="004F3A52"/>
    <w:rsid w:val="005042A1"/>
    <w:rsid w:val="00504F8D"/>
    <w:rsid w:val="00514DE8"/>
    <w:rsid w:val="005613E0"/>
    <w:rsid w:val="00574CAB"/>
    <w:rsid w:val="005920D1"/>
    <w:rsid w:val="00594DC9"/>
    <w:rsid w:val="005A2385"/>
    <w:rsid w:val="005C6D0C"/>
    <w:rsid w:val="005D1FE2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96AF7"/>
    <w:rsid w:val="006A6151"/>
    <w:rsid w:val="006B0BEB"/>
    <w:rsid w:val="006B3A72"/>
    <w:rsid w:val="006B4B9F"/>
    <w:rsid w:val="006D4814"/>
    <w:rsid w:val="00761618"/>
    <w:rsid w:val="00762B9A"/>
    <w:rsid w:val="00777213"/>
    <w:rsid w:val="00791BF5"/>
    <w:rsid w:val="007A7A14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B5FA5"/>
    <w:rsid w:val="008C2E35"/>
    <w:rsid w:val="008C516B"/>
    <w:rsid w:val="008C7596"/>
    <w:rsid w:val="008F1621"/>
    <w:rsid w:val="008F4836"/>
    <w:rsid w:val="009078CD"/>
    <w:rsid w:val="00911DCE"/>
    <w:rsid w:val="009254E0"/>
    <w:rsid w:val="00940E7B"/>
    <w:rsid w:val="0095368B"/>
    <w:rsid w:val="00953AE9"/>
    <w:rsid w:val="0096691C"/>
    <w:rsid w:val="009733D9"/>
    <w:rsid w:val="00975FF5"/>
    <w:rsid w:val="009844D9"/>
    <w:rsid w:val="0099410B"/>
    <w:rsid w:val="009A6926"/>
    <w:rsid w:val="009F202E"/>
    <w:rsid w:val="00A028A8"/>
    <w:rsid w:val="00A05E1A"/>
    <w:rsid w:val="00A11084"/>
    <w:rsid w:val="00A1421B"/>
    <w:rsid w:val="00A3389B"/>
    <w:rsid w:val="00A5433D"/>
    <w:rsid w:val="00A5595C"/>
    <w:rsid w:val="00A71A68"/>
    <w:rsid w:val="00AB0DDC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67E5"/>
    <w:rsid w:val="00B775F0"/>
    <w:rsid w:val="00BA1484"/>
    <w:rsid w:val="00BE12ED"/>
    <w:rsid w:val="00BE3E35"/>
    <w:rsid w:val="00BE4AAB"/>
    <w:rsid w:val="00BE5A8A"/>
    <w:rsid w:val="00BF197E"/>
    <w:rsid w:val="00C1786A"/>
    <w:rsid w:val="00C2331E"/>
    <w:rsid w:val="00C31C56"/>
    <w:rsid w:val="00C40C95"/>
    <w:rsid w:val="00C43C0A"/>
    <w:rsid w:val="00C43E1A"/>
    <w:rsid w:val="00C45D19"/>
    <w:rsid w:val="00C55937"/>
    <w:rsid w:val="00C61BC3"/>
    <w:rsid w:val="00C81025"/>
    <w:rsid w:val="00C82FB1"/>
    <w:rsid w:val="00C877BE"/>
    <w:rsid w:val="00C931E6"/>
    <w:rsid w:val="00CC282F"/>
    <w:rsid w:val="00CD0F25"/>
    <w:rsid w:val="00CF5D69"/>
    <w:rsid w:val="00D259C5"/>
    <w:rsid w:val="00D56921"/>
    <w:rsid w:val="00D71B03"/>
    <w:rsid w:val="00D80D38"/>
    <w:rsid w:val="00D80FEF"/>
    <w:rsid w:val="00D856C8"/>
    <w:rsid w:val="00D90C25"/>
    <w:rsid w:val="00DA519D"/>
    <w:rsid w:val="00DB06FD"/>
    <w:rsid w:val="00DC161E"/>
    <w:rsid w:val="00DE5B6E"/>
    <w:rsid w:val="00DF1923"/>
    <w:rsid w:val="00DF25D6"/>
    <w:rsid w:val="00E01260"/>
    <w:rsid w:val="00E15934"/>
    <w:rsid w:val="00E2720C"/>
    <w:rsid w:val="00E322C5"/>
    <w:rsid w:val="00E33DD2"/>
    <w:rsid w:val="00E71252"/>
    <w:rsid w:val="00E755C7"/>
    <w:rsid w:val="00E81500"/>
    <w:rsid w:val="00EA5A20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567B1"/>
    <w:rsid w:val="00F649BB"/>
    <w:rsid w:val="00F6667D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