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DE0F2B">
        <w:rPr>
          <w:sz w:val="28"/>
          <w:szCs w:val="28"/>
        </w:rPr>
        <w:t>2</w:t>
      </w:r>
      <w:r w:rsidR="00B323F9">
        <w:rPr>
          <w:sz w:val="28"/>
          <w:szCs w:val="28"/>
        </w:rPr>
        <w:t>6</w:t>
      </w:r>
      <w:r w:rsidR="00B75361">
        <w:rPr>
          <w:sz w:val="28"/>
          <w:szCs w:val="28"/>
        </w:rPr>
        <w:t>8</w:t>
      </w:r>
      <w:r w:rsidR="005121D1">
        <w:rPr>
          <w:sz w:val="28"/>
          <w:szCs w:val="28"/>
        </w:rPr>
        <w:t>/</w:t>
      </w:r>
      <w:r w:rsidRPr="00703F5A">
        <w:rPr>
          <w:sz w:val="28"/>
          <w:szCs w:val="28"/>
        </w:rPr>
        <w:t>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</w:t>
      </w:r>
      <w:r w:rsidR="00DE0F2B">
        <w:rPr>
          <w:sz w:val="28"/>
          <w:szCs w:val="28"/>
          <w:lang w:val="uk-UA"/>
        </w:rPr>
        <w:t xml:space="preserve"> ию</w:t>
      </w:r>
      <w:r>
        <w:rPr>
          <w:sz w:val="28"/>
          <w:szCs w:val="28"/>
          <w:lang w:val="uk-UA"/>
        </w:rPr>
        <w:t>л</w:t>
      </w:r>
      <w:r w:rsidR="00DE0F2B">
        <w:rPr>
          <w:sz w:val="28"/>
          <w:szCs w:val="28"/>
          <w:lang w:val="uk-UA"/>
        </w:rPr>
        <w:t>я</w:t>
      </w:r>
      <w:r w:rsidR="00110618">
        <w:rPr>
          <w:sz w:val="28"/>
          <w:szCs w:val="28"/>
          <w:lang w:val="uk-UA"/>
        </w:rPr>
        <w:t xml:space="preserve"> </w:t>
      </w:r>
      <w:r w:rsidR="00F0464A">
        <w:rPr>
          <w:sz w:val="28"/>
          <w:szCs w:val="28"/>
          <w:lang w:val="uk-UA"/>
        </w:rPr>
        <w:t>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</w:t>
      </w:r>
      <w:r w:rsidR="000B4296">
        <w:rPr>
          <w:sz w:val="28"/>
          <w:szCs w:val="28"/>
        </w:rPr>
        <w:t xml:space="preserve">, ул. Дзержинского, дом 8, </w:t>
      </w:r>
      <w:r w:rsidR="0038640F">
        <w:rPr>
          <w:sz w:val="28"/>
          <w:szCs w:val="28"/>
        </w:rPr>
        <w:t>материал</w:t>
      </w:r>
      <w:r w:rsidR="000B4296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</w:t>
      </w:r>
      <w:r w:rsidR="000B4296">
        <w:rPr>
          <w:sz w:val="28"/>
          <w:szCs w:val="28"/>
        </w:rPr>
        <w:t>оступившие</w:t>
      </w:r>
      <w:r>
        <w:rPr>
          <w:sz w:val="28"/>
          <w:szCs w:val="28"/>
        </w:rPr>
        <w:t xml:space="preserve"> из ГУ</w:t>
      </w:r>
      <w:r w:rsidR="00286587">
        <w:rPr>
          <w:sz w:val="28"/>
          <w:szCs w:val="28"/>
        </w:rPr>
        <w:t xml:space="preserve"> 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D03FB" w:rsidP="00B3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Никулину Г</w:t>
            </w:r>
            <w:r>
              <w:rPr>
                <w:sz w:val="28"/>
                <w:szCs w:val="28"/>
              </w:rPr>
              <w:t>.П. (данные изъяты),</w:t>
            </w:r>
          </w:p>
          <w:p w:rsidR="00117719" w:rsidP="00B3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DE0F2B" w:rsidRPr="00301782" w:rsidP="00B36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 w:rsidR="00F0464A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EC6592">
        <w:rPr>
          <w:sz w:val="28"/>
          <w:szCs w:val="28"/>
        </w:rPr>
        <w:t xml:space="preserve">установлено, что </w:t>
      </w:r>
      <w:r w:rsidR="0033119F">
        <w:rPr>
          <w:sz w:val="28"/>
          <w:szCs w:val="28"/>
        </w:rPr>
        <w:t>Н</w:t>
      </w:r>
      <w:r w:rsidR="0033119F">
        <w:rPr>
          <w:sz w:val="28"/>
          <w:szCs w:val="28"/>
        </w:rPr>
        <w:t>и</w:t>
      </w:r>
      <w:r w:rsidR="0033119F">
        <w:rPr>
          <w:sz w:val="28"/>
          <w:szCs w:val="28"/>
        </w:rPr>
        <w:t>кулина Г.П.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 (данные изъяты)</w:t>
      </w:r>
      <w:r w:rsidR="00B369AE">
        <w:rPr>
          <w:sz w:val="28"/>
          <w:szCs w:val="28"/>
        </w:rPr>
        <w:t xml:space="preserve">, </w:t>
      </w:r>
      <w:r w:rsidR="00E03F94">
        <w:rPr>
          <w:sz w:val="28"/>
          <w:szCs w:val="28"/>
        </w:rPr>
        <w:t>допустила н</w:t>
      </w:r>
      <w:r w:rsidR="00E03F94">
        <w:rPr>
          <w:sz w:val="28"/>
          <w:szCs w:val="28"/>
        </w:rPr>
        <w:t>а</w:t>
      </w:r>
      <w:r w:rsidR="00E03F94">
        <w:rPr>
          <w:sz w:val="28"/>
          <w:szCs w:val="28"/>
        </w:rPr>
        <w:t>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9D03FB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 года. </w:t>
      </w:r>
      <w:r>
        <w:rPr>
          <w:sz w:val="28"/>
          <w:szCs w:val="28"/>
        </w:rPr>
        <w:t>В соответствии с пунктом</w:t>
      </w:r>
      <w:r w:rsidR="00E03F94">
        <w:rPr>
          <w:sz w:val="28"/>
          <w:szCs w:val="28"/>
        </w:rPr>
        <w:t xml:space="preserve"> 2.2</w:t>
      </w:r>
      <w:r w:rsidR="00117719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</w:t>
      </w:r>
      <w:r w:rsidR="00117719">
        <w:rPr>
          <w:sz w:val="28"/>
          <w:szCs w:val="28"/>
        </w:rPr>
        <w:t>н</w:t>
      </w:r>
      <w:r w:rsidR="00117719">
        <w:rPr>
          <w:sz w:val="28"/>
          <w:szCs w:val="28"/>
        </w:rPr>
        <w:t>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 w:rsidR="00117719">
        <w:rPr>
          <w:sz w:val="28"/>
          <w:szCs w:val="28"/>
        </w:rPr>
        <w:t>страхователь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</w:t>
      </w:r>
      <w:r w:rsidR="00117719">
        <w:rPr>
          <w:sz w:val="28"/>
          <w:szCs w:val="28"/>
        </w:rPr>
        <w:t>ж</w:t>
      </w:r>
      <w:r w:rsidR="00117719">
        <w:rPr>
          <w:sz w:val="28"/>
          <w:szCs w:val="28"/>
        </w:rPr>
        <w:t>дение с которым в соответствии с законодательством РФ о страховых взн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сах начисляются страхо</w:t>
      </w:r>
      <w:r w:rsidR="00704013">
        <w:rPr>
          <w:sz w:val="28"/>
          <w:szCs w:val="28"/>
        </w:rPr>
        <w:t xml:space="preserve">вые взносы). </w:t>
      </w:r>
      <w:r w:rsidR="00312495">
        <w:rPr>
          <w:sz w:val="28"/>
          <w:szCs w:val="28"/>
        </w:rPr>
        <w:t>Сведения</w:t>
      </w:r>
      <w:r w:rsidR="00117719">
        <w:rPr>
          <w:sz w:val="28"/>
          <w:szCs w:val="28"/>
        </w:rPr>
        <w:t xml:space="preserve">  по форме СЗВ-М за </w:t>
      </w:r>
      <w:r w:rsidR="009D03FB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 xml:space="preserve">года </w:t>
      </w:r>
      <w:r w:rsidR="00312495">
        <w:rPr>
          <w:sz w:val="28"/>
          <w:szCs w:val="28"/>
        </w:rPr>
        <w:t xml:space="preserve">в отношении всех застрахованных лиц </w:t>
      </w:r>
      <w:r w:rsidR="00136861">
        <w:rPr>
          <w:sz w:val="28"/>
          <w:szCs w:val="28"/>
        </w:rPr>
        <w:t>должны</w:t>
      </w:r>
      <w:r w:rsidR="00117719">
        <w:rPr>
          <w:sz w:val="28"/>
          <w:szCs w:val="28"/>
        </w:rPr>
        <w:t xml:space="preserve"> быть предоста</w:t>
      </w:r>
      <w:r w:rsidR="00117719">
        <w:rPr>
          <w:sz w:val="28"/>
          <w:szCs w:val="28"/>
        </w:rPr>
        <w:t>в</w:t>
      </w:r>
      <w:r w:rsidR="00117719">
        <w:rPr>
          <w:sz w:val="28"/>
          <w:szCs w:val="28"/>
        </w:rPr>
        <w:t>лен</w:t>
      </w:r>
      <w:r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плательщиком</w:t>
      </w:r>
      <w:r w:rsidR="00117719">
        <w:rPr>
          <w:sz w:val="28"/>
          <w:szCs w:val="28"/>
        </w:rPr>
        <w:t xml:space="preserve"> до </w:t>
      </w:r>
      <w:r w:rsidR="009D03FB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>.</w:t>
      </w:r>
      <w:r w:rsidR="00117719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117719">
        <w:rPr>
          <w:sz w:val="28"/>
          <w:szCs w:val="28"/>
        </w:rPr>
        <w:t xml:space="preserve">актически </w:t>
      </w:r>
      <w:r w:rsidR="00312495">
        <w:rPr>
          <w:sz w:val="28"/>
          <w:szCs w:val="28"/>
        </w:rPr>
        <w:t xml:space="preserve">сведения в отношении </w:t>
      </w:r>
      <w:r w:rsidR="0033119F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33119F">
        <w:rPr>
          <w:sz w:val="28"/>
          <w:szCs w:val="28"/>
        </w:rPr>
        <w:t>ого</w:t>
      </w:r>
      <w:r w:rsidR="00110618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лиц</w:t>
      </w:r>
      <w:r w:rsidR="0033119F">
        <w:rPr>
          <w:sz w:val="28"/>
          <w:szCs w:val="28"/>
        </w:rPr>
        <w:t>а</w:t>
      </w:r>
      <w:r w:rsidR="003B2DD8">
        <w:rPr>
          <w:sz w:val="28"/>
          <w:szCs w:val="28"/>
        </w:rPr>
        <w:t xml:space="preserve"> представлен</w:t>
      </w:r>
      <w:r w:rsidR="00136861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</w:t>
      </w:r>
      <w:r w:rsidR="00136861">
        <w:rPr>
          <w:sz w:val="28"/>
          <w:szCs w:val="28"/>
        </w:rPr>
        <w:t>да</w:t>
      </w:r>
      <w:r>
        <w:rPr>
          <w:sz w:val="28"/>
          <w:szCs w:val="28"/>
        </w:rPr>
        <w:t>, то есть с нарушением установленного  Законом срока.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зультате чего</w:t>
      </w:r>
      <w:r w:rsidR="00136861">
        <w:rPr>
          <w:sz w:val="28"/>
          <w:szCs w:val="28"/>
        </w:rPr>
        <w:t>,</w:t>
      </w:r>
      <w:r w:rsidR="00312495">
        <w:rPr>
          <w:sz w:val="28"/>
          <w:szCs w:val="28"/>
        </w:rPr>
        <w:t xml:space="preserve"> должностным лицом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>, что предусматривает а</w:t>
      </w:r>
      <w:r w:rsidR="003B2DD8">
        <w:rPr>
          <w:sz w:val="28"/>
          <w:szCs w:val="28"/>
        </w:rPr>
        <w:t>д</w:t>
      </w:r>
      <w:r w:rsidR="003B2DD8">
        <w:rPr>
          <w:sz w:val="28"/>
          <w:szCs w:val="28"/>
        </w:rPr>
        <w:t xml:space="preserve">министративную ответственность по ст. 15.33.2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об административных правонарушениях. </w:t>
      </w:r>
    </w:p>
    <w:p w:rsidR="001B00CB" w:rsidP="001B0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Никулина Г.П. в судебное заседание не явилась, о дате и времени судебного заседания извещена надлежащим образом и в срок.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датайств об отложении судебного заседания или рассмотрения дела в её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сутствие в суд не поступило.</w:t>
      </w:r>
    </w:p>
    <w:p w:rsidR="001B00CB" w:rsidP="001B00C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397A18">
        <w:rPr>
          <w:sz w:val="28"/>
          <w:szCs w:val="28"/>
        </w:rPr>
        <w:t>а</w:t>
      </w:r>
      <w:r w:rsidRPr="00397A18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1B00CB" w:rsidP="001B00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1B00CB" w:rsidP="001B00C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>
        <w:rPr>
          <w:sz w:val="28"/>
          <w:szCs w:val="28"/>
        </w:rPr>
        <w:t xml:space="preserve">Никулиной Г.П. </w:t>
      </w:r>
      <w:r w:rsidRPr="00397A18">
        <w:rPr>
          <w:sz w:val="28"/>
          <w:szCs w:val="28"/>
        </w:rPr>
        <w:t>в  судебное заседание неуважительной и считает возможным рассмотреть де</w:t>
      </w:r>
      <w:r>
        <w:rPr>
          <w:sz w:val="28"/>
          <w:szCs w:val="28"/>
        </w:rPr>
        <w:t>ло  в её</w:t>
      </w:r>
      <w:r w:rsidRPr="00397A18">
        <w:rPr>
          <w:sz w:val="28"/>
          <w:szCs w:val="28"/>
        </w:rPr>
        <w:t xml:space="preserve">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материал</w:t>
      </w:r>
      <w:r w:rsidR="00136861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F291F" w:rsidRPr="00E41A80" w:rsidP="00BF291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>Из материалов дела об административном правонарушении усматрив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ется, что 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sz w:val="28"/>
          <w:szCs w:val="28"/>
        </w:rPr>
        <w:t xml:space="preserve">енеральный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Никулина Г.П.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>не предоставил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</w:t>
      </w:r>
      <w:r w:rsidRPr="00E41A80">
        <w:rPr>
          <w:color w:val="000000"/>
          <w:sz w:val="28"/>
          <w:szCs w:val="28"/>
          <w:shd w:val="clear" w:color="auto" w:fill="FFFFFF"/>
        </w:rPr>
        <w:t>ю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щем у него застрахованном лице (включая лиц, которые заключили договоры </w:t>
      </w:r>
      <w:r w:rsidRPr="00E41A80">
        <w:rPr>
          <w:color w:val="000000"/>
          <w:sz w:val="28"/>
          <w:szCs w:val="28"/>
          <w:shd w:val="clear" w:color="auto" w:fill="FFFFFF"/>
        </w:rPr>
        <w:t>гражданско-правового характера, на вознаграждения по которым в соотве</w:t>
      </w:r>
      <w:r w:rsidRPr="00E41A80">
        <w:rPr>
          <w:color w:val="000000"/>
          <w:sz w:val="28"/>
          <w:szCs w:val="28"/>
          <w:shd w:val="clear" w:color="auto" w:fill="FFFFFF"/>
        </w:rPr>
        <w:t>т</w:t>
      </w:r>
      <w:r w:rsidRPr="00E41A80">
        <w:rPr>
          <w:color w:val="000000"/>
          <w:sz w:val="28"/>
          <w:szCs w:val="28"/>
          <w:shd w:val="clear" w:color="auto" w:fill="FFFFFF"/>
        </w:rPr>
        <w:t>ствии с законодательством Российской Федерации о страховых взносах н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числяются страховые взносы) за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года в срок, не позднее 15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года включительно, фактически сведения в отношении о</w:t>
      </w:r>
      <w:r w:rsidRPr="00E41A80">
        <w:rPr>
          <w:color w:val="000000"/>
          <w:sz w:val="28"/>
          <w:szCs w:val="28"/>
          <w:shd w:val="clear" w:color="auto" w:fill="FFFFFF"/>
        </w:rPr>
        <w:t>д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ного застрахованного лица представлены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года.</w:t>
      </w:r>
    </w:p>
    <w:p w:rsidR="00C31628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9D03FB">
        <w:rPr>
          <w:sz w:val="28"/>
          <w:szCs w:val="28"/>
        </w:rPr>
        <w:t xml:space="preserve">(данные изъяты) </w:t>
      </w:r>
      <w:r w:rsidR="001C5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DA5B79">
        <w:rPr>
          <w:sz w:val="28"/>
          <w:szCs w:val="28"/>
        </w:rPr>
        <w:t xml:space="preserve"> </w:t>
      </w:r>
      <w:r>
        <w:rPr>
          <w:sz w:val="28"/>
          <w:szCs w:val="28"/>
        </w:rPr>
        <w:t>(л.д.1);  сведениями о застрахованных лицах</w:t>
      </w:r>
      <w:r w:rsidR="0031249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312495">
        <w:rPr>
          <w:sz w:val="28"/>
          <w:szCs w:val="28"/>
        </w:rPr>
        <w:t xml:space="preserve">в отношении </w:t>
      </w:r>
      <w:r w:rsidR="00A11718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A11718">
        <w:rPr>
          <w:sz w:val="28"/>
          <w:szCs w:val="28"/>
        </w:rPr>
        <w:t>ого</w:t>
      </w:r>
      <w:r w:rsidR="00312495">
        <w:rPr>
          <w:sz w:val="28"/>
          <w:szCs w:val="28"/>
        </w:rPr>
        <w:t xml:space="preserve"> лиц</w:t>
      </w:r>
      <w:r w:rsidR="00A117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B4296">
        <w:rPr>
          <w:sz w:val="28"/>
          <w:szCs w:val="28"/>
        </w:rPr>
        <w:t xml:space="preserve">Никулиной Г.П. </w:t>
      </w:r>
      <w:r>
        <w:rPr>
          <w:sz w:val="28"/>
          <w:szCs w:val="28"/>
        </w:rPr>
        <w:t>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>);  извещен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о доставке </w:t>
      </w:r>
      <w:r w:rsidR="00312495">
        <w:rPr>
          <w:sz w:val="28"/>
          <w:szCs w:val="28"/>
        </w:rPr>
        <w:t>сведений от</w:t>
      </w:r>
      <w:r w:rsidR="00A11718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 датой </w:t>
      </w:r>
      <w:r w:rsidR="00704013">
        <w:rPr>
          <w:sz w:val="28"/>
          <w:szCs w:val="28"/>
        </w:rPr>
        <w:t xml:space="preserve">получения </w:t>
      </w:r>
      <w:r w:rsidRPr="00E41A80" w:rsidR="00B369AE">
        <w:rPr>
          <w:sz w:val="28"/>
          <w:szCs w:val="28"/>
        </w:rPr>
        <w:t>ГУ-УПФ</w:t>
      </w:r>
      <w:r w:rsidR="00BF121E">
        <w:rPr>
          <w:sz w:val="28"/>
          <w:szCs w:val="28"/>
        </w:rPr>
        <w:t xml:space="preserve"> </w:t>
      </w:r>
      <w:r w:rsidRPr="00E41A80" w:rsidR="00B369AE">
        <w:rPr>
          <w:sz w:val="28"/>
          <w:szCs w:val="28"/>
        </w:rPr>
        <w:t>РФ в Ленинском районе</w:t>
      </w:r>
      <w:r w:rsidR="00136861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463A25">
        <w:rPr>
          <w:sz w:val="28"/>
          <w:szCs w:val="28"/>
        </w:rPr>
        <w:t>3</w:t>
      </w:r>
      <w:r>
        <w:rPr>
          <w:sz w:val="28"/>
          <w:szCs w:val="28"/>
        </w:rPr>
        <w:t xml:space="preserve">); Выпиской из </w:t>
      </w:r>
      <w:r w:rsidR="00704013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Единого гос</w:t>
      </w:r>
      <w:r w:rsidR="00312495">
        <w:rPr>
          <w:sz w:val="28"/>
          <w:szCs w:val="28"/>
        </w:rPr>
        <w:t>у</w:t>
      </w:r>
      <w:r w:rsidR="00312495">
        <w:rPr>
          <w:sz w:val="28"/>
          <w:szCs w:val="28"/>
        </w:rPr>
        <w:t xml:space="preserve">дарственного реестра юридических лиц </w:t>
      </w:r>
      <w:r w:rsidR="00136861">
        <w:rPr>
          <w:sz w:val="28"/>
          <w:szCs w:val="28"/>
        </w:rPr>
        <w:t>в отношении</w:t>
      </w:r>
      <w:r w:rsidRPr="00463A25" w:rsidR="00463A2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136861">
        <w:rPr>
          <w:sz w:val="28"/>
          <w:szCs w:val="28"/>
        </w:rPr>
        <w:t>года</w:t>
      </w:r>
      <w:r w:rsidR="00463A25">
        <w:rPr>
          <w:sz w:val="28"/>
          <w:szCs w:val="28"/>
        </w:rPr>
        <w:t xml:space="preserve"> </w:t>
      </w:r>
      <w:r w:rsidR="00096814">
        <w:rPr>
          <w:sz w:val="28"/>
          <w:szCs w:val="28"/>
        </w:rPr>
        <w:t xml:space="preserve">(л.д. </w:t>
      </w:r>
      <w:r w:rsidR="00D074BE">
        <w:rPr>
          <w:sz w:val="28"/>
          <w:szCs w:val="28"/>
        </w:rPr>
        <w:t>4</w:t>
      </w:r>
      <w:r w:rsidR="00DA5B79">
        <w:rPr>
          <w:sz w:val="28"/>
          <w:szCs w:val="28"/>
        </w:rPr>
        <w:t>-</w:t>
      </w:r>
      <w:r w:rsidR="00D074BE">
        <w:rPr>
          <w:sz w:val="28"/>
          <w:szCs w:val="28"/>
        </w:rPr>
        <w:t>6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9D03FB">
        <w:rPr>
          <w:sz w:val="28"/>
          <w:szCs w:val="28"/>
        </w:rPr>
        <w:t xml:space="preserve">(данные изъяты) </w:t>
      </w:r>
      <w:r w:rsidR="00A11718">
        <w:rPr>
          <w:sz w:val="28"/>
          <w:szCs w:val="28"/>
        </w:rPr>
        <w:t>Никулиной Г.П.</w:t>
      </w:r>
      <w:r w:rsidR="00A11718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Pr="005729CA" w:rsidR="0049298E">
        <w:rPr>
          <w:sz w:val="28"/>
          <w:szCs w:val="28"/>
        </w:rPr>
        <w:t xml:space="preserve">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</w:t>
      </w:r>
      <w:r w:rsidR="0049298E">
        <w:rPr>
          <w:sz w:val="28"/>
          <w:szCs w:val="28"/>
        </w:rPr>
        <w:t>г</w:t>
      </w:r>
      <w:r w:rsidR="0049298E">
        <w:rPr>
          <w:sz w:val="28"/>
          <w:szCs w:val="28"/>
        </w:rPr>
        <w:t>чающих</w:t>
      </w:r>
      <w:r w:rsidRPr="005729CA" w:rsidR="0049298E">
        <w:rPr>
          <w:sz w:val="28"/>
          <w:szCs w:val="28"/>
        </w:rPr>
        <w:t xml:space="preserve"> </w:t>
      </w:r>
      <w:r w:rsidR="006C22D1"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</w:t>
      </w:r>
      <w:r w:rsidRPr="000E1329">
        <w:rPr>
          <w:sz w:val="28"/>
          <w:szCs w:val="28"/>
        </w:rPr>
        <w:t>ч</w:t>
      </w:r>
      <w:r w:rsidRPr="000E1329">
        <w:rPr>
          <w:sz w:val="28"/>
          <w:szCs w:val="28"/>
        </w:rPr>
        <w:t>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6C22D1">
        <w:rPr>
          <w:sz w:val="28"/>
          <w:szCs w:val="28"/>
        </w:rPr>
        <w:t>вуясь ст.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6C22D1">
        <w:rPr>
          <w:sz w:val="28"/>
          <w:szCs w:val="28"/>
        </w:rPr>
        <w:t xml:space="preserve"> ст.ст.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463A2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A11718">
        <w:rPr>
          <w:sz w:val="28"/>
          <w:szCs w:val="28"/>
        </w:rPr>
        <w:t>Никулину Г</w:t>
      </w:r>
      <w:r w:rsidR="009D03FB">
        <w:rPr>
          <w:sz w:val="28"/>
          <w:szCs w:val="28"/>
        </w:rPr>
        <w:t>.П.</w:t>
      </w:r>
      <w:r w:rsidR="00A11718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136861">
        <w:rPr>
          <w:sz w:val="28"/>
          <w:szCs w:val="28"/>
        </w:rPr>
        <w:t>атьей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</w:t>
      </w:r>
      <w:r w:rsidR="00C31628">
        <w:rPr>
          <w:sz w:val="28"/>
          <w:szCs w:val="28"/>
        </w:rPr>
        <w:t>о</w:t>
      </w:r>
      <w:r w:rsidR="00C31628">
        <w:rPr>
          <w:sz w:val="28"/>
          <w:szCs w:val="28"/>
        </w:rPr>
        <w:t>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</w:t>
      </w:r>
      <w:r w:rsidR="00BF121E">
        <w:rPr>
          <w:sz w:val="28"/>
          <w:szCs w:val="28"/>
        </w:rPr>
        <w:t>размере</w:t>
      </w:r>
      <w:r w:rsidR="0071090F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BF291F" w:rsidRPr="00E41A80" w:rsidP="00BF291F">
      <w:pPr>
        <w:ind w:firstLine="708"/>
        <w:jc w:val="both"/>
        <w:rPr>
          <w:bCs/>
          <w:sz w:val="28"/>
          <w:szCs w:val="28"/>
        </w:rPr>
      </w:pPr>
      <w:r w:rsidRPr="00E41A80">
        <w:rPr>
          <w:sz w:val="28"/>
          <w:szCs w:val="28"/>
        </w:rPr>
        <w:t xml:space="preserve">Сумму штрафа необходимо перечислить </w:t>
      </w:r>
      <w:r w:rsidRPr="00E41A80">
        <w:rPr>
          <w:bCs/>
          <w:sz w:val="28"/>
          <w:szCs w:val="28"/>
        </w:rPr>
        <w:t>получателю УФК по Респу</w:t>
      </w:r>
      <w:r w:rsidRPr="00E41A80">
        <w:rPr>
          <w:bCs/>
          <w:sz w:val="28"/>
          <w:szCs w:val="28"/>
        </w:rPr>
        <w:t>б</w:t>
      </w:r>
      <w:r w:rsidRPr="00E41A80"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р\с      №40101810335100010001</w:t>
      </w:r>
      <w:r w:rsidRPr="00E41A80">
        <w:rPr>
          <w:sz w:val="28"/>
          <w:szCs w:val="28"/>
        </w:rPr>
        <w:t>,</w:t>
      </w:r>
      <w:r w:rsidRPr="00E41A80">
        <w:rPr>
          <w:bCs/>
          <w:sz w:val="28"/>
          <w:szCs w:val="28"/>
        </w:rPr>
        <w:t xml:space="preserve">   БИК  043510001,  ИНН   7706808265, 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 xml:space="preserve">КПП   910201001,  ОКТМО  35627405,    </w:t>
      </w:r>
      <w:r w:rsidRPr="00E41A80">
        <w:rPr>
          <w:sz w:val="28"/>
          <w:szCs w:val="28"/>
        </w:rPr>
        <w:t>КБК   39211620010066000140,</w:t>
      </w:r>
      <w:r w:rsidRPr="00E41A80">
        <w:rPr>
          <w:bCs/>
          <w:sz w:val="28"/>
          <w:szCs w:val="28"/>
        </w:rPr>
        <w:t xml:space="preserve">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назначение платежа – административный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4594"/>
    <w:rsid w:val="00034C28"/>
    <w:rsid w:val="00052819"/>
    <w:rsid w:val="00070A8B"/>
    <w:rsid w:val="0008095A"/>
    <w:rsid w:val="00096814"/>
    <w:rsid w:val="000A1A58"/>
    <w:rsid w:val="000B4296"/>
    <w:rsid w:val="000B55B4"/>
    <w:rsid w:val="000E1329"/>
    <w:rsid w:val="000F1CCB"/>
    <w:rsid w:val="000F2826"/>
    <w:rsid w:val="000F44B9"/>
    <w:rsid w:val="001104D3"/>
    <w:rsid w:val="00110618"/>
    <w:rsid w:val="00117719"/>
    <w:rsid w:val="001214CD"/>
    <w:rsid w:val="00123A4A"/>
    <w:rsid w:val="00125985"/>
    <w:rsid w:val="001354AE"/>
    <w:rsid w:val="00136861"/>
    <w:rsid w:val="001539DA"/>
    <w:rsid w:val="00175894"/>
    <w:rsid w:val="00187473"/>
    <w:rsid w:val="001B00CB"/>
    <w:rsid w:val="001C58C7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63E6A"/>
    <w:rsid w:val="00286587"/>
    <w:rsid w:val="0029437A"/>
    <w:rsid w:val="002A5536"/>
    <w:rsid w:val="002B532D"/>
    <w:rsid w:val="002D0A6D"/>
    <w:rsid w:val="002E2195"/>
    <w:rsid w:val="002E4785"/>
    <w:rsid w:val="002F055F"/>
    <w:rsid w:val="002F5033"/>
    <w:rsid w:val="002F6F51"/>
    <w:rsid w:val="00301782"/>
    <w:rsid w:val="00312495"/>
    <w:rsid w:val="00325E47"/>
    <w:rsid w:val="0033119F"/>
    <w:rsid w:val="003317B8"/>
    <w:rsid w:val="00332975"/>
    <w:rsid w:val="00360A03"/>
    <w:rsid w:val="003667B9"/>
    <w:rsid w:val="00372ECA"/>
    <w:rsid w:val="00384AC9"/>
    <w:rsid w:val="0038640F"/>
    <w:rsid w:val="00397A18"/>
    <w:rsid w:val="003A1745"/>
    <w:rsid w:val="003A2062"/>
    <w:rsid w:val="003B2DD8"/>
    <w:rsid w:val="003C4317"/>
    <w:rsid w:val="003E53FA"/>
    <w:rsid w:val="0040178F"/>
    <w:rsid w:val="00412A36"/>
    <w:rsid w:val="00416756"/>
    <w:rsid w:val="00456190"/>
    <w:rsid w:val="00463A25"/>
    <w:rsid w:val="0049092C"/>
    <w:rsid w:val="0049298E"/>
    <w:rsid w:val="0049523F"/>
    <w:rsid w:val="004A5DE8"/>
    <w:rsid w:val="004A6C96"/>
    <w:rsid w:val="004C2884"/>
    <w:rsid w:val="004D23ED"/>
    <w:rsid w:val="004F2AFA"/>
    <w:rsid w:val="005121D1"/>
    <w:rsid w:val="00535C32"/>
    <w:rsid w:val="005378DF"/>
    <w:rsid w:val="00561785"/>
    <w:rsid w:val="005729CA"/>
    <w:rsid w:val="005B4B07"/>
    <w:rsid w:val="005E4B12"/>
    <w:rsid w:val="00600CE1"/>
    <w:rsid w:val="00602864"/>
    <w:rsid w:val="00604064"/>
    <w:rsid w:val="00605E95"/>
    <w:rsid w:val="0060622A"/>
    <w:rsid w:val="00611EE9"/>
    <w:rsid w:val="006122B9"/>
    <w:rsid w:val="00625B56"/>
    <w:rsid w:val="00633974"/>
    <w:rsid w:val="006409C6"/>
    <w:rsid w:val="006412CB"/>
    <w:rsid w:val="00643B61"/>
    <w:rsid w:val="0065492D"/>
    <w:rsid w:val="00661960"/>
    <w:rsid w:val="006A0012"/>
    <w:rsid w:val="006C22D1"/>
    <w:rsid w:val="006C2923"/>
    <w:rsid w:val="006E1DF2"/>
    <w:rsid w:val="006E3B48"/>
    <w:rsid w:val="00700C9B"/>
    <w:rsid w:val="00701B49"/>
    <w:rsid w:val="00703F5A"/>
    <w:rsid w:val="00704013"/>
    <w:rsid w:val="0071090F"/>
    <w:rsid w:val="00737150"/>
    <w:rsid w:val="007622B3"/>
    <w:rsid w:val="00764C77"/>
    <w:rsid w:val="00774447"/>
    <w:rsid w:val="007906F5"/>
    <w:rsid w:val="0079637E"/>
    <w:rsid w:val="007B69DC"/>
    <w:rsid w:val="007C35AA"/>
    <w:rsid w:val="007F4D57"/>
    <w:rsid w:val="00813D35"/>
    <w:rsid w:val="00826589"/>
    <w:rsid w:val="0083740D"/>
    <w:rsid w:val="00844A3E"/>
    <w:rsid w:val="00874AE5"/>
    <w:rsid w:val="00884900"/>
    <w:rsid w:val="00885D55"/>
    <w:rsid w:val="00886502"/>
    <w:rsid w:val="008A067E"/>
    <w:rsid w:val="008A4D2E"/>
    <w:rsid w:val="008A7B7A"/>
    <w:rsid w:val="008B0A91"/>
    <w:rsid w:val="008B36DB"/>
    <w:rsid w:val="008E1A32"/>
    <w:rsid w:val="009022B4"/>
    <w:rsid w:val="009052BB"/>
    <w:rsid w:val="00911908"/>
    <w:rsid w:val="0091315A"/>
    <w:rsid w:val="00914ADA"/>
    <w:rsid w:val="00920C11"/>
    <w:rsid w:val="009239D9"/>
    <w:rsid w:val="009336E5"/>
    <w:rsid w:val="00951672"/>
    <w:rsid w:val="00951AB5"/>
    <w:rsid w:val="009765AC"/>
    <w:rsid w:val="00990CB6"/>
    <w:rsid w:val="009A6F80"/>
    <w:rsid w:val="009C2B8F"/>
    <w:rsid w:val="009D03FB"/>
    <w:rsid w:val="009D1E4D"/>
    <w:rsid w:val="00A01C07"/>
    <w:rsid w:val="00A11718"/>
    <w:rsid w:val="00A120FB"/>
    <w:rsid w:val="00A13025"/>
    <w:rsid w:val="00A202FE"/>
    <w:rsid w:val="00A33E5A"/>
    <w:rsid w:val="00A46272"/>
    <w:rsid w:val="00A47C69"/>
    <w:rsid w:val="00A619C4"/>
    <w:rsid w:val="00A85FC8"/>
    <w:rsid w:val="00AB3854"/>
    <w:rsid w:val="00AB4FF2"/>
    <w:rsid w:val="00AC0683"/>
    <w:rsid w:val="00AC12F3"/>
    <w:rsid w:val="00AC55CD"/>
    <w:rsid w:val="00AC5D3C"/>
    <w:rsid w:val="00AD3052"/>
    <w:rsid w:val="00AE3949"/>
    <w:rsid w:val="00AF193B"/>
    <w:rsid w:val="00B20816"/>
    <w:rsid w:val="00B323F9"/>
    <w:rsid w:val="00B369AE"/>
    <w:rsid w:val="00B45387"/>
    <w:rsid w:val="00B52C9E"/>
    <w:rsid w:val="00B61C46"/>
    <w:rsid w:val="00B62E19"/>
    <w:rsid w:val="00B64F70"/>
    <w:rsid w:val="00B75361"/>
    <w:rsid w:val="00BB20F8"/>
    <w:rsid w:val="00BB5208"/>
    <w:rsid w:val="00BC5A37"/>
    <w:rsid w:val="00BD5901"/>
    <w:rsid w:val="00BE5A09"/>
    <w:rsid w:val="00BF121E"/>
    <w:rsid w:val="00BF291F"/>
    <w:rsid w:val="00C17C21"/>
    <w:rsid w:val="00C31628"/>
    <w:rsid w:val="00C320EF"/>
    <w:rsid w:val="00C84254"/>
    <w:rsid w:val="00C84E50"/>
    <w:rsid w:val="00C93E31"/>
    <w:rsid w:val="00CA7DBD"/>
    <w:rsid w:val="00CB1F1C"/>
    <w:rsid w:val="00CD6255"/>
    <w:rsid w:val="00D026F5"/>
    <w:rsid w:val="00D06CBC"/>
    <w:rsid w:val="00D074BE"/>
    <w:rsid w:val="00D22B0B"/>
    <w:rsid w:val="00D34D11"/>
    <w:rsid w:val="00D433CC"/>
    <w:rsid w:val="00D47162"/>
    <w:rsid w:val="00D629B6"/>
    <w:rsid w:val="00D734B1"/>
    <w:rsid w:val="00D8141A"/>
    <w:rsid w:val="00DA22FE"/>
    <w:rsid w:val="00DA5B79"/>
    <w:rsid w:val="00DC3E77"/>
    <w:rsid w:val="00DE0ED4"/>
    <w:rsid w:val="00DE0F2B"/>
    <w:rsid w:val="00DE17B5"/>
    <w:rsid w:val="00DF14BE"/>
    <w:rsid w:val="00E03F94"/>
    <w:rsid w:val="00E119CA"/>
    <w:rsid w:val="00E21E18"/>
    <w:rsid w:val="00E24C74"/>
    <w:rsid w:val="00E32613"/>
    <w:rsid w:val="00E35F7D"/>
    <w:rsid w:val="00E41A80"/>
    <w:rsid w:val="00E661D0"/>
    <w:rsid w:val="00E722AE"/>
    <w:rsid w:val="00E803FB"/>
    <w:rsid w:val="00EC6592"/>
    <w:rsid w:val="00ED1010"/>
    <w:rsid w:val="00ED61E5"/>
    <w:rsid w:val="00F003D8"/>
    <w:rsid w:val="00F0202B"/>
    <w:rsid w:val="00F0464A"/>
    <w:rsid w:val="00F10CB4"/>
    <w:rsid w:val="00F17336"/>
    <w:rsid w:val="00F27DB2"/>
    <w:rsid w:val="00F31CD1"/>
    <w:rsid w:val="00F3323C"/>
    <w:rsid w:val="00F407BD"/>
    <w:rsid w:val="00F51039"/>
    <w:rsid w:val="00F6303B"/>
    <w:rsid w:val="00F673B5"/>
    <w:rsid w:val="00F75290"/>
    <w:rsid w:val="00F826DD"/>
    <w:rsid w:val="00FA16BD"/>
    <w:rsid w:val="00FA6B3E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