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937547">
        <w:rPr>
          <w:sz w:val="28"/>
          <w:szCs w:val="28"/>
        </w:rPr>
        <w:t>27</w:t>
      </w:r>
      <w:r w:rsidR="00FB2D68">
        <w:rPr>
          <w:sz w:val="28"/>
          <w:szCs w:val="28"/>
        </w:rPr>
        <w:t>7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30июн</w:t>
      </w:r>
      <w:r w:rsidR="00BF1D0A">
        <w:rPr>
          <w:sz w:val="28"/>
          <w:szCs w:val="28"/>
        </w:rPr>
        <w:t>я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</w:t>
      </w:r>
      <w:r w:rsidRPr="003B3F2F" w:rsidR="000A1A58">
        <w:rPr>
          <w:sz w:val="28"/>
          <w:szCs w:val="28"/>
        </w:rPr>
        <w:t>т</w:t>
      </w:r>
      <w:r w:rsidRPr="003B3F2F" w:rsidR="000A1A58">
        <w:rPr>
          <w:sz w:val="28"/>
          <w:szCs w:val="28"/>
        </w:rPr>
        <w:t>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2B2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Абибуллаеву Э</w:t>
            </w:r>
            <w:r w:rsidR="002B2CA7">
              <w:rPr>
                <w:sz w:val="28"/>
                <w:szCs w:val="28"/>
              </w:rPr>
              <w:t xml:space="preserve">.П. (данные изъяты)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2B2CA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2B2CA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2B2CA7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2B2CA7">
        <w:rPr>
          <w:sz w:val="28"/>
          <w:szCs w:val="28"/>
        </w:rPr>
        <w:t xml:space="preserve"> </w:t>
      </w:r>
      <w:r w:rsidR="004F1D7A">
        <w:rPr>
          <w:sz w:val="28"/>
          <w:szCs w:val="28"/>
        </w:rPr>
        <w:t>Абибуллаева Э.П.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6E0A44">
        <w:rPr>
          <w:sz w:val="28"/>
          <w:szCs w:val="28"/>
        </w:rPr>
        <w:t>-</w:t>
      </w:r>
      <w:r w:rsidRPr="00937547" w:rsidR="00937547">
        <w:rPr>
          <w:sz w:val="28"/>
          <w:szCs w:val="28"/>
        </w:rPr>
        <w:t>директором Муниципального бюджетного о</w:t>
      </w:r>
      <w:r w:rsidR="00937547">
        <w:rPr>
          <w:sz w:val="28"/>
          <w:szCs w:val="28"/>
        </w:rPr>
        <w:t>б</w:t>
      </w:r>
      <w:r w:rsidR="00937547">
        <w:rPr>
          <w:sz w:val="28"/>
          <w:szCs w:val="28"/>
        </w:rPr>
        <w:t>щеобразовательного учреждения</w:t>
      </w:r>
      <w:r w:rsidRPr="00937547" w:rsidR="00937547">
        <w:rPr>
          <w:sz w:val="28"/>
          <w:szCs w:val="28"/>
        </w:rPr>
        <w:t xml:space="preserve"> «</w:t>
      </w:r>
      <w:r w:rsidR="002B2CA7">
        <w:rPr>
          <w:sz w:val="28"/>
          <w:szCs w:val="28"/>
        </w:rPr>
        <w:t xml:space="preserve">(данные изъяты) </w:t>
      </w:r>
      <w:r w:rsidRPr="00937547" w:rsidR="00937547">
        <w:rPr>
          <w:sz w:val="28"/>
          <w:szCs w:val="28"/>
        </w:rPr>
        <w:t>средняя общеобразов</w:t>
      </w:r>
      <w:r w:rsidRPr="00937547" w:rsidR="00937547">
        <w:rPr>
          <w:sz w:val="28"/>
          <w:szCs w:val="28"/>
        </w:rPr>
        <w:t>а</w:t>
      </w:r>
      <w:r w:rsidRPr="00937547" w:rsidR="00937547">
        <w:rPr>
          <w:sz w:val="28"/>
          <w:szCs w:val="28"/>
        </w:rPr>
        <w:t xml:space="preserve">тельная школа» Ленинского района Республики Крым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937547">
        <w:rPr>
          <w:sz w:val="28"/>
          <w:szCs w:val="28"/>
        </w:rPr>
        <w:t>МБОУ «</w:t>
      </w:r>
      <w:r w:rsidR="002B2CA7">
        <w:rPr>
          <w:sz w:val="28"/>
          <w:szCs w:val="28"/>
        </w:rPr>
        <w:t xml:space="preserve">(данные изъяты) </w:t>
      </w:r>
      <w:r w:rsidR="00937547">
        <w:rPr>
          <w:sz w:val="28"/>
          <w:szCs w:val="28"/>
        </w:rPr>
        <w:t xml:space="preserve"> СОШ»</w:t>
      </w:r>
      <w:r w:rsidR="008541CB">
        <w:rPr>
          <w:sz w:val="28"/>
          <w:szCs w:val="28"/>
        </w:rPr>
        <w:t>)</w:t>
      </w:r>
      <w:r w:rsidR="00A33E7C">
        <w:rPr>
          <w:sz w:val="28"/>
          <w:szCs w:val="28"/>
        </w:rPr>
        <w:t>,</w:t>
      </w:r>
      <w:r w:rsidRPr="003B3F2F" w:rsidR="00E03F94">
        <w:rPr>
          <w:sz w:val="28"/>
          <w:szCs w:val="28"/>
        </w:rPr>
        <w:t>допустил</w:t>
      </w:r>
      <w:r w:rsidR="00937547">
        <w:rPr>
          <w:sz w:val="28"/>
          <w:szCs w:val="28"/>
        </w:rPr>
        <w:t>а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 w:rsidR="00921908">
        <w:rPr>
          <w:sz w:val="28"/>
          <w:szCs w:val="28"/>
        </w:rPr>
        <w:t>годного</w:t>
      </w:r>
      <w:r w:rsidR="00D414AC">
        <w:rPr>
          <w:sz w:val="28"/>
          <w:szCs w:val="28"/>
        </w:rPr>
        <w:t xml:space="preserve"> отчета по форме СЗВ-</w:t>
      </w:r>
      <w:r w:rsidR="00921908">
        <w:rPr>
          <w:sz w:val="28"/>
          <w:szCs w:val="28"/>
        </w:rPr>
        <w:t>СТАЖ</w:t>
      </w:r>
      <w:r w:rsidR="00D414AC">
        <w:rPr>
          <w:sz w:val="28"/>
          <w:szCs w:val="28"/>
        </w:rPr>
        <w:t xml:space="preserve"> за</w:t>
      </w:r>
      <w:r w:rsidR="002B2CA7">
        <w:rPr>
          <w:sz w:val="28"/>
          <w:szCs w:val="28"/>
        </w:rPr>
        <w:t xml:space="preserve"> (данные изъяты) </w:t>
      </w:r>
      <w:r w:rsidR="00D414AC">
        <w:rPr>
          <w:sz w:val="28"/>
          <w:szCs w:val="28"/>
        </w:rPr>
        <w:t xml:space="preserve"> год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видуальном (персонифицированном) учете в системе обязательного пенс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онного страхования» страхователь еже</w:t>
      </w:r>
      <w:r w:rsidR="00921908">
        <w:rPr>
          <w:sz w:val="28"/>
          <w:szCs w:val="28"/>
        </w:rPr>
        <w:t>годно</w:t>
      </w:r>
      <w:r w:rsidR="00CC7913">
        <w:rPr>
          <w:sz w:val="28"/>
          <w:szCs w:val="28"/>
        </w:rPr>
        <w:t>,</w:t>
      </w:r>
      <w:r w:rsidR="00A04188">
        <w:rPr>
          <w:sz w:val="28"/>
          <w:szCs w:val="28"/>
        </w:rPr>
        <w:t xml:space="preserve"> не позднее </w:t>
      </w:r>
      <w:r w:rsidR="00921908">
        <w:rPr>
          <w:sz w:val="28"/>
          <w:szCs w:val="28"/>
        </w:rPr>
        <w:t>1-го марта,</w:t>
      </w:r>
      <w:r w:rsidRPr="001B46A1">
        <w:rPr>
          <w:sz w:val="28"/>
          <w:szCs w:val="28"/>
        </w:rPr>
        <w:t xml:space="preserve"> следу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92190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921908">
        <w:rPr>
          <w:sz w:val="28"/>
          <w:szCs w:val="28"/>
        </w:rPr>
        <w:t>СТАЖ</w:t>
      </w:r>
      <w:r w:rsidRPr="001B46A1">
        <w:rPr>
          <w:sz w:val="28"/>
          <w:szCs w:val="28"/>
        </w:rPr>
        <w:t>о каждом работающем у него застрахованном лице (вкл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 xml:space="preserve">СТАЖ(исходная) </w:t>
      </w:r>
      <w:r w:rsidR="00CF691A">
        <w:rPr>
          <w:sz w:val="28"/>
          <w:szCs w:val="28"/>
        </w:rPr>
        <w:t xml:space="preserve">за </w:t>
      </w:r>
      <w:r w:rsidR="002B2CA7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 долж</w:t>
      </w:r>
      <w:r w:rsidR="00921908">
        <w:rPr>
          <w:sz w:val="28"/>
          <w:szCs w:val="28"/>
        </w:rPr>
        <w:t>е</w:t>
      </w:r>
      <w:r w:rsidR="0070163F">
        <w:rPr>
          <w:sz w:val="28"/>
          <w:szCs w:val="28"/>
        </w:rPr>
        <w:t>н</w:t>
      </w:r>
      <w:r w:rsidR="00D414AC">
        <w:rPr>
          <w:sz w:val="28"/>
          <w:szCs w:val="28"/>
        </w:rPr>
        <w:t xml:space="preserve"> быть представлен пл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тельщиком до </w:t>
      </w:r>
      <w:r w:rsidR="002B2CA7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</w:t>
      </w:r>
      <w:r w:rsidR="00D414AC">
        <w:rPr>
          <w:sz w:val="28"/>
          <w:szCs w:val="28"/>
        </w:rPr>
        <w:t>ь</w:t>
      </w:r>
      <w:r w:rsidR="00D414AC">
        <w:rPr>
          <w:sz w:val="28"/>
          <w:szCs w:val="28"/>
        </w:rPr>
        <w:t xml:space="preserve">но, фактически сведения </w:t>
      </w:r>
      <w:r w:rsidR="00937547">
        <w:rPr>
          <w:sz w:val="28"/>
          <w:szCs w:val="28"/>
        </w:rPr>
        <w:t xml:space="preserve">по форме СЗВ-СТАЖ (дополняющая) за </w:t>
      </w:r>
      <w:r w:rsidR="002B2CA7">
        <w:rPr>
          <w:sz w:val="28"/>
          <w:szCs w:val="28"/>
        </w:rPr>
        <w:t xml:space="preserve">(данные изъяты) </w:t>
      </w:r>
      <w:r w:rsidR="00937547">
        <w:rPr>
          <w:sz w:val="28"/>
          <w:szCs w:val="28"/>
        </w:rPr>
        <w:t xml:space="preserve">год </w:t>
      </w:r>
      <w:r w:rsidR="00D414AC">
        <w:rPr>
          <w:sz w:val="28"/>
          <w:szCs w:val="28"/>
        </w:rPr>
        <w:t xml:space="preserve">в отношении </w:t>
      </w:r>
      <w:r w:rsidR="00A33E7C">
        <w:rPr>
          <w:sz w:val="28"/>
          <w:szCs w:val="28"/>
        </w:rPr>
        <w:t>о</w:t>
      </w:r>
      <w:r w:rsidR="00A33E7C">
        <w:rPr>
          <w:sz w:val="28"/>
          <w:szCs w:val="28"/>
        </w:rPr>
        <w:t>д</w:t>
      </w:r>
      <w:r w:rsidR="00A33E7C">
        <w:rPr>
          <w:sz w:val="28"/>
          <w:szCs w:val="28"/>
        </w:rPr>
        <w:t>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937547">
        <w:rPr>
          <w:sz w:val="28"/>
          <w:szCs w:val="28"/>
        </w:rPr>
        <w:t>(</w:t>
      </w:r>
      <w:r w:rsidR="004F1D7A">
        <w:rPr>
          <w:sz w:val="28"/>
          <w:szCs w:val="28"/>
        </w:rPr>
        <w:t>Сеидмуратова З.М.)</w:t>
      </w:r>
      <w:r w:rsidR="008541CB">
        <w:rPr>
          <w:sz w:val="28"/>
          <w:szCs w:val="28"/>
        </w:rPr>
        <w:t xml:space="preserve">представлены </w:t>
      </w:r>
      <w:r w:rsidR="002B2CA7">
        <w:rPr>
          <w:sz w:val="28"/>
          <w:szCs w:val="28"/>
        </w:rPr>
        <w:t>(данные изъ</w:t>
      </w:r>
      <w:r w:rsidR="002B2CA7">
        <w:rPr>
          <w:sz w:val="28"/>
          <w:szCs w:val="28"/>
        </w:rPr>
        <w:t>я</w:t>
      </w:r>
      <w:r w:rsidR="002B2CA7">
        <w:rPr>
          <w:sz w:val="28"/>
          <w:szCs w:val="28"/>
        </w:rPr>
        <w:t xml:space="preserve">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зом, </w:t>
      </w:r>
      <w:r w:rsidRPr="001B46A1">
        <w:rPr>
          <w:sz w:val="28"/>
          <w:szCs w:val="28"/>
        </w:rPr>
        <w:t>должностным лицом нарушен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министративную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>ской Федерации об административных прав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Pr="00937547" w:rsidR="00937547">
        <w:rPr>
          <w:sz w:val="28"/>
          <w:szCs w:val="28"/>
        </w:rPr>
        <w:t>МБОУ «</w:t>
      </w:r>
      <w:r w:rsidR="002B2CA7">
        <w:rPr>
          <w:sz w:val="28"/>
          <w:szCs w:val="28"/>
        </w:rPr>
        <w:t xml:space="preserve">(данные изъяты) </w:t>
      </w:r>
      <w:r w:rsidRPr="00937547" w:rsidR="00937547">
        <w:rPr>
          <w:sz w:val="28"/>
          <w:szCs w:val="28"/>
        </w:rPr>
        <w:t xml:space="preserve"> СОШ»</w:t>
      </w:r>
      <w:r w:rsidR="004F1D7A">
        <w:rPr>
          <w:sz w:val="28"/>
          <w:szCs w:val="28"/>
        </w:rPr>
        <w:t>Абибуллаева Э.П.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B17747"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 w:rsidR="00B17747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B17747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Мировому с</w:t>
      </w:r>
      <w:r w:rsidR="006E0A44">
        <w:rPr>
          <w:sz w:val="28"/>
          <w:szCs w:val="28"/>
        </w:rPr>
        <w:t>у</w:t>
      </w:r>
      <w:r w:rsidR="006E0A44">
        <w:rPr>
          <w:sz w:val="28"/>
          <w:szCs w:val="28"/>
        </w:rPr>
        <w:t>дье поступило ходатайство о рассмотрении дела в е</w:t>
      </w:r>
      <w:r w:rsidR="00B17747">
        <w:rPr>
          <w:sz w:val="28"/>
          <w:szCs w:val="28"/>
        </w:rPr>
        <w:t>ё</w:t>
      </w:r>
      <w:r w:rsidR="006E0A44">
        <w:rPr>
          <w:sz w:val="28"/>
          <w:szCs w:val="28"/>
        </w:rPr>
        <w:t xml:space="preserve"> отсутствие. С проток</w:t>
      </w:r>
      <w:r w:rsidR="006E0A44">
        <w:rPr>
          <w:sz w:val="28"/>
          <w:szCs w:val="28"/>
        </w:rPr>
        <w:t>о</w:t>
      </w:r>
      <w:r w:rsidR="006E0A44">
        <w:rPr>
          <w:sz w:val="28"/>
          <w:szCs w:val="28"/>
        </w:rPr>
        <w:t>лом согласн</w:t>
      </w:r>
      <w:r w:rsidR="00B17747">
        <w:rPr>
          <w:sz w:val="28"/>
          <w:szCs w:val="28"/>
        </w:rPr>
        <w:t>а</w:t>
      </w:r>
      <w:r w:rsidR="006E0A44">
        <w:rPr>
          <w:sz w:val="28"/>
          <w:szCs w:val="28"/>
        </w:rPr>
        <w:t>, вину пр</w:t>
      </w:r>
      <w:r w:rsidR="006E0A44">
        <w:rPr>
          <w:sz w:val="28"/>
          <w:szCs w:val="28"/>
        </w:rPr>
        <w:t>и</w:t>
      </w:r>
      <w:r w:rsidR="006E0A44">
        <w:rPr>
          <w:sz w:val="28"/>
          <w:szCs w:val="28"/>
        </w:rPr>
        <w:t>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4F1D7A">
        <w:rPr>
          <w:sz w:val="28"/>
          <w:szCs w:val="28"/>
        </w:rPr>
        <w:t>Абибуллаевой Э.П.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>епре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>Российской Федерации об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дивидуальном (персонифицированном) учете в системе обязательного пе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сионного страхования срок либо отказ от представления в органы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E76D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E76DDF">
        <w:rPr>
          <w:sz w:val="28"/>
          <w:szCs w:val="28"/>
          <w:shd w:val="clear" w:color="auto" w:fill="FFFFFF"/>
        </w:rPr>
        <w:t xml:space="preserve"> п.2</w:t>
      </w:r>
      <w:r w:rsidRPr="00705EA1">
        <w:rPr>
          <w:sz w:val="28"/>
          <w:szCs w:val="28"/>
          <w:shd w:val="clear" w:color="auto" w:fill="FFFFFF"/>
        </w:rPr>
        <w:t xml:space="preserve">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="00E76DDF">
        <w:rPr>
          <w:sz w:val="28"/>
          <w:szCs w:val="28"/>
          <w:shd w:val="clear" w:color="auto" w:fill="FFFFFF"/>
        </w:rPr>
        <w:t>№ 27-ФЗ с</w:t>
      </w:r>
      <w:r w:rsidR="00E76DDF">
        <w:rPr>
          <w:rFonts w:eastAsiaTheme="minorHAnsi"/>
          <w:sz w:val="28"/>
          <w:szCs w:val="28"/>
          <w:lang w:eastAsia="en-US"/>
        </w:rPr>
        <w:t>трах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ральным законом), представляет о каждом работающем у него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ном лице (включая лиц, заключивших договоры гражданско-правового х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 xml:space="preserve">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14" w:history="1">
        <w:r w:rsidRPr="00E76DDF" w:rsidR="00E76DDF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76DDF" w:rsidR="00E76DDF">
        <w:rPr>
          <w:rFonts w:eastAsiaTheme="minorHAnsi"/>
          <w:sz w:val="28"/>
          <w:szCs w:val="28"/>
          <w:lang w:eastAsia="en-US"/>
        </w:rPr>
        <w:t>: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страховой номер индивидуального лицевого счета; ф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дату увольнения (для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="00E76DDF">
        <w:rPr>
          <w:rFonts w:eastAsiaTheme="minorHAnsi"/>
          <w:sz w:val="28"/>
          <w:szCs w:val="28"/>
          <w:lang w:eastAsia="en-US"/>
        </w:rPr>
        <w:t>р</w:t>
      </w:r>
      <w:r w:rsidR="00E76DDF">
        <w:rPr>
          <w:rFonts w:eastAsiaTheme="minorHAnsi"/>
          <w:sz w:val="28"/>
          <w:szCs w:val="28"/>
          <w:lang w:eastAsia="en-US"/>
        </w:rPr>
        <w:t>ственного пенсионного обеспечения; периоды трудовой деятельности, вкл</w:t>
      </w:r>
      <w:r w:rsidR="00E76DDF">
        <w:rPr>
          <w:rFonts w:eastAsiaTheme="minorHAnsi"/>
          <w:sz w:val="28"/>
          <w:szCs w:val="28"/>
          <w:lang w:eastAsia="en-US"/>
        </w:rPr>
        <w:t>ю</w:t>
      </w:r>
      <w:r w:rsidR="00E76DDF">
        <w:rPr>
          <w:rFonts w:eastAsiaTheme="minorHAnsi"/>
          <w:sz w:val="28"/>
          <w:szCs w:val="28"/>
          <w:lang w:eastAsia="en-US"/>
        </w:rPr>
        <w:t>чаемые в профессиональный стаж застрахованного лица, являющегося суб</w:t>
      </w:r>
      <w:r w:rsidR="00E76DDF">
        <w:rPr>
          <w:rFonts w:eastAsiaTheme="minorHAnsi"/>
          <w:sz w:val="28"/>
          <w:szCs w:val="28"/>
          <w:lang w:eastAsia="en-US"/>
        </w:rPr>
        <w:t>ъ</w:t>
      </w:r>
      <w:r w:rsidR="00E76DDF">
        <w:rPr>
          <w:rFonts w:eastAsiaTheme="minorHAnsi"/>
          <w:sz w:val="28"/>
          <w:szCs w:val="28"/>
          <w:lang w:eastAsia="en-US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значение страховой пенсии по старости.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E76DDF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4F1D7A">
        <w:rPr>
          <w:color w:val="000000"/>
          <w:sz w:val="28"/>
          <w:szCs w:val="28"/>
          <w:shd w:val="clear" w:color="auto" w:fill="FFFFFF"/>
        </w:rPr>
        <w:t>Абибуллаева Э.П.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Pr="004F1D7A" w:rsidR="00B17747">
        <w:rPr>
          <w:sz w:val="28"/>
          <w:szCs w:val="28"/>
        </w:rPr>
        <w:t xml:space="preserve">директором </w:t>
      </w:r>
      <w:r w:rsidRPr="00B17747" w:rsidR="00B17747">
        <w:rPr>
          <w:color w:val="000000"/>
          <w:sz w:val="28"/>
          <w:szCs w:val="28"/>
          <w:shd w:val="clear" w:color="auto" w:fill="FFFFFF"/>
        </w:rPr>
        <w:t>МБОУ «</w:t>
      </w:r>
      <w:r w:rsidR="002B2CA7">
        <w:rPr>
          <w:color w:val="000000"/>
          <w:sz w:val="28"/>
          <w:szCs w:val="28"/>
          <w:shd w:val="clear" w:color="auto" w:fill="FFFFFF"/>
        </w:rPr>
        <w:t xml:space="preserve"> </w:t>
      </w:r>
      <w:r w:rsidR="002B2CA7">
        <w:rPr>
          <w:sz w:val="28"/>
          <w:szCs w:val="28"/>
        </w:rPr>
        <w:t>(да</w:t>
      </w:r>
      <w:r w:rsidR="002B2CA7">
        <w:rPr>
          <w:sz w:val="28"/>
          <w:szCs w:val="28"/>
        </w:rPr>
        <w:t>н</w:t>
      </w:r>
      <w:r w:rsidR="002B2CA7">
        <w:rPr>
          <w:sz w:val="28"/>
          <w:szCs w:val="28"/>
        </w:rPr>
        <w:t xml:space="preserve">ные изъяты) </w:t>
      </w:r>
      <w:r w:rsidRPr="00B17747" w:rsidR="00B17747">
        <w:rPr>
          <w:color w:val="000000"/>
          <w:sz w:val="28"/>
          <w:szCs w:val="28"/>
          <w:shd w:val="clear" w:color="auto" w:fill="FFFFFF"/>
        </w:rPr>
        <w:t>СОШ»</w:t>
      </w:r>
      <w:r w:rsidR="00B17747">
        <w:rPr>
          <w:color w:val="000000"/>
          <w:sz w:val="28"/>
          <w:szCs w:val="28"/>
          <w:shd w:val="clear" w:color="auto" w:fill="FFFFFF"/>
        </w:rPr>
        <w:t>,</w:t>
      </w:r>
      <w:r w:rsidRPr="003B3F2F">
        <w:rPr>
          <w:sz w:val="28"/>
          <w:szCs w:val="28"/>
        </w:rPr>
        <w:t>допустил</w:t>
      </w:r>
      <w:r w:rsidR="00B17747">
        <w:rPr>
          <w:sz w:val="28"/>
          <w:szCs w:val="28"/>
        </w:rPr>
        <w:t>а</w:t>
      </w:r>
      <w:r>
        <w:rPr>
          <w:sz w:val="28"/>
          <w:szCs w:val="28"/>
        </w:rPr>
        <w:t xml:space="preserve"> нарушение срока представления ежегодного отчета по форме СЗВ-СТАЖ за </w:t>
      </w:r>
      <w:r w:rsidR="002B2CA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год. Сведения по форме СЗВ-СТАЖ (исходная) за </w:t>
      </w:r>
      <w:r w:rsidR="002B2CA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долж</w:t>
      </w:r>
      <w:r w:rsidR="00B17747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представлен</w:t>
      </w:r>
      <w:r w:rsidR="00B17747">
        <w:rPr>
          <w:sz w:val="28"/>
          <w:szCs w:val="28"/>
        </w:rPr>
        <w:t>ы</w:t>
      </w:r>
      <w:r>
        <w:rPr>
          <w:sz w:val="28"/>
          <w:szCs w:val="28"/>
        </w:rPr>
        <w:t xml:space="preserve"> плательщ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до </w:t>
      </w:r>
      <w:r w:rsidR="002B2CA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включительно, фактически сведения в отношении одного застрахованного лица</w:t>
      </w:r>
      <w:r w:rsidR="00B17747">
        <w:rPr>
          <w:sz w:val="28"/>
          <w:szCs w:val="28"/>
        </w:rPr>
        <w:t>(дополняющие)</w:t>
      </w:r>
      <w:r>
        <w:rPr>
          <w:sz w:val="28"/>
          <w:szCs w:val="28"/>
        </w:rPr>
        <w:t xml:space="preserve"> представлены </w:t>
      </w:r>
      <w:r w:rsidR="002B2CA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 нарушением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 xml:space="preserve">протоколом </w:t>
      </w:r>
      <w:r w:rsidRPr="003B3F2F">
        <w:rPr>
          <w:sz w:val="28"/>
          <w:szCs w:val="28"/>
        </w:rPr>
        <w:t>об административном правонару</w:t>
      </w:r>
      <w:r w:rsidR="006E54CA">
        <w:rPr>
          <w:sz w:val="28"/>
          <w:szCs w:val="28"/>
        </w:rPr>
        <w:t>шении №</w:t>
      </w:r>
      <w:r w:rsidR="002B2CA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2B2CA7">
        <w:rPr>
          <w:sz w:val="28"/>
          <w:szCs w:val="28"/>
        </w:rPr>
        <w:t>(данные изъ</w:t>
      </w:r>
      <w:r w:rsidR="002B2CA7">
        <w:rPr>
          <w:sz w:val="28"/>
          <w:szCs w:val="28"/>
        </w:rPr>
        <w:t>я</w:t>
      </w:r>
      <w:r w:rsidR="002B2CA7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</w:t>
      </w:r>
      <w:r w:rsidR="00E76DDF">
        <w:rPr>
          <w:sz w:val="28"/>
          <w:szCs w:val="28"/>
        </w:rPr>
        <w:t>по страхователю, передаваемые в ПФР для в</w:t>
      </w:r>
      <w:r w:rsidR="00E76DDF">
        <w:rPr>
          <w:sz w:val="28"/>
          <w:szCs w:val="28"/>
        </w:rPr>
        <w:t>е</w:t>
      </w:r>
      <w:r w:rsidR="00E76DDF">
        <w:rPr>
          <w:sz w:val="28"/>
          <w:szCs w:val="28"/>
        </w:rPr>
        <w:t>дения индивидуального (персонифицированного) учета форм</w:t>
      </w:r>
      <w:r w:rsidR="00B17747">
        <w:rPr>
          <w:sz w:val="28"/>
          <w:szCs w:val="28"/>
        </w:rPr>
        <w:t>а</w:t>
      </w:r>
      <w:r w:rsidR="00E76DDF">
        <w:rPr>
          <w:sz w:val="28"/>
          <w:szCs w:val="28"/>
        </w:rPr>
        <w:t xml:space="preserve"> ОДВ-1 в о</w:t>
      </w:r>
      <w:r w:rsidR="00E76DDF">
        <w:rPr>
          <w:sz w:val="28"/>
          <w:szCs w:val="28"/>
        </w:rPr>
        <w:t>т</w:t>
      </w:r>
      <w:r w:rsidR="00E76DDF">
        <w:rPr>
          <w:sz w:val="28"/>
          <w:szCs w:val="28"/>
        </w:rPr>
        <w:t>ношении</w:t>
      </w:r>
      <w:r w:rsidR="002B2CA7">
        <w:rPr>
          <w:sz w:val="28"/>
          <w:szCs w:val="28"/>
        </w:rPr>
        <w:t xml:space="preserve"> </w:t>
      </w:r>
      <w:r w:rsidRPr="00B17747" w:rsidR="00B17747">
        <w:rPr>
          <w:sz w:val="28"/>
          <w:szCs w:val="28"/>
        </w:rPr>
        <w:t>МБОУ «</w:t>
      </w:r>
      <w:r w:rsidR="002B2CA7">
        <w:rPr>
          <w:sz w:val="28"/>
          <w:szCs w:val="28"/>
        </w:rPr>
        <w:t xml:space="preserve">(данные изъяты) </w:t>
      </w:r>
      <w:r w:rsidRPr="00B17747" w:rsidR="00B17747">
        <w:rPr>
          <w:sz w:val="28"/>
          <w:szCs w:val="28"/>
        </w:rPr>
        <w:t>СОШ»</w:t>
      </w:r>
      <w:r w:rsidR="0070163F">
        <w:rPr>
          <w:sz w:val="28"/>
          <w:szCs w:val="28"/>
        </w:rPr>
        <w:t xml:space="preserve">за </w:t>
      </w:r>
      <w:r w:rsidR="002B2CA7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год</w:t>
      </w:r>
      <w:r w:rsidR="00E76DDF">
        <w:rPr>
          <w:sz w:val="28"/>
          <w:szCs w:val="28"/>
        </w:rPr>
        <w:t xml:space="preserve">с датой представления </w:t>
      </w:r>
      <w:r w:rsidR="002B2CA7">
        <w:rPr>
          <w:sz w:val="28"/>
          <w:szCs w:val="28"/>
        </w:rPr>
        <w:t xml:space="preserve">(данные изъяты) </w:t>
      </w:r>
      <w:r w:rsidR="00E76DDF">
        <w:rPr>
          <w:sz w:val="28"/>
          <w:szCs w:val="28"/>
        </w:rPr>
        <w:t>года, с приложением</w:t>
      </w:r>
      <w:r w:rsidR="0070163F">
        <w:rPr>
          <w:sz w:val="28"/>
          <w:szCs w:val="28"/>
        </w:rPr>
        <w:t>(л.д. 2</w:t>
      </w:r>
      <w:r w:rsidR="00B17747">
        <w:rPr>
          <w:sz w:val="28"/>
          <w:szCs w:val="28"/>
        </w:rPr>
        <w:t>-3</w:t>
      </w:r>
      <w:r w:rsidR="0070163F">
        <w:rPr>
          <w:sz w:val="28"/>
          <w:szCs w:val="28"/>
        </w:rPr>
        <w:t>);</w:t>
      </w:r>
      <w:r w:rsidR="006E0A44">
        <w:rPr>
          <w:sz w:val="28"/>
          <w:szCs w:val="28"/>
        </w:rPr>
        <w:t>извещением о доставке УПФР в Ленинском районе отчета СЗВ-</w:t>
      </w:r>
      <w:r w:rsidR="00E76DDF">
        <w:rPr>
          <w:sz w:val="28"/>
          <w:szCs w:val="28"/>
        </w:rPr>
        <w:t>СТАЖ</w:t>
      </w:r>
      <w:r w:rsidR="0017545B">
        <w:rPr>
          <w:sz w:val="28"/>
          <w:szCs w:val="28"/>
        </w:rPr>
        <w:t xml:space="preserve"> от </w:t>
      </w:r>
      <w:r w:rsidRPr="00B17747" w:rsidR="00B17747">
        <w:rPr>
          <w:sz w:val="28"/>
          <w:szCs w:val="28"/>
        </w:rPr>
        <w:t>МБОУ «</w:t>
      </w:r>
      <w:r w:rsidR="004F1D7A">
        <w:rPr>
          <w:sz w:val="28"/>
          <w:szCs w:val="28"/>
        </w:rPr>
        <w:t>Марье</w:t>
      </w:r>
      <w:r w:rsidR="004F1D7A">
        <w:rPr>
          <w:sz w:val="28"/>
          <w:szCs w:val="28"/>
        </w:rPr>
        <w:t>в</w:t>
      </w:r>
      <w:r w:rsidR="004F1D7A">
        <w:rPr>
          <w:sz w:val="28"/>
          <w:szCs w:val="28"/>
        </w:rPr>
        <w:t>ская</w:t>
      </w:r>
      <w:r w:rsidRPr="00B17747" w:rsidR="00B17747">
        <w:rPr>
          <w:sz w:val="28"/>
          <w:szCs w:val="28"/>
        </w:rPr>
        <w:t xml:space="preserve"> СОШ»</w:t>
      </w:r>
      <w:r w:rsidR="006E0A44">
        <w:rPr>
          <w:sz w:val="28"/>
          <w:szCs w:val="28"/>
        </w:rPr>
        <w:t xml:space="preserve">с датой получения </w:t>
      </w:r>
      <w:r w:rsidR="002B2CA7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</w:t>
      </w:r>
      <w:r w:rsidR="00E76DDF">
        <w:rPr>
          <w:sz w:val="28"/>
          <w:szCs w:val="28"/>
        </w:rPr>
        <w:t>4</w:t>
      </w:r>
      <w:r w:rsidR="00F738BB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отно</w:t>
      </w:r>
      <w:r w:rsidR="00CF397A">
        <w:rPr>
          <w:sz w:val="28"/>
          <w:szCs w:val="28"/>
        </w:rPr>
        <w:t xml:space="preserve">шении </w:t>
      </w:r>
      <w:r w:rsidRPr="00B17747" w:rsidR="00B17747">
        <w:rPr>
          <w:sz w:val="28"/>
          <w:szCs w:val="28"/>
        </w:rPr>
        <w:t>МБОУ «</w:t>
      </w:r>
      <w:r w:rsidR="002B2CA7">
        <w:rPr>
          <w:sz w:val="28"/>
          <w:szCs w:val="28"/>
        </w:rPr>
        <w:t xml:space="preserve">(данные изъяты) </w:t>
      </w:r>
      <w:r w:rsidRPr="00B17747" w:rsidR="00B17747">
        <w:rPr>
          <w:sz w:val="28"/>
          <w:szCs w:val="28"/>
        </w:rPr>
        <w:t xml:space="preserve"> СОШ </w:t>
      </w:r>
      <w:r w:rsidR="00B17747">
        <w:rPr>
          <w:sz w:val="28"/>
          <w:szCs w:val="28"/>
        </w:rPr>
        <w:t>(л.д. 5-</w:t>
      </w:r>
      <w:r w:rsidR="004F1D7A">
        <w:rPr>
          <w:sz w:val="28"/>
          <w:szCs w:val="28"/>
        </w:rPr>
        <w:t>7</w:t>
      </w:r>
      <w:r w:rsidR="00B17747">
        <w:rPr>
          <w:sz w:val="28"/>
          <w:szCs w:val="28"/>
        </w:rPr>
        <w:t xml:space="preserve">); </w:t>
      </w:r>
      <w:r w:rsidR="00A6068E">
        <w:rPr>
          <w:sz w:val="28"/>
          <w:szCs w:val="28"/>
        </w:rPr>
        <w:t xml:space="preserve">уведомлением о составлении протокола от </w:t>
      </w:r>
      <w:r w:rsidR="002B2CA7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>года исх. №</w:t>
      </w:r>
      <w:r w:rsidR="002B2CA7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(л.д. </w:t>
      </w:r>
      <w:r w:rsidR="004F1D7A">
        <w:rPr>
          <w:sz w:val="28"/>
          <w:szCs w:val="28"/>
        </w:rPr>
        <w:t>9</w:t>
      </w:r>
      <w:r w:rsidR="00B17747">
        <w:rPr>
          <w:sz w:val="28"/>
          <w:szCs w:val="28"/>
        </w:rPr>
        <w:t>-1</w:t>
      </w:r>
      <w:r w:rsidR="004F1D7A">
        <w:rPr>
          <w:sz w:val="28"/>
          <w:szCs w:val="28"/>
        </w:rPr>
        <w:t>0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 xml:space="preserve">директора </w:t>
      </w:r>
      <w:r w:rsidRPr="00C76F55" w:rsidR="00C76F55">
        <w:rPr>
          <w:sz w:val="28"/>
          <w:szCs w:val="28"/>
        </w:rPr>
        <w:t>МБОУ «</w:t>
      </w:r>
      <w:r w:rsidR="002B2CA7">
        <w:rPr>
          <w:sz w:val="28"/>
          <w:szCs w:val="28"/>
        </w:rPr>
        <w:t xml:space="preserve">(данные изъяты) </w:t>
      </w:r>
      <w:r w:rsidRPr="00C76F55" w:rsidR="00C76F55">
        <w:rPr>
          <w:sz w:val="28"/>
          <w:szCs w:val="28"/>
        </w:rPr>
        <w:t xml:space="preserve"> СОШ»</w:t>
      </w:r>
      <w:r w:rsidR="004F1D7A">
        <w:rPr>
          <w:sz w:val="28"/>
          <w:szCs w:val="28"/>
        </w:rPr>
        <w:t>Абибуллаевой Э.П.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 w:rsidR="0017545B"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новленный </w:t>
      </w:r>
      <w:hyperlink r:id="rId17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(персонифицированном) учете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срок в органы Пенсионного фонда Российской Федерации оформле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в установленном порядке сведений (документов), необходимых для 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дения индивидуального (персонифицированного) учета в системе обязател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4F1D7A">
        <w:rPr>
          <w:sz w:val="28"/>
          <w:szCs w:val="28"/>
        </w:rPr>
        <w:t>Абибуллаевой Э.П.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>котор</w:t>
      </w:r>
      <w:r w:rsidR="00C76F55">
        <w:rPr>
          <w:sz w:val="28"/>
          <w:szCs w:val="28"/>
        </w:rPr>
        <w:t>ая</w:t>
      </w:r>
      <w:r w:rsidR="00B01815">
        <w:rPr>
          <w:sz w:val="28"/>
          <w:szCs w:val="28"/>
        </w:rPr>
        <w:t xml:space="preserve"> вину признал</w:t>
      </w:r>
      <w:r w:rsidR="00C76F55">
        <w:rPr>
          <w:sz w:val="28"/>
          <w:szCs w:val="28"/>
        </w:rPr>
        <w:t>а</w:t>
      </w:r>
      <w:r w:rsidR="00B01815">
        <w:rPr>
          <w:sz w:val="28"/>
          <w:szCs w:val="28"/>
        </w:rPr>
        <w:t xml:space="preserve">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Pr="00C76F55" w:rsidR="00C76F55">
        <w:rPr>
          <w:sz w:val="28"/>
          <w:szCs w:val="28"/>
        </w:rPr>
        <w:t>директор</w:t>
      </w:r>
      <w:r w:rsidR="00C76F55">
        <w:rPr>
          <w:sz w:val="28"/>
          <w:szCs w:val="28"/>
        </w:rPr>
        <w:t>а</w:t>
      </w:r>
      <w:r w:rsidRPr="00C76F55" w:rsidR="00C76F55">
        <w:rPr>
          <w:sz w:val="28"/>
          <w:szCs w:val="28"/>
        </w:rPr>
        <w:t xml:space="preserve"> Муниципального бюджетного общео</w:t>
      </w:r>
      <w:r w:rsidRPr="00C76F55" w:rsidR="00C76F55">
        <w:rPr>
          <w:sz w:val="28"/>
          <w:szCs w:val="28"/>
        </w:rPr>
        <w:t>б</w:t>
      </w:r>
      <w:r w:rsidRPr="00C76F55" w:rsidR="00C76F55">
        <w:rPr>
          <w:sz w:val="28"/>
          <w:szCs w:val="28"/>
        </w:rPr>
        <w:t>разовательного учреждения «</w:t>
      </w:r>
      <w:r w:rsidR="002B2CA7">
        <w:rPr>
          <w:sz w:val="28"/>
          <w:szCs w:val="28"/>
        </w:rPr>
        <w:t xml:space="preserve">(данные изъяты) </w:t>
      </w:r>
      <w:r w:rsidRPr="00C76F55" w:rsidR="00C76F55">
        <w:rPr>
          <w:sz w:val="28"/>
          <w:szCs w:val="28"/>
        </w:rPr>
        <w:t xml:space="preserve"> средняя общеобразовательная шко</w:t>
      </w:r>
      <w:r w:rsidR="004F1D7A">
        <w:rPr>
          <w:sz w:val="28"/>
          <w:szCs w:val="28"/>
        </w:rPr>
        <w:t>ла</w:t>
      </w:r>
      <w:r w:rsidRPr="00C76F55" w:rsidR="00C76F55">
        <w:rPr>
          <w:sz w:val="28"/>
          <w:szCs w:val="28"/>
        </w:rPr>
        <w:t xml:space="preserve">» Ленинского района Республики Крым </w:t>
      </w:r>
      <w:r w:rsidR="004F1D7A">
        <w:rPr>
          <w:sz w:val="28"/>
          <w:szCs w:val="28"/>
        </w:rPr>
        <w:t>Абибуллаеву Э</w:t>
      </w:r>
      <w:r w:rsidR="002B2CA7">
        <w:rPr>
          <w:sz w:val="28"/>
          <w:szCs w:val="28"/>
        </w:rPr>
        <w:t xml:space="preserve">.П.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4F1D7A">
        <w:rPr>
          <w:sz w:val="28"/>
          <w:szCs w:val="28"/>
        </w:rPr>
        <w:t>ой</w:t>
      </w:r>
      <w:r w:rsidR="002B2CA7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C76F55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4F1D7A">
        <w:rPr>
          <w:sz w:val="28"/>
          <w:szCs w:val="28"/>
        </w:rPr>
        <w:t>Аб</w:t>
      </w:r>
      <w:r w:rsidR="004F1D7A">
        <w:rPr>
          <w:sz w:val="28"/>
          <w:szCs w:val="28"/>
        </w:rPr>
        <w:t>и</w:t>
      </w:r>
      <w:r w:rsidR="004F1D7A">
        <w:rPr>
          <w:sz w:val="28"/>
          <w:szCs w:val="28"/>
        </w:rPr>
        <w:t>буллаевой Э.П.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4F1D7A" w:rsidR="004F1D7A">
        <w:rPr>
          <w:sz w:val="28"/>
          <w:szCs w:val="28"/>
        </w:rPr>
        <w:t>Абибуллаев</w:t>
      </w:r>
      <w:r w:rsidR="004F1D7A">
        <w:rPr>
          <w:sz w:val="28"/>
          <w:szCs w:val="28"/>
        </w:rPr>
        <w:t>ой</w:t>
      </w:r>
      <w:r w:rsidRPr="004F1D7A" w:rsidR="004F1D7A">
        <w:rPr>
          <w:sz w:val="28"/>
          <w:szCs w:val="28"/>
        </w:rPr>
        <w:t xml:space="preserve"> Э</w:t>
      </w:r>
      <w:r w:rsidR="002B2CA7">
        <w:rPr>
          <w:sz w:val="28"/>
          <w:szCs w:val="28"/>
        </w:rPr>
        <w:t>.П.</w:t>
      </w:r>
      <w:r w:rsidR="004F1D7A">
        <w:rPr>
          <w:sz w:val="28"/>
          <w:szCs w:val="28"/>
        </w:rPr>
        <w:t xml:space="preserve">, </w:t>
      </w:r>
      <w:r w:rsidRPr="00325BF9">
        <w:rPr>
          <w:sz w:val="28"/>
          <w:szCs w:val="28"/>
        </w:rPr>
        <w:t>что административный штраф до</w:t>
      </w:r>
      <w:r w:rsidRPr="00325BF9">
        <w:rPr>
          <w:sz w:val="28"/>
          <w:szCs w:val="28"/>
        </w:rPr>
        <w:t>л</w:t>
      </w:r>
      <w:r w:rsidRPr="00325BF9">
        <w:rPr>
          <w:sz w:val="28"/>
          <w:szCs w:val="28"/>
        </w:rPr>
        <w:t>жен быть уплачен не позднее шестидесяти дней со дня вступления постано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о наложении административного штрафа в законную силу либо со дня ист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чения срока отсрочки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P="00C76F5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Pr="003B3F2F" w:rsidR="004C2884">
        <w:rPr>
          <w:sz w:val="28"/>
          <w:szCs w:val="28"/>
        </w:rPr>
        <w:t>Н.А.Ермакова</w:t>
      </w:r>
    </w:p>
    <w:sectPr w:rsidSect="002E2195">
      <w:headerReference w:type="default" r:id="rId18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15458"/>
      <w:docPartObj>
        <w:docPartGallery w:val="Page Numbers (Top of Page)"/>
        <w:docPartUnique/>
      </w:docPartObj>
    </w:sdtPr>
    <w:sdtContent>
      <w:p w:rsidR="00C76F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A7">
          <w:rPr>
            <w:noProof/>
          </w:rPr>
          <w:t>5</w:t>
        </w:r>
        <w:r>
          <w:fldChar w:fldCharType="end"/>
        </w:r>
      </w:p>
    </w:sdtContent>
  </w:sdt>
  <w:p w:rsidR="00C76F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39C8"/>
    <w:rsid w:val="002952FC"/>
    <w:rsid w:val="002A5536"/>
    <w:rsid w:val="002B2CA7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31733"/>
    <w:rsid w:val="00456190"/>
    <w:rsid w:val="00463A25"/>
    <w:rsid w:val="0046606D"/>
    <w:rsid w:val="00483D75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4F1D7A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37150"/>
    <w:rsid w:val="00741F9B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14EEA"/>
    <w:rsid w:val="00920C11"/>
    <w:rsid w:val="00921908"/>
    <w:rsid w:val="009336E5"/>
    <w:rsid w:val="00937547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05C5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7747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6F55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4C3A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B2D68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0E777B779CB057B9D2E0C1897BF4C87A4C185C4C2EDCCBD43428A1ED23FDBAEB82F139055FD3271472EF2F00CCE4F210765A4A12592486BCv9oDK" TargetMode="External" /><Relationship Id="rId15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6" Type="http://schemas.openxmlformats.org/officeDocument/2006/relationships/hyperlink" Target="consultantplus://offline/ref=25FAC4E475F324FFC6CC0DAC9C965BF7715483223E2CC04297BBCBD7D2055A5CB69E70F1C8919F215F037172E8c2bEM" TargetMode="External" /><Relationship Id="rId17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