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D555C5" w:rsidP="008415BB">
      <w:pPr>
        <w:jc w:val="right"/>
        <w:rPr>
          <w:sz w:val="23"/>
          <w:szCs w:val="23"/>
        </w:rPr>
      </w:pPr>
      <w:r w:rsidRPr="00D555C5">
        <w:rPr>
          <w:sz w:val="23"/>
          <w:szCs w:val="23"/>
        </w:rPr>
        <w:t>Дело №5-</w:t>
      </w:r>
      <w:r w:rsidRPr="00D555C5" w:rsidR="00F03DA9">
        <w:rPr>
          <w:sz w:val="23"/>
          <w:szCs w:val="23"/>
        </w:rPr>
        <w:t>62</w:t>
      </w:r>
      <w:r w:rsidRPr="00D555C5">
        <w:rPr>
          <w:sz w:val="23"/>
          <w:szCs w:val="23"/>
        </w:rPr>
        <w:t>-</w:t>
      </w:r>
      <w:r w:rsidRPr="00D555C5" w:rsidR="00C2594D">
        <w:rPr>
          <w:sz w:val="23"/>
          <w:szCs w:val="23"/>
        </w:rPr>
        <w:t>317/2025</w:t>
      </w:r>
    </w:p>
    <w:p w:rsidR="008415BB" w:rsidRPr="00D555C5" w:rsidP="008415BB">
      <w:pPr>
        <w:jc w:val="right"/>
        <w:rPr>
          <w:sz w:val="23"/>
          <w:szCs w:val="23"/>
        </w:rPr>
      </w:pPr>
      <w:r w:rsidRPr="00D555C5">
        <w:rPr>
          <w:sz w:val="23"/>
          <w:szCs w:val="23"/>
        </w:rPr>
        <w:t>УИД  91MS0062</w:t>
      </w:r>
      <w:r w:rsidRPr="00D555C5" w:rsidR="00C2594D">
        <w:rPr>
          <w:sz w:val="23"/>
          <w:szCs w:val="23"/>
        </w:rPr>
        <w:t>-01-2025</w:t>
      </w:r>
      <w:r w:rsidRPr="00D555C5">
        <w:rPr>
          <w:sz w:val="23"/>
          <w:szCs w:val="23"/>
        </w:rPr>
        <w:t>-</w:t>
      </w:r>
      <w:r w:rsidRPr="00D555C5" w:rsidR="00C2594D">
        <w:rPr>
          <w:sz w:val="23"/>
          <w:szCs w:val="23"/>
        </w:rPr>
        <w:t>001472-40</w:t>
      </w:r>
    </w:p>
    <w:p w:rsidR="00C2594D" w:rsidRPr="00D555C5" w:rsidP="008415BB">
      <w:pPr>
        <w:jc w:val="right"/>
        <w:rPr>
          <w:sz w:val="23"/>
          <w:szCs w:val="23"/>
        </w:rPr>
      </w:pPr>
      <w:r w:rsidRPr="00D555C5">
        <w:rPr>
          <w:sz w:val="23"/>
          <w:szCs w:val="23"/>
        </w:rPr>
        <w:t>УИН 0410760300625003172519184</w:t>
      </w:r>
    </w:p>
    <w:p w:rsidR="00C8438C" w:rsidRPr="00D555C5" w:rsidP="008415BB">
      <w:pPr>
        <w:jc w:val="right"/>
        <w:rPr>
          <w:sz w:val="23"/>
          <w:szCs w:val="23"/>
        </w:rPr>
      </w:pPr>
    </w:p>
    <w:p w:rsidR="00894B15" w:rsidRPr="00D555C5" w:rsidP="00C771B3">
      <w:pPr>
        <w:jc w:val="center"/>
        <w:rPr>
          <w:b/>
          <w:sz w:val="23"/>
          <w:szCs w:val="23"/>
        </w:rPr>
      </w:pPr>
      <w:r w:rsidRPr="00D555C5">
        <w:rPr>
          <w:b/>
          <w:sz w:val="23"/>
          <w:szCs w:val="23"/>
        </w:rPr>
        <w:t>ПОСТАНОВЛЕНИЕ</w:t>
      </w:r>
    </w:p>
    <w:p w:rsidR="00894B15" w:rsidRPr="00D555C5" w:rsidP="00894B15">
      <w:pPr>
        <w:jc w:val="both"/>
        <w:rPr>
          <w:sz w:val="23"/>
          <w:szCs w:val="23"/>
        </w:rPr>
      </w:pPr>
    </w:p>
    <w:p w:rsidR="00894B15" w:rsidRPr="00D555C5" w:rsidP="00B50B53">
      <w:pPr>
        <w:jc w:val="center"/>
        <w:rPr>
          <w:sz w:val="23"/>
          <w:szCs w:val="23"/>
        </w:rPr>
      </w:pPr>
      <w:r w:rsidRPr="00D555C5">
        <w:rPr>
          <w:sz w:val="23"/>
          <w:szCs w:val="23"/>
        </w:rPr>
        <w:t>18 августа 2025</w:t>
      </w:r>
      <w:r w:rsidRPr="00D555C5" w:rsidR="001F2B94">
        <w:rPr>
          <w:sz w:val="23"/>
          <w:szCs w:val="23"/>
        </w:rPr>
        <w:t xml:space="preserve"> </w:t>
      </w:r>
      <w:r w:rsidRPr="00D555C5">
        <w:rPr>
          <w:sz w:val="23"/>
          <w:szCs w:val="23"/>
        </w:rPr>
        <w:t xml:space="preserve">года                                             </w:t>
      </w:r>
      <w:r w:rsidRPr="00D555C5" w:rsidR="0044668A">
        <w:rPr>
          <w:sz w:val="23"/>
          <w:szCs w:val="23"/>
        </w:rPr>
        <w:t xml:space="preserve">   </w:t>
      </w:r>
      <w:r w:rsidRPr="00D555C5" w:rsidR="00A86DC5">
        <w:rPr>
          <w:sz w:val="23"/>
          <w:szCs w:val="23"/>
        </w:rPr>
        <w:t xml:space="preserve"> </w:t>
      </w:r>
      <w:r w:rsidRPr="00D555C5">
        <w:rPr>
          <w:sz w:val="23"/>
          <w:szCs w:val="23"/>
        </w:rPr>
        <w:t xml:space="preserve"> </w:t>
      </w:r>
      <w:r w:rsidRPr="00D555C5" w:rsidR="0044668A">
        <w:rPr>
          <w:sz w:val="23"/>
          <w:szCs w:val="23"/>
        </w:rPr>
        <w:t xml:space="preserve">                           </w:t>
      </w:r>
      <w:r w:rsidRPr="00D555C5" w:rsidR="00225827">
        <w:rPr>
          <w:sz w:val="23"/>
          <w:szCs w:val="23"/>
        </w:rPr>
        <w:t xml:space="preserve">      </w:t>
      </w:r>
      <w:r w:rsidRPr="00D555C5" w:rsidR="0044668A">
        <w:rPr>
          <w:sz w:val="23"/>
          <w:szCs w:val="23"/>
        </w:rPr>
        <w:t xml:space="preserve">    </w:t>
      </w:r>
      <w:r w:rsidRPr="00D555C5">
        <w:rPr>
          <w:sz w:val="23"/>
          <w:szCs w:val="23"/>
        </w:rPr>
        <w:t>пгт</w:t>
      </w:r>
      <w:r w:rsidRPr="00D555C5">
        <w:rPr>
          <w:sz w:val="23"/>
          <w:szCs w:val="23"/>
        </w:rPr>
        <w:t xml:space="preserve"> </w:t>
      </w:r>
      <w:r w:rsidRPr="00D555C5">
        <w:rPr>
          <w:sz w:val="23"/>
          <w:szCs w:val="23"/>
        </w:rPr>
        <w:t>Ленино</w:t>
      </w:r>
    </w:p>
    <w:p w:rsidR="00894B15" w:rsidRPr="00D555C5" w:rsidP="00894B15">
      <w:pPr>
        <w:jc w:val="both"/>
        <w:rPr>
          <w:sz w:val="23"/>
          <w:szCs w:val="23"/>
        </w:rPr>
      </w:pPr>
    </w:p>
    <w:p w:rsidR="002F789B" w:rsidRPr="00D555C5" w:rsidP="002F789B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М</w:t>
      </w:r>
      <w:r w:rsidRPr="00D555C5" w:rsidR="00894B15">
        <w:rPr>
          <w:sz w:val="23"/>
          <w:szCs w:val="23"/>
        </w:rPr>
        <w:t>ир</w:t>
      </w:r>
      <w:r w:rsidRPr="00D555C5" w:rsidR="001F2B94">
        <w:rPr>
          <w:sz w:val="23"/>
          <w:szCs w:val="23"/>
        </w:rPr>
        <w:t>овой судья судебного  участка №62</w:t>
      </w:r>
      <w:r w:rsidRPr="00D555C5" w:rsidR="00894B15">
        <w:rPr>
          <w:sz w:val="23"/>
          <w:szCs w:val="23"/>
        </w:rPr>
        <w:t xml:space="preserve"> Ленинского судебного района (Ленинский муниципальный район) Республики Крым</w:t>
      </w:r>
      <w:r w:rsidRPr="00D555C5" w:rsidR="001F2B94">
        <w:rPr>
          <w:sz w:val="23"/>
          <w:szCs w:val="23"/>
        </w:rPr>
        <w:t xml:space="preserve"> Тимофеева В.А.</w:t>
      </w:r>
      <w:r w:rsidRPr="00D555C5" w:rsidR="00894B15">
        <w:rPr>
          <w:sz w:val="23"/>
          <w:szCs w:val="23"/>
        </w:rPr>
        <w:t xml:space="preserve">, рассмотрев в открытом судебном заседании </w:t>
      </w:r>
      <w:r w:rsidRPr="00D555C5" w:rsidR="00E3662E">
        <w:rPr>
          <w:sz w:val="23"/>
          <w:szCs w:val="23"/>
        </w:rPr>
        <w:t>дело об административном правонарушении</w:t>
      </w:r>
      <w:r w:rsidRPr="00D555C5" w:rsidR="00BB4980">
        <w:rPr>
          <w:sz w:val="23"/>
          <w:szCs w:val="23"/>
        </w:rPr>
        <w:t>,</w:t>
      </w:r>
      <w:r w:rsidRPr="00D555C5">
        <w:rPr>
          <w:sz w:val="23"/>
          <w:szCs w:val="23"/>
        </w:rPr>
        <w:t xml:space="preserve"> </w:t>
      </w:r>
      <w:r w:rsidRPr="00D555C5" w:rsidR="00BB4980">
        <w:rPr>
          <w:sz w:val="23"/>
          <w:szCs w:val="23"/>
        </w:rPr>
        <w:t xml:space="preserve">предусмотренном </w:t>
      </w:r>
      <w:r w:rsidRPr="00D555C5" w:rsidR="00BA6689">
        <w:rPr>
          <w:sz w:val="23"/>
          <w:szCs w:val="23"/>
        </w:rPr>
        <w:t>ч. 1 ст.</w:t>
      </w:r>
      <w:r w:rsidRPr="00D555C5" w:rsidR="00BB4980">
        <w:rPr>
          <w:sz w:val="23"/>
          <w:szCs w:val="23"/>
        </w:rPr>
        <w:t xml:space="preserve"> 19.</w:t>
      </w:r>
      <w:r w:rsidRPr="00D555C5" w:rsidR="00274086">
        <w:rPr>
          <w:sz w:val="23"/>
          <w:szCs w:val="23"/>
        </w:rPr>
        <w:t>5</w:t>
      </w:r>
      <w:r w:rsidRPr="00D555C5" w:rsidR="00BB4980">
        <w:rPr>
          <w:sz w:val="23"/>
          <w:szCs w:val="23"/>
        </w:rPr>
        <w:t xml:space="preserve"> Кодекса Российской Федерации об административных правонарушениях </w:t>
      </w:r>
      <w:r w:rsidRPr="00D555C5">
        <w:rPr>
          <w:sz w:val="23"/>
          <w:szCs w:val="23"/>
        </w:rPr>
        <w:t xml:space="preserve">в отношении </w:t>
      </w:r>
    </w:p>
    <w:tbl>
      <w:tblPr>
        <w:tblStyle w:val="TableGrid"/>
        <w:tblW w:w="939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94"/>
      </w:tblGrid>
      <w:tr w:rsidTr="00EB4EFE">
        <w:tblPrEx>
          <w:tblW w:w="9394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37"/>
        </w:trPr>
        <w:tc>
          <w:tcPr>
            <w:tcW w:w="9394" w:type="dxa"/>
            <w:hideMark/>
          </w:tcPr>
          <w:p w:rsidR="00F03DA9" w:rsidRPr="00D555C5" w:rsidP="00F03DA9">
            <w:pPr>
              <w:pStyle w:val="NoSpacing"/>
              <w:ind w:left="141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555C5">
              <w:rPr>
                <w:rFonts w:ascii="Times New Roman" w:hAnsi="Times New Roman" w:cs="Times New Roman"/>
                <w:b/>
                <w:sz w:val="23"/>
                <w:szCs w:val="23"/>
              </w:rPr>
              <w:t>Самохвалова</w:t>
            </w:r>
            <w:r w:rsidRPr="00D555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Александра Анатольевича,</w:t>
            </w:r>
          </w:p>
          <w:p w:rsidR="00294D5D" w:rsidRPr="00D555C5" w:rsidP="00EB4EFE">
            <w:pPr>
              <w:pStyle w:val="NoSpacing"/>
              <w:ind w:left="1418"/>
              <w:jc w:val="both"/>
              <w:rPr>
                <w:sz w:val="23"/>
                <w:szCs w:val="23"/>
              </w:rPr>
            </w:pPr>
            <w:r w:rsidRPr="00EB4EFE">
              <w:rPr>
                <w:rFonts w:ascii="Times New Roman" w:hAnsi="Times New Roman" w:cs="Times New Roman"/>
                <w:sz w:val="23"/>
                <w:szCs w:val="23"/>
              </w:rPr>
              <w:t>(данные изъяты)</w:t>
            </w:r>
            <w:r w:rsidR="00303BB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</w:tr>
    </w:tbl>
    <w:p w:rsidR="00303BBE" w:rsidP="00D67B4C">
      <w:pPr>
        <w:jc w:val="center"/>
        <w:rPr>
          <w:b/>
          <w:sz w:val="23"/>
          <w:szCs w:val="23"/>
        </w:rPr>
      </w:pPr>
    </w:p>
    <w:p w:rsidR="00D67B4C" w:rsidRPr="00D555C5" w:rsidP="00D67B4C">
      <w:pPr>
        <w:jc w:val="center"/>
        <w:rPr>
          <w:b/>
          <w:sz w:val="23"/>
          <w:szCs w:val="23"/>
        </w:rPr>
      </w:pPr>
      <w:r w:rsidRPr="00D555C5">
        <w:rPr>
          <w:b/>
          <w:sz w:val="23"/>
          <w:szCs w:val="23"/>
        </w:rPr>
        <w:t>УСТАНОВИЛ:</w:t>
      </w:r>
    </w:p>
    <w:p w:rsidR="00C2594D" w:rsidRPr="00D555C5" w:rsidP="00C2594D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Согласно</w:t>
      </w:r>
      <w:r w:rsidRPr="00D555C5" w:rsidR="00E17A83">
        <w:rPr>
          <w:sz w:val="23"/>
          <w:szCs w:val="23"/>
        </w:rPr>
        <w:t xml:space="preserve"> </w:t>
      </w:r>
      <w:r w:rsidRPr="00D555C5" w:rsidR="0016047F">
        <w:rPr>
          <w:sz w:val="23"/>
          <w:szCs w:val="23"/>
        </w:rPr>
        <w:t>протокола</w:t>
      </w:r>
      <w:r w:rsidRPr="00D555C5" w:rsidR="00E17A83">
        <w:rPr>
          <w:sz w:val="23"/>
          <w:szCs w:val="23"/>
        </w:rPr>
        <w:t xml:space="preserve"> </w:t>
      </w:r>
      <w:r w:rsidRPr="00EB4EFE" w:rsidR="00EB4EFE">
        <w:rPr>
          <w:sz w:val="23"/>
          <w:szCs w:val="23"/>
        </w:rPr>
        <w:t>(данные изъяты)</w:t>
      </w:r>
      <w:r w:rsidRPr="00D555C5" w:rsidR="005668B3">
        <w:rPr>
          <w:sz w:val="23"/>
          <w:szCs w:val="23"/>
        </w:rPr>
        <w:t xml:space="preserve"> </w:t>
      </w:r>
      <w:r w:rsidRPr="00D555C5" w:rsidR="00E17A83">
        <w:rPr>
          <w:sz w:val="23"/>
          <w:szCs w:val="23"/>
        </w:rPr>
        <w:t xml:space="preserve">об административном правонарушении </w:t>
      </w:r>
      <w:r w:rsidRPr="00D555C5" w:rsidR="0016047F">
        <w:rPr>
          <w:sz w:val="23"/>
          <w:szCs w:val="23"/>
        </w:rPr>
        <w:t xml:space="preserve">от </w:t>
      </w:r>
      <w:r w:rsidRPr="00EB4EFE" w:rsidR="00EB4EFE">
        <w:rPr>
          <w:sz w:val="23"/>
          <w:szCs w:val="23"/>
        </w:rPr>
        <w:t>(данные изъяты)</w:t>
      </w:r>
      <w:r w:rsidRPr="00D555C5" w:rsidR="00F03DA9">
        <w:rPr>
          <w:sz w:val="23"/>
          <w:szCs w:val="23"/>
        </w:rPr>
        <w:t xml:space="preserve"> </w:t>
      </w:r>
      <w:r w:rsidRPr="00D555C5" w:rsidR="007D1083">
        <w:rPr>
          <w:sz w:val="23"/>
          <w:szCs w:val="23"/>
        </w:rPr>
        <w:t>Само</w:t>
      </w:r>
      <w:r w:rsidRPr="00D555C5" w:rsidR="00F03DA9">
        <w:rPr>
          <w:sz w:val="23"/>
          <w:szCs w:val="23"/>
        </w:rPr>
        <w:t>хвалов А.А.</w:t>
      </w:r>
      <w:r w:rsidRPr="00D555C5" w:rsidR="00FC3084">
        <w:rPr>
          <w:sz w:val="23"/>
          <w:szCs w:val="23"/>
        </w:rPr>
        <w:t xml:space="preserve">, будучи </w:t>
      </w:r>
      <w:r w:rsidRPr="00D555C5" w:rsidR="00F03DA9">
        <w:rPr>
          <w:sz w:val="23"/>
          <w:szCs w:val="23"/>
        </w:rPr>
        <w:t xml:space="preserve">председателем </w:t>
      </w:r>
      <w:r w:rsidRPr="00EB4EFE" w:rsidR="00EB4EFE">
        <w:rPr>
          <w:sz w:val="23"/>
          <w:szCs w:val="23"/>
        </w:rPr>
        <w:t>(данные изъяты)</w:t>
      </w:r>
      <w:r w:rsidR="00303BBE">
        <w:rPr>
          <w:sz w:val="23"/>
          <w:szCs w:val="23"/>
        </w:rPr>
        <w:t>, не выполнил</w:t>
      </w:r>
      <w:r w:rsidRPr="00D555C5">
        <w:rPr>
          <w:sz w:val="23"/>
          <w:szCs w:val="23"/>
        </w:rPr>
        <w:t xml:space="preserve"> пункты 1-7 бланка предписания </w:t>
      </w:r>
      <w:r w:rsidRPr="00EB4EFE" w:rsidR="00EB4EFE">
        <w:rPr>
          <w:sz w:val="23"/>
          <w:szCs w:val="23"/>
        </w:rPr>
        <w:t>(данные изъяты)</w:t>
      </w:r>
      <w:r w:rsidRPr="00D555C5">
        <w:rPr>
          <w:sz w:val="23"/>
          <w:szCs w:val="23"/>
        </w:rPr>
        <w:t xml:space="preserve"> со сроком устранения до </w:t>
      </w:r>
      <w:r w:rsidRPr="00EB4EFE" w:rsidR="00EB4EFE">
        <w:rPr>
          <w:sz w:val="23"/>
          <w:szCs w:val="23"/>
        </w:rPr>
        <w:t>(данные изъяты)</w:t>
      </w:r>
      <w:r w:rsidRPr="00D555C5">
        <w:rPr>
          <w:sz w:val="23"/>
          <w:szCs w:val="23"/>
        </w:rPr>
        <w:t>.</w:t>
      </w:r>
    </w:p>
    <w:p w:rsidR="00C2594D" w:rsidRPr="00D555C5" w:rsidP="00C2594D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Самохвалов А.А. надлежащим образом </w:t>
      </w:r>
      <w:r w:rsidRPr="00D555C5">
        <w:rPr>
          <w:sz w:val="23"/>
          <w:szCs w:val="23"/>
        </w:rPr>
        <w:t>извещен</w:t>
      </w:r>
      <w:r w:rsidRPr="00D555C5">
        <w:rPr>
          <w:sz w:val="23"/>
          <w:szCs w:val="23"/>
        </w:rPr>
        <w:t xml:space="preserve"> о дате, времени и месте судебного заседания. В судебное заседание Самохвалов А.А. не явился, причин неявки суду не сообщил.</w:t>
      </w:r>
    </w:p>
    <w:p w:rsidR="00B37033" w:rsidRPr="00D555C5" w:rsidP="00B37033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Ч. 1 ст.</w:t>
      </w:r>
      <w:r w:rsidRPr="00D555C5" w:rsidR="00940A66">
        <w:rPr>
          <w:sz w:val="23"/>
          <w:szCs w:val="23"/>
        </w:rPr>
        <w:t xml:space="preserve"> 19.</w:t>
      </w:r>
      <w:r w:rsidRPr="00D555C5">
        <w:rPr>
          <w:sz w:val="23"/>
          <w:szCs w:val="23"/>
        </w:rPr>
        <w:t>5</w:t>
      </w:r>
      <w:r w:rsidRPr="00D555C5" w:rsidR="00940A66">
        <w:rPr>
          <w:sz w:val="23"/>
          <w:szCs w:val="23"/>
        </w:rPr>
        <w:t xml:space="preserve"> КоАП РФ предусматривает ответственность за </w:t>
      </w:r>
      <w:r w:rsidRPr="00D555C5">
        <w:rPr>
          <w:sz w:val="23"/>
          <w:szCs w:val="23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D555C5" w:rsidP="00B37033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C2594D" w:rsidRPr="00D555C5" w:rsidP="00C2594D">
      <w:pPr>
        <w:ind w:right="-1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Эти данные устанавливаются протоколом об административном правонарушении, иными документами.</w:t>
      </w:r>
    </w:p>
    <w:p w:rsidR="00AE6154" w:rsidRPr="00D555C5" w:rsidP="00C2594D">
      <w:pPr>
        <w:ind w:right="-1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И</w:t>
      </w:r>
      <w:r w:rsidRPr="00D555C5" w:rsidR="00F03DA9">
        <w:rPr>
          <w:sz w:val="23"/>
          <w:szCs w:val="23"/>
        </w:rPr>
        <w:t xml:space="preserve">зучив материалы дела, прихожу к выводу, что вина </w:t>
      </w:r>
      <w:r w:rsidRPr="00D555C5" w:rsidR="00F03DA9">
        <w:rPr>
          <w:sz w:val="23"/>
          <w:szCs w:val="23"/>
        </w:rPr>
        <w:t>Самохвалова</w:t>
      </w:r>
      <w:r w:rsidRPr="00D555C5" w:rsidR="00F03DA9">
        <w:rPr>
          <w:sz w:val="23"/>
          <w:szCs w:val="23"/>
        </w:rPr>
        <w:t xml:space="preserve"> А.А., подтверждается доказательствами, имеющимися в материалах дела, а именно:</w:t>
      </w:r>
      <w:r w:rsidRPr="00D555C5">
        <w:rPr>
          <w:sz w:val="23"/>
          <w:szCs w:val="23"/>
        </w:rPr>
        <w:t xml:space="preserve"> </w:t>
      </w:r>
      <w:r w:rsidRPr="00D555C5" w:rsidR="002117D1">
        <w:rPr>
          <w:sz w:val="23"/>
          <w:szCs w:val="23"/>
        </w:rPr>
        <w:t xml:space="preserve">протоколом </w:t>
      </w:r>
      <w:r w:rsidRPr="00EB4EFE" w:rsidR="00EB4EFE">
        <w:rPr>
          <w:sz w:val="23"/>
          <w:szCs w:val="23"/>
        </w:rPr>
        <w:t>(данные изъяты)</w:t>
      </w:r>
      <w:r w:rsidRPr="00D555C5" w:rsidR="001E0C5A">
        <w:rPr>
          <w:sz w:val="23"/>
          <w:szCs w:val="23"/>
        </w:rPr>
        <w:t xml:space="preserve"> об админ</w:t>
      </w:r>
      <w:r w:rsidRPr="00D555C5">
        <w:rPr>
          <w:sz w:val="23"/>
          <w:szCs w:val="23"/>
        </w:rPr>
        <w:t>истративном правон</w:t>
      </w:r>
      <w:r w:rsidRPr="00D555C5">
        <w:rPr>
          <w:sz w:val="23"/>
          <w:szCs w:val="23"/>
        </w:rPr>
        <w:t xml:space="preserve">арушении от </w:t>
      </w:r>
      <w:r w:rsidRPr="00EB4EFE" w:rsidR="00EB4EFE">
        <w:rPr>
          <w:sz w:val="23"/>
          <w:szCs w:val="23"/>
        </w:rPr>
        <w:t>(данные изъяты)</w:t>
      </w:r>
      <w:r w:rsidRPr="00D555C5" w:rsidR="002117D1">
        <w:rPr>
          <w:sz w:val="23"/>
          <w:szCs w:val="23"/>
        </w:rPr>
        <w:t xml:space="preserve">, </w:t>
      </w:r>
      <w:r w:rsidRPr="00D555C5">
        <w:rPr>
          <w:sz w:val="23"/>
          <w:szCs w:val="23"/>
        </w:rPr>
        <w:t xml:space="preserve">извещением о назначении даты, места и времени составления протокола об административном правонарушении от </w:t>
      </w:r>
      <w:r w:rsidRPr="00EB4EFE" w:rsidR="00EB4EFE">
        <w:rPr>
          <w:sz w:val="23"/>
          <w:szCs w:val="23"/>
        </w:rPr>
        <w:t>(данные изъяты)</w:t>
      </w:r>
      <w:r w:rsidRPr="00D555C5">
        <w:rPr>
          <w:sz w:val="23"/>
          <w:szCs w:val="23"/>
        </w:rPr>
        <w:t xml:space="preserve">, </w:t>
      </w:r>
      <w:r w:rsidRPr="00D555C5" w:rsidR="002638E2">
        <w:rPr>
          <w:sz w:val="23"/>
          <w:szCs w:val="23"/>
        </w:rPr>
        <w:t>решением о проведении инспекци</w:t>
      </w:r>
      <w:r w:rsidRPr="00D555C5">
        <w:rPr>
          <w:sz w:val="23"/>
          <w:szCs w:val="23"/>
        </w:rPr>
        <w:t xml:space="preserve">онного визита внепланового от </w:t>
      </w:r>
      <w:r w:rsidRPr="00EB4EFE" w:rsidR="00EB4EFE">
        <w:rPr>
          <w:sz w:val="23"/>
          <w:szCs w:val="23"/>
        </w:rPr>
        <w:t>(данные изъяты)</w:t>
      </w:r>
      <w:r w:rsidRPr="00D555C5" w:rsidR="002638E2">
        <w:rPr>
          <w:sz w:val="23"/>
          <w:szCs w:val="23"/>
        </w:rPr>
        <w:t xml:space="preserve">, </w:t>
      </w:r>
      <w:r w:rsidRPr="00D555C5">
        <w:rPr>
          <w:sz w:val="23"/>
          <w:szCs w:val="23"/>
        </w:rPr>
        <w:t xml:space="preserve"> предписанием </w:t>
      </w:r>
      <w:r w:rsidRPr="00D555C5">
        <w:rPr>
          <w:sz w:val="23"/>
          <w:szCs w:val="23"/>
        </w:rPr>
        <w:t>об устранении нарушений</w:t>
      </w:r>
      <w:r w:rsidRPr="00D555C5">
        <w:rPr>
          <w:sz w:val="23"/>
          <w:szCs w:val="23"/>
        </w:rPr>
        <w:t xml:space="preserve"> обязательных требований от </w:t>
      </w:r>
      <w:r w:rsidRPr="00EB4EFE" w:rsidR="00EB4EFE">
        <w:rPr>
          <w:sz w:val="23"/>
          <w:szCs w:val="23"/>
        </w:rPr>
        <w:t>(данные</w:t>
      </w:r>
      <w:r w:rsidRPr="00EB4EFE" w:rsidR="00EB4EFE">
        <w:rPr>
          <w:sz w:val="23"/>
          <w:szCs w:val="23"/>
        </w:rPr>
        <w:t xml:space="preserve"> изъяты)</w:t>
      </w:r>
      <w:r w:rsidRPr="00D555C5">
        <w:rPr>
          <w:sz w:val="23"/>
          <w:szCs w:val="23"/>
        </w:rPr>
        <w:t xml:space="preserve">, </w:t>
      </w:r>
      <w:r w:rsidRPr="00D555C5" w:rsidR="002638E2">
        <w:rPr>
          <w:sz w:val="23"/>
          <w:szCs w:val="23"/>
        </w:rPr>
        <w:t>актом инспекци</w:t>
      </w:r>
      <w:r w:rsidRPr="00D555C5">
        <w:rPr>
          <w:sz w:val="23"/>
          <w:szCs w:val="23"/>
        </w:rPr>
        <w:t xml:space="preserve">онного визита внепланового от </w:t>
      </w:r>
      <w:r w:rsidRPr="00EB4EFE" w:rsidR="00EB4EFE">
        <w:rPr>
          <w:sz w:val="23"/>
          <w:szCs w:val="23"/>
        </w:rPr>
        <w:t>(данные изъяты)</w:t>
      </w:r>
      <w:r w:rsidRPr="00D555C5">
        <w:rPr>
          <w:sz w:val="23"/>
          <w:szCs w:val="23"/>
        </w:rPr>
        <w:t xml:space="preserve">, протоколом осмотра </w:t>
      </w:r>
      <w:r w:rsidRPr="00D555C5">
        <w:rPr>
          <w:sz w:val="23"/>
          <w:szCs w:val="23"/>
        </w:rPr>
        <w:t>от</w:t>
      </w:r>
      <w:r w:rsidRPr="00D555C5">
        <w:rPr>
          <w:sz w:val="23"/>
          <w:szCs w:val="23"/>
        </w:rPr>
        <w:t xml:space="preserve"> </w:t>
      </w:r>
      <w:r w:rsidRPr="00EB4EFE" w:rsidR="00EB4EFE">
        <w:rPr>
          <w:sz w:val="23"/>
          <w:szCs w:val="23"/>
        </w:rPr>
        <w:t>(данные изъяты)</w:t>
      </w:r>
      <w:r w:rsidR="00EB4EFE">
        <w:rPr>
          <w:sz w:val="23"/>
          <w:szCs w:val="23"/>
        </w:rPr>
        <w:t xml:space="preserve">, </w:t>
      </w:r>
      <w:r w:rsidRPr="00D555C5">
        <w:rPr>
          <w:sz w:val="23"/>
          <w:szCs w:val="23"/>
        </w:rPr>
        <w:t xml:space="preserve">распоряжением </w:t>
      </w:r>
      <w:r w:rsidRPr="00EB4EFE" w:rsidR="00EB4EFE">
        <w:rPr>
          <w:sz w:val="23"/>
          <w:szCs w:val="23"/>
        </w:rPr>
        <w:t>(данные изъяты)</w:t>
      </w:r>
      <w:r w:rsidRPr="00D555C5">
        <w:rPr>
          <w:sz w:val="23"/>
          <w:szCs w:val="23"/>
        </w:rPr>
        <w:t>, об</w:t>
      </w:r>
      <w:r w:rsidRPr="00D555C5" w:rsidR="00D555C5">
        <w:rPr>
          <w:sz w:val="23"/>
          <w:szCs w:val="23"/>
        </w:rPr>
        <w:t xml:space="preserve">ъяснением </w:t>
      </w:r>
      <w:r w:rsidRPr="00D555C5" w:rsidR="00D555C5">
        <w:rPr>
          <w:sz w:val="23"/>
          <w:szCs w:val="23"/>
        </w:rPr>
        <w:t>Самохвалова</w:t>
      </w:r>
      <w:r w:rsidRPr="00D555C5" w:rsidR="00D555C5">
        <w:rPr>
          <w:sz w:val="23"/>
          <w:szCs w:val="23"/>
        </w:rPr>
        <w:t xml:space="preserve"> А.А. от </w:t>
      </w:r>
      <w:r w:rsidRPr="00EB4EFE" w:rsidR="00EB4EFE">
        <w:rPr>
          <w:sz w:val="23"/>
          <w:szCs w:val="23"/>
        </w:rPr>
        <w:t>(данные изъяты)</w:t>
      </w:r>
      <w:r w:rsidRPr="00D555C5">
        <w:rPr>
          <w:sz w:val="23"/>
          <w:szCs w:val="23"/>
        </w:rPr>
        <w:t>.</w:t>
      </w:r>
    </w:p>
    <w:p w:rsidR="00287CFE" w:rsidRPr="00D555C5" w:rsidP="00AE6154">
      <w:pPr>
        <w:ind w:right="-1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Исследовав и изучив материалы административного дела,  суд приходит к выводу о доказанности вины </w:t>
      </w:r>
      <w:r w:rsidRPr="00D555C5" w:rsidR="00AE6154">
        <w:rPr>
          <w:sz w:val="23"/>
          <w:szCs w:val="23"/>
        </w:rPr>
        <w:t xml:space="preserve">председателя </w:t>
      </w:r>
      <w:r w:rsidRPr="00EB4EFE" w:rsidR="00EB4EFE">
        <w:rPr>
          <w:sz w:val="23"/>
          <w:szCs w:val="23"/>
        </w:rPr>
        <w:t>(данные изъяты)</w:t>
      </w:r>
      <w:r w:rsidRPr="00D555C5" w:rsidR="00AE6154">
        <w:rPr>
          <w:sz w:val="23"/>
          <w:szCs w:val="23"/>
        </w:rPr>
        <w:t xml:space="preserve"> </w:t>
      </w:r>
      <w:r w:rsidRPr="00D555C5" w:rsidR="00AE6154">
        <w:rPr>
          <w:sz w:val="23"/>
          <w:szCs w:val="23"/>
        </w:rPr>
        <w:t>Самохвалова</w:t>
      </w:r>
      <w:r w:rsidRPr="00D555C5" w:rsidR="00AE6154">
        <w:rPr>
          <w:sz w:val="23"/>
          <w:szCs w:val="23"/>
        </w:rPr>
        <w:t xml:space="preserve"> А.А. </w:t>
      </w:r>
      <w:r w:rsidRPr="00D555C5">
        <w:rPr>
          <w:sz w:val="23"/>
          <w:szCs w:val="23"/>
        </w:rPr>
        <w:t>в совершении пр</w:t>
      </w:r>
      <w:r w:rsidRPr="00D555C5" w:rsidR="009100F3">
        <w:rPr>
          <w:sz w:val="23"/>
          <w:szCs w:val="23"/>
        </w:rPr>
        <w:t>авонарушения, предусмотренного ч. 1 ст. 19.5</w:t>
      </w:r>
      <w:r w:rsidRPr="00D555C5">
        <w:rPr>
          <w:sz w:val="23"/>
          <w:szCs w:val="23"/>
        </w:rPr>
        <w:t xml:space="preserve"> КоАП РФ.</w:t>
      </w:r>
    </w:p>
    <w:p w:rsidR="00221089" w:rsidRPr="00D555C5" w:rsidP="00530638">
      <w:pPr>
        <w:ind w:right="-1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Действия </w:t>
      </w:r>
      <w:r w:rsidRPr="00D555C5" w:rsidR="00AE6154">
        <w:rPr>
          <w:sz w:val="23"/>
          <w:szCs w:val="23"/>
        </w:rPr>
        <w:t xml:space="preserve">Самохвалов А.А. </w:t>
      </w:r>
      <w:r w:rsidRPr="00D555C5">
        <w:rPr>
          <w:sz w:val="23"/>
          <w:szCs w:val="23"/>
        </w:rPr>
        <w:t>квалифицированы</w:t>
      </w:r>
      <w:r w:rsidRPr="00D555C5">
        <w:rPr>
          <w:sz w:val="23"/>
          <w:szCs w:val="23"/>
        </w:rPr>
        <w:t xml:space="preserve"> верно по </w:t>
      </w:r>
      <w:r w:rsidRPr="00D555C5" w:rsidR="009100F3">
        <w:rPr>
          <w:sz w:val="23"/>
          <w:szCs w:val="23"/>
        </w:rPr>
        <w:t xml:space="preserve">ч. 1 ст. 19.5 </w:t>
      </w:r>
      <w:r w:rsidRPr="00D555C5">
        <w:rPr>
          <w:sz w:val="23"/>
          <w:szCs w:val="23"/>
        </w:rPr>
        <w:t xml:space="preserve">Кодекса Российской Федерации об административных правонарушениях, как </w:t>
      </w:r>
      <w:r w:rsidRPr="00D555C5" w:rsidR="00795C9E">
        <w:rPr>
          <w:sz w:val="23"/>
          <w:szCs w:val="23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D555C5">
        <w:rPr>
          <w:sz w:val="23"/>
          <w:szCs w:val="23"/>
        </w:rPr>
        <w:t>.</w:t>
      </w:r>
    </w:p>
    <w:p w:rsidR="00221089" w:rsidRPr="00D555C5" w:rsidP="00221089">
      <w:pPr>
        <w:ind w:right="-2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221089" w:rsidRPr="00D555C5" w:rsidP="00221089">
      <w:pPr>
        <w:ind w:right="-1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555C5" w:rsidR="00AE6154">
        <w:rPr>
          <w:sz w:val="23"/>
          <w:szCs w:val="23"/>
        </w:rPr>
        <w:t>Самохвалову</w:t>
      </w:r>
      <w:r w:rsidRPr="00D555C5" w:rsidR="00AE6154">
        <w:rPr>
          <w:sz w:val="23"/>
          <w:szCs w:val="23"/>
        </w:rPr>
        <w:t xml:space="preserve"> А.А. </w:t>
      </w:r>
      <w:r w:rsidRPr="00D555C5">
        <w:rPr>
          <w:sz w:val="23"/>
          <w:szCs w:val="23"/>
        </w:rPr>
        <w:t>учитываются характер совершенного административного пр</w:t>
      </w:r>
      <w:r w:rsidRPr="00D555C5" w:rsidR="00530638">
        <w:rPr>
          <w:sz w:val="23"/>
          <w:szCs w:val="23"/>
        </w:rPr>
        <w:t>авонарушения, личность виновно</w:t>
      </w:r>
      <w:r w:rsidRPr="00D555C5" w:rsidR="006513E0">
        <w:rPr>
          <w:sz w:val="23"/>
          <w:szCs w:val="23"/>
        </w:rPr>
        <w:t>го</w:t>
      </w:r>
      <w:r w:rsidRPr="00D555C5">
        <w:rPr>
          <w:sz w:val="23"/>
          <w:szCs w:val="23"/>
        </w:rPr>
        <w:t>, имущественное положение привлекаемого лица.</w:t>
      </w:r>
    </w:p>
    <w:p w:rsidR="00D555C5" w:rsidRPr="00D555C5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555C5">
        <w:rPr>
          <w:sz w:val="23"/>
          <w:szCs w:val="23"/>
        </w:rPr>
        <w:t xml:space="preserve">Обстоятельств, смягчающих и отягчающих административную ответственность </w:t>
      </w:r>
      <w:r w:rsidRPr="00D555C5">
        <w:rPr>
          <w:sz w:val="23"/>
          <w:szCs w:val="23"/>
        </w:rPr>
        <w:t>Самохвалова</w:t>
      </w:r>
      <w:r w:rsidRPr="00D555C5">
        <w:rPr>
          <w:sz w:val="23"/>
          <w:szCs w:val="23"/>
        </w:rPr>
        <w:t xml:space="preserve"> А.А. мировым судьёй не установлено.</w:t>
      </w:r>
    </w:p>
    <w:p w:rsidR="00787541" w:rsidRPr="00D555C5" w:rsidP="00787541">
      <w:pPr>
        <w:ind w:right="-2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Оснований для признания совершенного административного правонарушения </w:t>
      </w:r>
      <w:r w:rsidRPr="00D555C5">
        <w:rPr>
          <w:sz w:val="23"/>
          <w:szCs w:val="23"/>
        </w:rPr>
        <w:t>малозначительным</w:t>
      </w:r>
      <w:r w:rsidRPr="00D555C5">
        <w:rPr>
          <w:sz w:val="23"/>
          <w:szCs w:val="23"/>
        </w:rPr>
        <w:t xml:space="preserve"> не усматривается. </w:t>
      </w:r>
    </w:p>
    <w:p w:rsidR="00787541" w:rsidRPr="00D555C5" w:rsidP="005C69BD">
      <w:pPr>
        <w:ind w:right="-2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Учитывая вышеизложенное,</w:t>
      </w:r>
      <w:r w:rsidRPr="00D555C5" w:rsidR="005C69BD">
        <w:rPr>
          <w:sz w:val="23"/>
          <w:szCs w:val="23"/>
        </w:rPr>
        <w:t xml:space="preserve"> </w:t>
      </w:r>
      <w:r w:rsidRPr="00D555C5">
        <w:rPr>
          <w:sz w:val="23"/>
          <w:szCs w:val="23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D555C5" w:rsidR="00626726">
        <w:rPr>
          <w:sz w:val="23"/>
          <w:szCs w:val="23"/>
        </w:rPr>
        <w:t xml:space="preserve">в </w:t>
      </w:r>
      <w:r w:rsidRPr="00D555C5" w:rsidR="00C92326">
        <w:rPr>
          <w:sz w:val="23"/>
          <w:szCs w:val="23"/>
        </w:rPr>
        <w:t xml:space="preserve">минимальном размере, предусмотренном </w:t>
      </w:r>
      <w:r w:rsidRPr="00D555C5" w:rsidR="00626726">
        <w:rPr>
          <w:sz w:val="23"/>
          <w:szCs w:val="23"/>
        </w:rPr>
        <w:t>санкци</w:t>
      </w:r>
      <w:r w:rsidRPr="00D555C5" w:rsidR="00C92326">
        <w:rPr>
          <w:sz w:val="23"/>
          <w:szCs w:val="23"/>
        </w:rPr>
        <w:t>ей</w:t>
      </w:r>
      <w:r w:rsidRPr="00D555C5" w:rsidR="00626726">
        <w:rPr>
          <w:sz w:val="23"/>
          <w:szCs w:val="23"/>
        </w:rPr>
        <w:t xml:space="preserve"> </w:t>
      </w:r>
      <w:r w:rsidRPr="00D555C5">
        <w:rPr>
          <w:sz w:val="23"/>
          <w:szCs w:val="23"/>
        </w:rPr>
        <w:t>статьи</w:t>
      </w:r>
      <w:r w:rsidRPr="00D555C5" w:rsidR="00C92326">
        <w:rPr>
          <w:sz w:val="23"/>
          <w:szCs w:val="23"/>
        </w:rPr>
        <w:t>,</w:t>
      </w:r>
      <w:r w:rsidRPr="00D555C5" w:rsidR="005C69BD">
        <w:rPr>
          <w:sz w:val="23"/>
          <w:szCs w:val="23"/>
        </w:rPr>
        <w:t xml:space="preserve"> без дисквалификации.</w:t>
      </w:r>
    </w:p>
    <w:p w:rsidR="00221089" w:rsidRPr="00D555C5" w:rsidP="00787541">
      <w:pPr>
        <w:ind w:right="-2"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Руководствуясь ст. 29.9, 29.10 КоАП РФ, мировой судья</w:t>
      </w:r>
    </w:p>
    <w:p w:rsidR="00DA1492" w:rsidRPr="00D555C5" w:rsidP="00BD555A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</w:p>
    <w:p w:rsidR="00D67B4C" w:rsidRPr="00D555C5" w:rsidP="00D67B4C">
      <w:pPr>
        <w:jc w:val="center"/>
        <w:rPr>
          <w:b/>
          <w:sz w:val="23"/>
          <w:szCs w:val="23"/>
        </w:rPr>
      </w:pPr>
      <w:r w:rsidRPr="00D555C5">
        <w:rPr>
          <w:b/>
          <w:sz w:val="23"/>
          <w:szCs w:val="23"/>
        </w:rPr>
        <w:t>ПОСТАНОВИЛ:</w:t>
      </w:r>
    </w:p>
    <w:p w:rsidR="00FF51AC" w:rsidRPr="00D555C5" w:rsidP="00AE6154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П</w:t>
      </w:r>
      <w:r w:rsidRPr="00D555C5" w:rsidR="00CC591D">
        <w:rPr>
          <w:sz w:val="23"/>
          <w:szCs w:val="23"/>
        </w:rPr>
        <w:t>ризнать виновн</w:t>
      </w:r>
      <w:r w:rsidRPr="00D555C5" w:rsidR="00AE6154">
        <w:rPr>
          <w:sz w:val="23"/>
          <w:szCs w:val="23"/>
        </w:rPr>
        <w:t xml:space="preserve">ым </w:t>
      </w:r>
      <w:r w:rsidRPr="00EB4EFE" w:rsidR="00EB4EFE">
        <w:rPr>
          <w:sz w:val="23"/>
          <w:szCs w:val="23"/>
        </w:rPr>
        <w:t>(данные изъяты)</w:t>
      </w:r>
      <w:r w:rsidR="00EB4EFE">
        <w:rPr>
          <w:sz w:val="23"/>
          <w:szCs w:val="23"/>
        </w:rPr>
        <w:t xml:space="preserve"> </w:t>
      </w:r>
      <w:r w:rsidRPr="00D555C5" w:rsidR="00AE6154">
        <w:rPr>
          <w:sz w:val="23"/>
          <w:szCs w:val="23"/>
        </w:rPr>
        <w:t xml:space="preserve">Самохвалова Александра Анатольевича </w:t>
      </w:r>
      <w:r w:rsidRPr="00D555C5" w:rsidR="00CC591D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D555C5" w:rsidR="009100F3">
        <w:rPr>
          <w:sz w:val="23"/>
          <w:szCs w:val="23"/>
        </w:rPr>
        <w:t xml:space="preserve">ч. 1 ст. 19.5 </w:t>
      </w:r>
      <w:r w:rsidRPr="00D555C5" w:rsidR="00CC591D">
        <w:rPr>
          <w:sz w:val="23"/>
          <w:szCs w:val="23"/>
        </w:rPr>
        <w:t xml:space="preserve">КоАП РФ </w:t>
      </w:r>
      <w:r w:rsidRPr="00D555C5" w:rsidR="00AE6154">
        <w:rPr>
          <w:sz w:val="23"/>
          <w:szCs w:val="23"/>
        </w:rPr>
        <w:t>и назначить ему</w:t>
      </w:r>
      <w:r w:rsidRPr="00D555C5">
        <w:rPr>
          <w:sz w:val="23"/>
          <w:szCs w:val="23"/>
        </w:rPr>
        <w:t xml:space="preserve"> административное наказание в виде наложения административного штрафа в размере </w:t>
      </w:r>
      <w:r w:rsidRPr="00D555C5" w:rsidR="00D555C5">
        <w:rPr>
          <w:sz w:val="23"/>
          <w:szCs w:val="23"/>
        </w:rPr>
        <w:t>2</w:t>
      </w:r>
      <w:r w:rsidRPr="00D555C5" w:rsidR="008415BB">
        <w:rPr>
          <w:sz w:val="23"/>
          <w:szCs w:val="23"/>
        </w:rPr>
        <w:t>000 (</w:t>
      </w:r>
      <w:r w:rsidRPr="00D555C5" w:rsidR="00D555C5">
        <w:rPr>
          <w:sz w:val="23"/>
          <w:szCs w:val="23"/>
        </w:rPr>
        <w:t>две тысячи</w:t>
      </w:r>
      <w:r w:rsidRPr="00D555C5" w:rsidR="008415BB">
        <w:rPr>
          <w:sz w:val="23"/>
          <w:szCs w:val="23"/>
        </w:rPr>
        <w:t>)</w:t>
      </w:r>
      <w:r w:rsidRPr="00D555C5">
        <w:rPr>
          <w:sz w:val="23"/>
          <w:szCs w:val="23"/>
        </w:rPr>
        <w:t xml:space="preserve"> рублей. </w:t>
      </w:r>
    </w:p>
    <w:p w:rsidR="00FF51AC" w:rsidRPr="00D555C5" w:rsidP="00FF51AC">
      <w:pPr>
        <w:ind w:firstLine="708"/>
        <w:jc w:val="both"/>
        <w:rPr>
          <w:b/>
          <w:sz w:val="23"/>
          <w:szCs w:val="23"/>
        </w:rPr>
      </w:pPr>
      <w:r w:rsidRPr="00D555C5">
        <w:rPr>
          <w:b/>
          <w:sz w:val="23"/>
          <w:szCs w:val="23"/>
        </w:rPr>
        <w:t xml:space="preserve">Сумму штрафа необходимо внести: 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Юридический  и почтовый адрес: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Россия, Республика Крым, 295000, г. Симферополь, ул. Набережная им.60-летия СССР, 28,   ОГРН 1149102019164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наименование банка: Отделение Республика Крым Банка России//УФК по Республике Крым г.</w:t>
      </w:r>
      <w:r w:rsidRPr="00D555C5" w:rsidR="00AE6154">
        <w:rPr>
          <w:sz w:val="23"/>
          <w:szCs w:val="23"/>
        </w:rPr>
        <w:t xml:space="preserve"> </w:t>
      </w:r>
      <w:r w:rsidRPr="00D555C5">
        <w:rPr>
          <w:sz w:val="23"/>
          <w:szCs w:val="23"/>
        </w:rPr>
        <w:t xml:space="preserve">Симферополь 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ИНН   9102013284,  КПП   910201001,  БИК 013510002,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единый казначейский счет  №40102810645370000035,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казначейский счет  №03100643000000017500,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лицевой счет   №04752203230 в УФК по  Республике Крым,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код Сводного реестра 35220323,   ОКТМО 35627000,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 xml:space="preserve">КБК   </w:t>
      </w:r>
      <w:r w:rsidRPr="00D555C5" w:rsidR="00942775">
        <w:rPr>
          <w:sz w:val="23"/>
          <w:szCs w:val="23"/>
        </w:rPr>
        <w:t>828 1 16 01193 01 0005 140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555C5">
        <w:rPr>
          <w:sz w:val="23"/>
          <w:szCs w:val="23"/>
        </w:rPr>
        <w:t xml:space="preserve"> срока отсрочки или срока рассрочки, </w:t>
      </w:r>
      <w:r w:rsidRPr="00D555C5">
        <w:rPr>
          <w:sz w:val="23"/>
          <w:szCs w:val="23"/>
        </w:rPr>
        <w:t>предусмотренных</w:t>
      </w:r>
      <w:r w:rsidRPr="00D555C5">
        <w:rPr>
          <w:sz w:val="23"/>
          <w:szCs w:val="23"/>
        </w:rPr>
        <w:t xml:space="preserve"> статьей 31.5 настоящего Кодекса.</w:t>
      </w:r>
    </w:p>
    <w:p w:rsidR="00FF51AC" w:rsidRPr="00D555C5" w:rsidP="00FF51AC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D555C5" w:rsidP="00530638">
      <w:pPr>
        <w:ind w:firstLine="708"/>
        <w:jc w:val="both"/>
        <w:rPr>
          <w:sz w:val="23"/>
          <w:szCs w:val="23"/>
        </w:rPr>
      </w:pPr>
      <w:r w:rsidRPr="00D555C5">
        <w:rPr>
          <w:sz w:val="23"/>
          <w:szCs w:val="23"/>
        </w:rPr>
        <w:t>Постановление может быть обжаловано в Ленинский районный суд Республики Крым через мир</w:t>
      </w:r>
      <w:r w:rsidRPr="00D555C5" w:rsidR="00AE6154">
        <w:rPr>
          <w:sz w:val="23"/>
          <w:szCs w:val="23"/>
        </w:rPr>
        <w:t>ового судью судебного участка №62</w:t>
      </w:r>
      <w:r w:rsidRPr="00D555C5">
        <w:rPr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D555C5" w:rsidP="00790A08">
      <w:pPr>
        <w:ind w:firstLine="708"/>
        <w:jc w:val="both"/>
        <w:rPr>
          <w:sz w:val="23"/>
          <w:szCs w:val="23"/>
        </w:rPr>
      </w:pPr>
    </w:p>
    <w:p w:rsidR="001B0475" w:rsidRPr="00D555C5" w:rsidP="00790A08">
      <w:pPr>
        <w:ind w:firstLine="708"/>
        <w:jc w:val="both"/>
        <w:rPr>
          <w:sz w:val="23"/>
          <w:szCs w:val="23"/>
        </w:rPr>
      </w:pPr>
    </w:p>
    <w:p w:rsidR="001F279A" w:rsidRPr="00D555C5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555C5">
        <w:rPr>
          <w:sz w:val="23"/>
          <w:szCs w:val="23"/>
        </w:rPr>
        <w:tab/>
        <w:t>Мировой судья                                                                      В.А. Тимофеева</w:t>
      </w:r>
    </w:p>
    <w:sectPr w:rsidSect="00B50B53">
      <w:pgSz w:w="11906" w:h="16838"/>
      <w:pgMar w:top="568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E1452"/>
    <w:rsid w:val="000F1E29"/>
    <w:rsid w:val="000F212E"/>
    <w:rsid w:val="000F745D"/>
    <w:rsid w:val="000F78A9"/>
    <w:rsid w:val="00113809"/>
    <w:rsid w:val="00124419"/>
    <w:rsid w:val="001422C4"/>
    <w:rsid w:val="0016047F"/>
    <w:rsid w:val="0016451D"/>
    <w:rsid w:val="00165896"/>
    <w:rsid w:val="001B0475"/>
    <w:rsid w:val="001C7ED6"/>
    <w:rsid w:val="001E0C5A"/>
    <w:rsid w:val="001E1B3E"/>
    <w:rsid w:val="001E7766"/>
    <w:rsid w:val="001F1C72"/>
    <w:rsid w:val="001F279A"/>
    <w:rsid w:val="001F2B94"/>
    <w:rsid w:val="00211367"/>
    <w:rsid w:val="002117D1"/>
    <w:rsid w:val="002130EF"/>
    <w:rsid w:val="00221089"/>
    <w:rsid w:val="00225827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03BBE"/>
    <w:rsid w:val="00311A7C"/>
    <w:rsid w:val="00323979"/>
    <w:rsid w:val="003333D9"/>
    <w:rsid w:val="00351FFE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4833"/>
    <w:rsid w:val="00472F11"/>
    <w:rsid w:val="00481BFB"/>
    <w:rsid w:val="004877F9"/>
    <w:rsid w:val="004975AF"/>
    <w:rsid w:val="00513CB2"/>
    <w:rsid w:val="00516891"/>
    <w:rsid w:val="00521A60"/>
    <w:rsid w:val="00530638"/>
    <w:rsid w:val="00542562"/>
    <w:rsid w:val="00543952"/>
    <w:rsid w:val="005541D7"/>
    <w:rsid w:val="00554C25"/>
    <w:rsid w:val="005668B3"/>
    <w:rsid w:val="00584FF2"/>
    <w:rsid w:val="005A2328"/>
    <w:rsid w:val="005B0F19"/>
    <w:rsid w:val="005B1394"/>
    <w:rsid w:val="005C69BD"/>
    <w:rsid w:val="005C744A"/>
    <w:rsid w:val="005D3642"/>
    <w:rsid w:val="005D3D05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C0D7A"/>
    <w:rsid w:val="006D306A"/>
    <w:rsid w:val="006D3210"/>
    <w:rsid w:val="006F52B9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7D1083"/>
    <w:rsid w:val="00803EAF"/>
    <w:rsid w:val="00812385"/>
    <w:rsid w:val="008415BB"/>
    <w:rsid w:val="0084421E"/>
    <w:rsid w:val="0085375F"/>
    <w:rsid w:val="00856B1F"/>
    <w:rsid w:val="00867C1F"/>
    <w:rsid w:val="00894B15"/>
    <w:rsid w:val="0089617A"/>
    <w:rsid w:val="008A3E6C"/>
    <w:rsid w:val="008B1299"/>
    <w:rsid w:val="008C0F1C"/>
    <w:rsid w:val="008D4EE5"/>
    <w:rsid w:val="008E08EE"/>
    <w:rsid w:val="008E51E9"/>
    <w:rsid w:val="008F5871"/>
    <w:rsid w:val="009100F3"/>
    <w:rsid w:val="009139AD"/>
    <w:rsid w:val="009271A7"/>
    <w:rsid w:val="00940A66"/>
    <w:rsid w:val="00942775"/>
    <w:rsid w:val="00964996"/>
    <w:rsid w:val="00981E4F"/>
    <w:rsid w:val="00985ECD"/>
    <w:rsid w:val="009D158E"/>
    <w:rsid w:val="009D2A88"/>
    <w:rsid w:val="009E165E"/>
    <w:rsid w:val="00A16064"/>
    <w:rsid w:val="00A17F9E"/>
    <w:rsid w:val="00A305B6"/>
    <w:rsid w:val="00A30F78"/>
    <w:rsid w:val="00A47CF6"/>
    <w:rsid w:val="00A71F73"/>
    <w:rsid w:val="00A86DC5"/>
    <w:rsid w:val="00A914A6"/>
    <w:rsid w:val="00A953BF"/>
    <w:rsid w:val="00AD187B"/>
    <w:rsid w:val="00AE0A0E"/>
    <w:rsid w:val="00AE507E"/>
    <w:rsid w:val="00AE6154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2594D"/>
    <w:rsid w:val="00C32C6B"/>
    <w:rsid w:val="00C35A40"/>
    <w:rsid w:val="00C379AD"/>
    <w:rsid w:val="00C51957"/>
    <w:rsid w:val="00C53D55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0275C"/>
    <w:rsid w:val="00D1183C"/>
    <w:rsid w:val="00D16F0D"/>
    <w:rsid w:val="00D33E9F"/>
    <w:rsid w:val="00D3768F"/>
    <w:rsid w:val="00D47C57"/>
    <w:rsid w:val="00D555C5"/>
    <w:rsid w:val="00D57CEA"/>
    <w:rsid w:val="00D67B4C"/>
    <w:rsid w:val="00D76B33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A4A26"/>
    <w:rsid w:val="00EB2E16"/>
    <w:rsid w:val="00EB4EFE"/>
    <w:rsid w:val="00EC2356"/>
    <w:rsid w:val="00ED57CC"/>
    <w:rsid w:val="00EE6243"/>
    <w:rsid w:val="00EF4A80"/>
    <w:rsid w:val="00F03DA9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4CD2"/>
    <w:rsid w:val="00FB14F5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link w:val="a0"/>
    <w:uiPriority w:val="1"/>
    <w:qFormat/>
    <w:rsid w:val="00F03DA9"/>
    <w:pPr>
      <w:spacing w:after="0" w:line="240" w:lineRule="auto"/>
    </w:pPr>
  </w:style>
  <w:style w:type="character" w:customStyle="1" w:styleId="a0">
    <w:name w:val="Без интервала Знак"/>
    <w:link w:val="NoSpacing"/>
    <w:uiPriority w:val="1"/>
    <w:locked/>
    <w:rsid w:val="00F0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