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9A3033">
        <w:rPr>
          <w:sz w:val="28"/>
          <w:szCs w:val="28"/>
        </w:rPr>
        <w:t>3</w:t>
      </w:r>
      <w:r w:rsidR="003323C5">
        <w:rPr>
          <w:sz w:val="28"/>
          <w:szCs w:val="28"/>
        </w:rPr>
        <w:t>3</w:t>
      </w:r>
      <w:r w:rsidR="00AA0758">
        <w:rPr>
          <w:sz w:val="28"/>
          <w:szCs w:val="28"/>
        </w:rPr>
        <w:t>2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323C5">
        <w:rPr>
          <w:sz w:val="28"/>
          <w:szCs w:val="28"/>
          <w:lang w:val="uk-UA"/>
        </w:rPr>
        <w:t>4июл</w:t>
      </w:r>
      <w:r>
        <w:rPr>
          <w:sz w:val="28"/>
          <w:szCs w:val="28"/>
          <w:lang w:val="uk-UA"/>
        </w:rPr>
        <w:t>я</w:t>
      </w:r>
      <w:r w:rsidR="003323C5">
        <w:rPr>
          <w:sz w:val="28"/>
          <w:szCs w:val="28"/>
          <w:lang w:val="uk-UA"/>
        </w:rPr>
        <w:t>2021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3B3F2F" w:rsidP="00716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Ерманова К</w:t>
            </w:r>
            <w:r w:rsidR="00716034">
              <w:rPr>
                <w:sz w:val="28"/>
                <w:szCs w:val="28"/>
              </w:rPr>
              <w:t xml:space="preserve">.А. (данные изъяты)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 xml:space="preserve">еадминистративного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CF1D6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716034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от </w:t>
      </w:r>
      <w:r w:rsidR="00716034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716034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 xml:space="preserve"> года</w:t>
      </w:r>
      <w:r w:rsidR="00716034">
        <w:rPr>
          <w:sz w:val="28"/>
          <w:szCs w:val="28"/>
        </w:rPr>
        <w:t xml:space="preserve"> </w:t>
      </w:r>
      <w:r w:rsidR="003323C5">
        <w:rPr>
          <w:sz w:val="28"/>
          <w:szCs w:val="28"/>
        </w:rPr>
        <w:t>Ерманов К.В.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чи должностным лицом </w:t>
      </w:r>
      <w:r w:rsidR="003323C5">
        <w:rPr>
          <w:sz w:val="28"/>
          <w:szCs w:val="28"/>
        </w:rPr>
        <w:t>-</w:t>
      </w:r>
      <w:r w:rsidRPr="009A3033" w:rsidR="009A3033">
        <w:rPr>
          <w:sz w:val="28"/>
          <w:szCs w:val="28"/>
        </w:rPr>
        <w:t xml:space="preserve">генеральным директором </w:t>
      </w:r>
      <w:r w:rsidR="009A3033">
        <w:rPr>
          <w:sz w:val="28"/>
          <w:szCs w:val="28"/>
        </w:rPr>
        <w:t>ООО</w:t>
      </w:r>
      <w:r w:rsidRPr="009A3033" w:rsidR="009A3033">
        <w:rPr>
          <w:sz w:val="28"/>
          <w:szCs w:val="28"/>
        </w:rPr>
        <w:t xml:space="preserve"> «</w:t>
      </w:r>
      <w:r w:rsidR="00716034">
        <w:rPr>
          <w:sz w:val="28"/>
          <w:szCs w:val="28"/>
        </w:rPr>
        <w:t xml:space="preserve">(данные изъяты) </w:t>
      </w:r>
      <w:r w:rsidR="009A3033">
        <w:rPr>
          <w:sz w:val="28"/>
          <w:szCs w:val="28"/>
        </w:rPr>
        <w:t xml:space="preserve">», </w:t>
      </w:r>
      <w:r w:rsidRPr="003B3F2F" w:rsidR="00E03F94">
        <w:rPr>
          <w:sz w:val="28"/>
          <w:szCs w:val="28"/>
        </w:rPr>
        <w:t>допустил</w:t>
      </w:r>
      <w:r w:rsidR="00716034">
        <w:rPr>
          <w:sz w:val="28"/>
          <w:szCs w:val="28"/>
        </w:rPr>
        <w:t xml:space="preserve"> </w:t>
      </w:r>
      <w:r w:rsidR="009A3033">
        <w:rPr>
          <w:sz w:val="28"/>
          <w:szCs w:val="28"/>
        </w:rPr>
        <w:t>н</w:t>
      </w:r>
      <w:r w:rsidR="00716034">
        <w:rPr>
          <w:sz w:val="28"/>
          <w:szCs w:val="28"/>
        </w:rPr>
        <w:t>е</w:t>
      </w:r>
      <w:r w:rsidR="009A3033">
        <w:rPr>
          <w:sz w:val="28"/>
          <w:szCs w:val="28"/>
        </w:rPr>
        <w:t xml:space="preserve">представление ежегодного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A04188">
        <w:rPr>
          <w:sz w:val="28"/>
          <w:szCs w:val="28"/>
        </w:rPr>
        <w:t>СТАЖ</w:t>
      </w:r>
      <w:r w:rsidRPr="003B3F2F" w:rsidR="00463A25">
        <w:rPr>
          <w:sz w:val="28"/>
          <w:szCs w:val="28"/>
        </w:rPr>
        <w:t xml:space="preserve"> за </w:t>
      </w:r>
      <w:r w:rsidR="00716034">
        <w:rPr>
          <w:sz w:val="28"/>
          <w:szCs w:val="28"/>
        </w:rPr>
        <w:t>(да</w:t>
      </w:r>
      <w:r w:rsidR="00716034">
        <w:rPr>
          <w:sz w:val="28"/>
          <w:szCs w:val="28"/>
        </w:rPr>
        <w:t>н</w:t>
      </w:r>
      <w:r w:rsidR="00716034">
        <w:rPr>
          <w:sz w:val="28"/>
          <w:szCs w:val="28"/>
        </w:rPr>
        <w:t xml:space="preserve">ные изъяты) </w:t>
      </w:r>
      <w:r w:rsidRPr="003B3F2F" w:rsidR="00463A25">
        <w:rPr>
          <w:sz w:val="28"/>
          <w:szCs w:val="28"/>
        </w:rPr>
        <w:t xml:space="preserve"> год. </w:t>
      </w:r>
      <w:r w:rsidRPr="001B46A1">
        <w:rPr>
          <w:sz w:val="28"/>
          <w:szCs w:val="28"/>
        </w:rPr>
        <w:t>Согласно пункту 2 статьи 11 Федерального закона от 01.04.1996 г. №27-ФЗ «Об индивидуальном (персонифицированном) учете в системе обязател</w:t>
      </w:r>
      <w:r w:rsidRPr="001B46A1">
        <w:rPr>
          <w:sz w:val="28"/>
          <w:szCs w:val="28"/>
        </w:rPr>
        <w:t>ь</w:t>
      </w:r>
      <w:r w:rsidRPr="001B46A1">
        <w:rPr>
          <w:sz w:val="28"/>
          <w:szCs w:val="28"/>
        </w:rPr>
        <w:t>ного пенсионного страхования» страхователь еже</w:t>
      </w:r>
      <w:r w:rsidR="00D101E0">
        <w:rPr>
          <w:sz w:val="28"/>
          <w:szCs w:val="28"/>
        </w:rPr>
        <w:t>годно</w:t>
      </w:r>
      <w:r w:rsidR="00A04188">
        <w:rPr>
          <w:sz w:val="28"/>
          <w:szCs w:val="28"/>
        </w:rPr>
        <w:t xml:space="preserve"> не позднее 1 марта</w:t>
      </w:r>
      <w:r w:rsidRPr="001B46A1">
        <w:rPr>
          <w:sz w:val="28"/>
          <w:szCs w:val="28"/>
        </w:rPr>
        <w:t xml:space="preserve">, следующего за отчетным </w:t>
      </w:r>
      <w:r w:rsidR="00A04188">
        <w:rPr>
          <w:sz w:val="28"/>
          <w:szCs w:val="28"/>
        </w:rPr>
        <w:t>годом</w:t>
      </w:r>
      <w:r w:rsidRPr="001B46A1">
        <w:rPr>
          <w:sz w:val="28"/>
          <w:szCs w:val="28"/>
        </w:rPr>
        <w:t>, обязан представлять в те</w:t>
      </w:r>
      <w:r w:rsidRPr="001B46A1">
        <w:rPr>
          <w:sz w:val="28"/>
          <w:szCs w:val="28"/>
        </w:rPr>
        <w:t>р</w:t>
      </w:r>
      <w:r w:rsidRPr="001B46A1">
        <w:rPr>
          <w:sz w:val="28"/>
          <w:szCs w:val="28"/>
        </w:rPr>
        <w:t>риториальный орган ПФР сведения по форме СЗВ-</w:t>
      </w:r>
      <w:r w:rsidR="00A04188">
        <w:rPr>
          <w:sz w:val="28"/>
          <w:szCs w:val="28"/>
        </w:rPr>
        <w:t xml:space="preserve">СТАЖ </w:t>
      </w:r>
      <w:r w:rsidRPr="001B46A1">
        <w:rPr>
          <w:sz w:val="28"/>
          <w:szCs w:val="28"/>
        </w:rPr>
        <w:t>о каждом раб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тающем у него застрах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ванном лице (включая лиц, заключивших договоры гражданско-правового характера, на вознаграждение с которым в соответс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>вии с законодательством РФ о страховых взносах начисляются страховые в</w:t>
      </w:r>
      <w:r w:rsidR="00A04188">
        <w:rPr>
          <w:sz w:val="28"/>
          <w:szCs w:val="28"/>
        </w:rPr>
        <w:t>зносы).</w:t>
      </w:r>
      <w:r w:rsidR="003323C5">
        <w:rPr>
          <w:sz w:val="28"/>
          <w:szCs w:val="28"/>
        </w:rPr>
        <w:t>О</w:t>
      </w:r>
      <w:r w:rsidR="009A3033">
        <w:rPr>
          <w:sz w:val="28"/>
          <w:szCs w:val="28"/>
        </w:rPr>
        <w:t>тчет по форме СЗВ-СТАЖ</w:t>
      </w:r>
      <w:r w:rsidR="003323C5">
        <w:rPr>
          <w:sz w:val="28"/>
          <w:szCs w:val="28"/>
        </w:rPr>
        <w:t xml:space="preserve"> (исходная)</w:t>
      </w:r>
      <w:r w:rsidR="009A3033">
        <w:rPr>
          <w:sz w:val="28"/>
          <w:szCs w:val="28"/>
        </w:rPr>
        <w:t xml:space="preserve"> за </w:t>
      </w:r>
      <w:r w:rsidR="00716034">
        <w:rPr>
          <w:sz w:val="28"/>
          <w:szCs w:val="28"/>
        </w:rPr>
        <w:t xml:space="preserve">(данные изъяты) </w:t>
      </w:r>
      <w:r w:rsidR="009A3033">
        <w:rPr>
          <w:sz w:val="28"/>
          <w:szCs w:val="28"/>
        </w:rPr>
        <w:t xml:space="preserve"> год</w:t>
      </w:r>
      <w:r w:rsidR="003323C5">
        <w:rPr>
          <w:sz w:val="28"/>
          <w:szCs w:val="28"/>
        </w:rPr>
        <w:t xml:space="preserve"> до</w:t>
      </w:r>
      <w:r w:rsidR="003323C5">
        <w:rPr>
          <w:sz w:val="28"/>
          <w:szCs w:val="28"/>
        </w:rPr>
        <w:t>л</w:t>
      </w:r>
      <w:r w:rsidR="003323C5">
        <w:rPr>
          <w:sz w:val="28"/>
          <w:szCs w:val="28"/>
        </w:rPr>
        <w:t xml:space="preserve">жен быть представлен плательщиком до </w:t>
      </w:r>
      <w:r w:rsidR="00716034">
        <w:rPr>
          <w:sz w:val="28"/>
          <w:szCs w:val="28"/>
        </w:rPr>
        <w:t xml:space="preserve">(данные изъяты) </w:t>
      </w:r>
      <w:r w:rsidR="003323C5">
        <w:rPr>
          <w:sz w:val="28"/>
          <w:szCs w:val="28"/>
        </w:rPr>
        <w:t>года включител</w:t>
      </w:r>
      <w:r w:rsidR="003323C5">
        <w:rPr>
          <w:sz w:val="28"/>
          <w:szCs w:val="28"/>
        </w:rPr>
        <w:t>ь</w:t>
      </w:r>
      <w:r w:rsidR="003323C5">
        <w:rPr>
          <w:sz w:val="28"/>
          <w:szCs w:val="28"/>
        </w:rPr>
        <w:t>но.Фактически сведения по форме СЗВ-СТАЖ в отношении одного застрах</w:t>
      </w:r>
      <w:r w:rsidR="003323C5">
        <w:rPr>
          <w:sz w:val="28"/>
          <w:szCs w:val="28"/>
        </w:rPr>
        <w:t>о</w:t>
      </w:r>
      <w:r w:rsidR="003323C5">
        <w:rPr>
          <w:sz w:val="28"/>
          <w:szCs w:val="28"/>
        </w:rPr>
        <w:t xml:space="preserve">ванного лица были представлены </w:t>
      </w:r>
      <w:r w:rsidR="00716034">
        <w:rPr>
          <w:sz w:val="28"/>
          <w:szCs w:val="28"/>
        </w:rPr>
        <w:t xml:space="preserve">(данные изъяты) </w:t>
      </w:r>
      <w:r w:rsidR="003323C5">
        <w:rPr>
          <w:sz w:val="28"/>
          <w:szCs w:val="28"/>
        </w:rPr>
        <w:t>года, то есть с нарушен</w:t>
      </w:r>
      <w:r w:rsidR="003323C5">
        <w:rPr>
          <w:sz w:val="28"/>
          <w:szCs w:val="28"/>
        </w:rPr>
        <w:t>и</w:t>
      </w:r>
      <w:r w:rsidR="003323C5">
        <w:rPr>
          <w:sz w:val="28"/>
          <w:szCs w:val="28"/>
        </w:rPr>
        <w:t>ем у</w:t>
      </w:r>
      <w:r w:rsidR="003323C5">
        <w:rPr>
          <w:sz w:val="28"/>
          <w:szCs w:val="28"/>
        </w:rPr>
        <w:t>с</w:t>
      </w:r>
      <w:r w:rsidR="003323C5">
        <w:rPr>
          <w:sz w:val="28"/>
          <w:szCs w:val="28"/>
        </w:rPr>
        <w:t>тановленного срока.</w:t>
      </w:r>
      <w:r w:rsidR="007E38E1">
        <w:rPr>
          <w:sz w:val="28"/>
          <w:szCs w:val="28"/>
        </w:rPr>
        <w:t xml:space="preserve"> В </w:t>
      </w:r>
      <w:r w:rsidRPr="001B46A1">
        <w:rPr>
          <w:sz w:val="28"/>
          <w:szCs w:val="28"/>
        </w:rPr>
        <w:t>результате должностным лицом нарушен п.2 ст. 11 Федерального закона от 01.04.1996 №27-ФЗ «Об индивидуальном (перс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нифицированном) учете в системе обязательного пенсионного страхования», что предусматривает администрати</w:t>
      </w:r>
      <w:r w:rsidRPr="001B46A1">
        <w:rPr>
          <w:sz w:val="28"/>
          <w:szCs w:val="28"/>
        </w:rPr>
        <w:t>в</w:t>
      </w:r>
      <w:r w:rsidRPr="001B46A1">
        <w:rPr>
          <w:sz w:val="28"/>
          <w:szCs w:val="28"/>
        </w:rPr>
        <w:t xml:space="preserve">ную ответственность по </w:t>
      </w:r>
      <w:r w:rsidR="008A4F9B">
        <w:rPr>
          <w:sz w:val="28"/>
          <w:szCs w:val="28"/>
        </w:rPr>
        <w:t xml:space="preserve">части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8A4F9B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Федерации обадминистративныхправонаруш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3323C5">
        <w:rPr>
          <w:sz w:val="28"/>
          <w:szCs w:val="28"/>
        </w:rPr>
        <w:t>по те</w:t>
      </w:r>
      <w:r w:rsidR="003323C5">
        <w:rPr>
          <w:sz w:val="28"/>
          <w:szCs w:val="28"/>
        </w:rPr>
        <w:t>к</w:t>
      </w:r>
      <w:r w:rsidR="003323C5">
        <w:rPr>
          <w:sz w:val="28"/>
          <w:szCs w:val="28"/>
        </w:rPr>
        <w:t>сту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ООО «</w:t>
      </w:r>
      <w:r w:rsidR="00716034">
        <w:rPr>
          <w:sz w:val="28"/>
          <w:szCs w:val="28"/>
        </w:rPr>
        <w:t xml:space="preserve">(данные изъяты) </w:t>
      </w:r>
      <w:r w:rsidR="003323C5">
        <w:rPr>
          <w:sz w:val="28"/>
          <w:szCs w:val="28"/>
        </w:rPr>
        <w:t>лтинг</w:t>
      </w:r>
      <w:r>
        <w:rPr>
          <w:sz w:val="28"/>
          <w:szCs w:val="28"/>
        </w:rPr>
        <w:t xml:space="preserve">» </w:t>
      </w:r>
      <w:r w:rsidR="003323C5">
        <w:rPr>
          <w:sz w:val="28"/>
          <w:szCs w:val="28"/>
        </w:rPr>
        <w:t>Ерманов К.В.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A84BAE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</w:t>
      </w:r>
      <w:r w:rsidR="000756AF">
        <w:rPr>
          <w:sz w:val="28"/>
          <w:szCs w:val="28"/>
        </w:rPr>
        <w:t>е</w:t>
      </w:r>
      <w:r w:rsidR="000756AF">
        <w:rPr>
          <w:sz w:val="28"/>
          <w:szCs w:val="28"/>
        </w:rPr>
        <w:t>щал</w:t>
      </w:r>
      <w:r>
        <w:rPr>
          <w:sz w:val="28"/>
          <w:szCs w:val="28"/>
        </w:rPr>
        <w:t>ся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>
        <w:rPr>
          <w:sz w:val="28"/>
          <w:szCs w:val="28"/>
        </w:rPr>
        <w:t>, что подтверждается почтовыми конвертами с отметкой почтового отделения об истечении срока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r w:rsidRPr="007E38E1">
        <w:rPr>
          <w:sz w:val="28"/>
          <w:szCs w:val="28"/>
        </w:rPr>
        <w:t>Извещение было направлено привлекаемому должностному лицу по а</w:t>
      </w:r>
      <w:r w:rsidRPr="007E38E1">
        <w:rPr>
          <w:sz w:val="28"/>
          <w:szCs w:val="28"/>
        </w:rPr>
        <w:t>д</w:t>
      </w:r>
      <w:r w:rsidRPr="007E38E1">
        <w:rPr>
          <w:sz w:val="28"/>
          <w:szCs w:val="28"/>
        </w:rPr>
        <w:t>рес</w:t>
      </w:r>
      <w:r w:rsidR="008A4F9B">
        <w:rPr>
          <w:sz w:val="28"/>
          <w:szCs w:val="28"/>
        </w:rPr>
        <w:t>ам</w:t>
      </w:r>
      <w:r w:rsidRPr="007E38E1">
        <w:rPr>
          <w:sz w:val="28"/>
          <w:szCs w:val="28"/>
        </w:rPr>
        <w:t>, указанн</w:t>
      </w:r>
      <w:r w:rsidR="008A4F9B">
        <w:rPr>
          <w:sz w:val="28"/>
          <w:szCs w:val="28"/>
        </w:rPr>
        <w:t>ых</w:t>
      </w:r>
      <w:r w:rsidRPr="007E38E1">
        <w:rPr>
          <w:sz w:val="28"/>
          <w:szCs w:val="28"/>
        </w:rPr>
        <w:t xml:space="preserve"> в протоколе об административном правонарушении.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7E38E1">
        <w:rPr>
          <w:sz w:val="28"/>
          <w:szCs w:val="28"/>
        </w:rPr>
        <w:t>а</w:t>
      </w:r>
      <w:r w:rsidRPr="007E38E1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E38E1">
        <w:rPr>
          <w:sz w:val="28"/>
          <w:szCs w:val="28"/>
        </w:rPr>
        <w:t>о</w:t>
      </w:r>
      <w:r w:rsidRPr="007E38E1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7E38E1">
        <w:rPr>
          <w:sz w:val="28"/>
          <w:szCs w:val="28"/>
        </w:rPr>
        <w:t>о</w:t>
      </w:r>
      <w:r w:rsidRPr="007E38E1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7E38E1">
        <w:rPr>
          <w:sz w:val="28"/>
          <w:szCs w:val="28"/>
        </w:rPr>
        <w:t>с</w:t>
      </w:r>
      <w:r w:rsidRPr="007E38E1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7E38E1">
        <w:rPr>
          <w:sz w:val="28"/>
          <w:szCs w:val="28"/>
        </w:rPr>
        <w:t>у</w:t>
      </w:r>
      <w:r w:rsidRPr="007E38E1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Согласно ст.25.1 КоАП РФ административное дело может быть ра</w:t>
      </w:r>
      <w:r w:rsidRPr="007E38E1">
        <w:rPr>
          <w:sz w:val="28"/>
          <w:szCs w:val="28"/>
        </w:rPr>
        <w:t>с</w:t>
      </w:r>
      <w:r w:rsidRPr="007E38E1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7E38E1">
        <w:rPr>
          <w:sz w:val="28"/>
          <w:szCs w:val="28"/>
        </w:rPr>
        <w:t>с</w:t>
      </w:r>
      <w:r w:rsidRPr="007E38E1">
        <w:rPr>
          <w:sz w:val="28"/>
          <w:szCs w:val="28"/>
        </w:rPr>
        <w:t>таточные основания рассмотрения дела в его отсутствие.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На основании изложенного судья признает неявку генерального дире</w:t>
      </w:r>
      <w:r w:rsidRPr="007E38E1">
        <w:rPr>
          <w:sz w:val="28"/>
          <w:szCs w:val="28"/>
        </w:rPr>
        <w:t>к</w:t>
      </w:r>
      <w:r w:rsidRPr="007E38E1">
        <w:rPr>
          <w:sz w:val="28"/>
          <w:szCs w:val="28"/>
        </w:rPr>
        <w:t>тора ООО «</w:t>
      </w:r>
      <w:r w:rsidR="00716034">
        <w:rPr>
          <w:sz w:val="28"/>
          <w:szCs w:val="28"/>
        </w:rPr>
        <w:t>(данные изъяты)</w:t>
      </w:r>
      <w:r w:rsidRPr="007E38E1">
        <w:rPr>
          <w:sz w:val="28"/>
          <w:szCs w:val="28"/>
        </w:rPr>
        <w:t xml:space="preserve">» </w:t>
      </w:r>
      <w:r w:rsidR="003323C5">
        <w:rPr>
          <w:sz w:val="28"/>
          <w:szCs w:val="28"/>
        </w:rPr>
        <w:t>Ерманова К.В.</w:t>
      </w:r>
      <w:r w:rsidRPr="007E38E1">
        <w:rPr>
          <w:sz w:val="28"/>
          <w:szCs w:val="28"/>
        </w:rPr>
        <w:t xml:space="preserve"> в судебное заседание неуваж</w:t>
      </w:r>
      <w:r w:rsidRPr="007E38E1">
        <w:rPr>
          <w:sz w:val="28"/>
          <w:szCs w:val="28"/>
        </w:rPr>
        <w:t>и</w:t>
      </w:r>
      <w:r w:rsidRPr="007E38E1">
        <w:rPr>
          <w:sz w:val="28"/>
          <w:szCs w:val="28"/>
        </w:rPr>
        <w:t>тельной и считает возможным рассмотреть дело  в его отсу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полномобъеме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персонифицированного) учета сведений о гражданах, на которых ра</w:t>
      </w:r>
      <w:r w:rsidRPr="00964A84">
        <w:rPr>
          <w:color w:val="000000"/>
          <w:sz w:val="28"/>
          <w:szCs w:val="28"/>
          <w:shd w:val="clear" w:color="auto" w:fill="FFFFFF"/>
        </w:rPr>
        <w:t>с</w:t>
      </w:r>
      <w:r w:rsidRPr="00964A84">
        <w:rPr>
          <w:color w:val="000000"/>
          <w:sz w:val="28"/>
          <w:szCs w:val="28"/>
          <w:shd w:val="clear" w:color="auto" w:fill="FFFFFF"/>
        </w:rPr>
        <w:t>пространяется действие законодательства Российской Федерации об обяз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 (далее -Федеральный закон от 01.04.1996 N 27-ФЗ).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 Согласно ст. 15 Федерального закона от 01.04.1996 N 27-ФЗ на страх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964A84">
        <w:rPr>
          <w:color w:val="000000"/>
          <w:sz w:val="28"/>
          <w:szCs w:val="28"/>
          <w:shd w:val="clear" w:color="auto" w:fill="FFFFFF"/>
        </w:rPr>
        <w:t>и</w:t>
      </w:r>
      <w:r w:rsidRPr="00964A84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  В соответствии с п. 1 ст. 11 указанного Федерального закона страхов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964A84">
        <w:rPr>
          <w:color w:val="000000"/>
          <w:sz w:val="28"/>
          <w:szCs w:val="28"/>
          <w:shd w:val="clear" w:color="auto" w:fill="FFFFFF"/>
        </w:rPr>
        <w:t>и</w:t>
      </w:r>
      <w:r w:rsidRPr="00964A84">
        <w:rPr>
          <w:color w:val="000000"/>
          <w:sz w:val="28"/>
          <w:szCs w:val="28"/>
          <w:shd w:val="clear" w:color="auto" w:fill="FFFFFF"/>
        </w:rPr>
        <w:t>онного фонда Российской Федерации по месту их регистрации, а сведения, предусмотренные пунктом 2.3 настоящей статьи, -в налоговые органы по месту их учета.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Согласно п.2 ст.11 Федерального закона от 01.04.1996 № 27-ФЗ страх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ральным законом), представляет о каждом работающем у него застрахова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>ном лице (включая лиц, заключивших договоры гражданско-правового х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дерации начисляются страховые взносы; дату увольнения (для застрахова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>ного лица, уволенного данным страхователем в течение отчетного периода) или дату прекращения договора гражданско-правового характера, на возн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стях;другие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</w:t>
      </w:r>
      <w:r w:rsidRPr="00964A84">
        <w:rPr>
          <w:color w:val="000000"/>
          <w:sz w:val="28"/>
          <w:szCs w:val="28"/>
          <w:shd w:val="clear" w:color="auto" w:fill="FFFFFF"/>
        </w:rPr>
        <w:t>р</w:t>
      </w:r>
      <w:r w:rsidRPr="00964A84">
        <w:rPr>
          <w:color w:val="000000"/>
          <w:sz w:val="28"/>
          <w:szCs w:val="28"/>
          <w:shd w:val="clear" w:color="auto" w:fill="FFFFFF"/>
        </w:rPr>
        <w:t>ственного пенсионного обеспечения; периоды трудовой деятельности, вкл</w:t>
      </w:r>
      <w:r w:rsidRPr="00964A84">
        <w:rPr>
          <w:color w:val="000000"/>
          <w:sz w:val="28"/>
          <w:szCs w:val="28"/>
          <w:shd w:val="clear" w:color="auto" w:fill="FFFFFF"/>
        </w:rPr>
        <w:t>ю</w:t>
      </w:r>
      <w:r w:rsidRPr="00964A84">
        <w:rPr>
          <w:color w:val="000000"/>
          <w:sz w:val="28"/>
          <w:szCs w:val="28"/>
          <w:shd w:val="clear" w:color="auto" w:fill="FFFFFF"/>
        </w:rPr>
        <w:t>чаемые в профессиональный стаж застрахованного лица, являющегося суб</w:t>
      </w:r>
      <w:r w:rsidRPr="00964A84">
        <w:rPr>
          <w:color w:val="000000"/>
          <w:sz w:val="28"/>
          <w:szCs w:val="28"/>
          <w:shd w:val="clear" w:color="auto" w:fill="FFFFFF"/>
        </w:rPr>
        <w:t>ъ</w:t>
      </w:r>
      <w:r w:rsidRPr="00964A84">
        <w:rPr>
          <w:color w:val="000000"/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документы, подтверждающие право застрахованного лица на досрочное 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значение страховой пенсии по старости.</w:t>
      </w:r>
    </w:p>
    <w:p w:rsidR="007E38E1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На основании п. 24 Инструкции о порядке ведения индивидуального (персонифицированного) учета сведений о застрахованных лицах, утвер-</w:t>
      </w:r>
      <w:r w:rsidRPr="00964A84">
        <w:rPr>
          <w:color w:val="000000"/>
          <w:sz w:val="28"/>
          <w:szCs w:val="28"/>
          <w:shd w:val="clear" w:color="auto" w:fill="FFFFFF"/>
        </w:rPr>
        <w:t>жденной Приказом Минтруда России от 21.12.2016 N 766н, страхователь представляет индивидуальные сведения обо всех застрахованных лицах, ра-ботающих у него по трудовому договору, или заключивших договоры гра</w:t>
      </w:r>
      <w:r w:rsidRPr="00964A84">
        <w:rPr>
          <w:color w:val="000000"/>
          <w:sz w:val="28"/>
          <w:szCs w:val="28"/>
          <w:shd w:val="clear" w:color="auto" w:fill="FFFFFF"/>
        </w:rPr>
        <w:t>ж</w:t>
      </w:r>
      <w:r w:rsidRPr="00964A84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964A84">
        <w:rPr>
          <w:color w:val="000000"/>
          <w:sz w:val="28"/>
          <w:szCs w:val="28"/>
          <w:shd w:val="clear" w:color="auto" w:fill="FFFFFF"/>
        </w:rPr>
        <w:t>т</w:t>
      </w:r>
      <w:r w:rsidRPr="00964A84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964A84">
        <w:rPr>
          <w:color w:val="000000"/>
          <w:sz w:val="28"/>
          <w:szCs w:val="28"/>
          <w:shd w:val="clear" w:color="auto" w:fill="FFFFFF"/>
        </w:rPr>
        <w:t>у</w:t>
      </w:r>
      <w:r w:rsidRPr="00964A84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color w:val="000000"/>
          <w:sz w:val="28"/>
          <w:szCs w:val="28"/>
          <w:shd w:val="clear" w:color="auto" w:fill="FFFFFF"/>
        </w:rPr>
        <w:t>Ерманов К.В</w:t>
      </w:r>
      <w:r w:rsidRPr="00964A84">
        <w:rPr>
          <w:color w:val="000000"/>
          <w:sz w:val="28"/>
          <w:szCs w:val="28"/>
          <w:shd w:val="clear" w:color="auto" w:fill="FFFFFF"/>
        </w:rPr>
        <w:t>., будучи должностным лицом –</w:t>
      </w:r>
      <w:r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964A84"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716034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ежегодного о</w:t>
      </w:r>
      <w:r w:rsidRPr="00964A84">
        <w:rPr>
          <w:color w:val="000000"/>
          <w:sz w:val="28"/>
          <w:szCs w:val="28"/>
          <w:shd w:val="clear" w:color="auto" w:fill="FFFFFF"/>
        </w:rPr>
        <w:t>т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чета по форме СЗВ-СТАЖ за </w:t>
      </w:r>
      <w:r w:rsidR="00716034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год. Сведения по форме СЗВ-СТАЖ (исходная) за </w:t>
      </w:r>
      <w:r w:rsidR="00716034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год должен быть представлен пл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тельщиком до </w:t>
      </w:r>
      <w:r w:rsidR="00716034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одного застрахованного лица представлены </w:t>
      </w:r>
      <w:r w:rsidR="00716034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>г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да, то есть с нарушением установле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ного Законом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716034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716034">
        <w:rPr>
          <w:sz w:val="28"/>
          <w:szCs w:val="28"/>
        </w:rPr>
        <w:t>(данные изъ</w:t>
      </w:r>
      <w:r w:rsidR="00716034">
        <w:rPr>
          <w:sz w:val="28"/>
          <w:szCs w:val="28"/>
        </w:rPr>
        <w:t>я</w:t>
      </w:r>
      <w:r w:rsidR="00716034">
        <w:rPr>
          <w:sz w:val="28"/>
          <w:szCs w:val="28"/>
        </w:rPr>
        <w:t xml:space="preserve">ты) </w:t>
      </w:r>
      <w:r w:rsidRPr="003B3F2F" w:rsidR="00D174AF">
        <w:rPr>
          <w:sz w:val="28"/>
          <w:szCs w:val="28"/>
        </w:rPr>
        <w:t xml:space="preserve">года (л.д. 1); </w:t>
      </w:r>
      <w:r>
        <w:rPr>
          <w:sz w:val="28"/>
          <w:szCs w:val="28"/>
        </w:rPr>
        <w:t>сведениями по страхователю, передаваемые в ПФР для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индивидуального (персонифицированного) учета по форме ОДВ-1,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ступивши</w:t>
      </w:r>
      <w:r w:rsidR="009B27A8">
        <w:rPr>
          <w:sz w:val="28"/>
          <w:szCs w:val="28"/>
        </w:rPr>
        <w:t>ми</w:t>
      </w:r>
      <w:r>
        <w:rPr>
          <w:sz w:val="28"/>
          <w:szCs w:val="28"/>
        </w:rPr>
        <w:t xml:space="preserve"> из ООО «</w:t>
      </w:r>
      <w:r w:rsidR="00716034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9B27A8">
        <w:rPr>
          <w:sz w:val="28"/>
          <w:szCs w:val="28"/>
        </w:rPr>
        <w:t xml:space="preserve"> с датой представления </w:t>
      </w:r>
      <w:r w:rsidR="00716034">
        <w:rPr>
          <w:sz w:val="28"/>
          <w:szCs w:val="28"/>
        </w:rPr>
        <w:t>(данные из</w:t>
      </w:r>
      <w:r w:rsidR="00716034">
        <w:rPr>
          <w:sz w:val="28"/>
          <w:szCs w:val="28"/>
        </w:rPr>
        <w:t>ъ</w:t>
      </w:r>
      <w:r w:rsidR="00716034">
        <w:rPr>
          <w:sz w:val="28"/>
          <w:szCs w:val="28"/>
        </w:rPr>
        <w:t xml:space="preserve">яты) </w:t>
      </w:r>
      <w:r w:rsidR="009B27A8">
        <w:rPr>
          <w:sz w:val="28"/>
          <w:szCs w:val="28"/>
        </w:rPr>
        <w:t xml:space="preserve">года (л.д. 2); сведениями о страховом стаже застрахованных лиц по форме СЗВ-СТАЖ за </w:t>
      </w:r>
      <w:r w:rsidR="00716034">
        <w:rPr>
          <w:sz w:val="28"/>
          <w:szCs w:val="28"/>
        </w:rPr>
        <w:t xml:space="preserve">(данные изъяты) </w:t>
      </w:r>
      <w:r w:rsidR="009B27A8">
        <w:rPr>
          <w:sz w:val="28"/>
          <w:szCs w:val="28"/>
        </w:rPr>
        <w:t xml:space="preserve"> год, поступившими из ООО «</w:t>
      </w:r>
      <w:r w:rsidR="00716034">
        <w:rPr>
          <w:sz w:val="28"/>
          <w:szCs w:val="28"/>
        </w:rPr>
        <w:t>(данные изъяты)</w:t>
      </w:r>
      <w:r w:rsidR="009B27A8">
        <w:rPr>
          <w:sz w:val="28"/>
          <w:szCs w:val="28"/>
        </w:rPr>
        <w:t>» в отношении застрахованного лица Ерманова К.В., с датой предо</w:t>
      </w:r>
      <w:r w:rsidR="009B27A8">
        <w:rPr>
          <w:sz w:val="28"/>
          <w:szCs w:val="28"/>
        </w:rPr>
        <w:t>с</w:t>
      </w:r>
      <w:r w:rsidR="009B27A8">
        <w:rPr>
          <w:sz w:val="28"/>
          <w:szCs w:val="28"/>
        </w:rPr>
        <w:t xml:space="preserve">тавления </w:t>
      </w:r>
      <w:r w:rsidR="00716034">
        <w:rPr>
          <w:sz w:val="28"/>
          <w:szCs w:val="28"/>
        </w:rPr>
        <w:t xml:space="preserve">(данные изъяты) </w:t>
      </w:r>
      <w:r w:rsidR="009B27A8">
        <w:rPr>
          <w:sz w:val="28"/>
          <w:szCs w:val="28"/>
        </w:rPr>
        <w:t xml:space="preserve">года (л.д. 3); </w:t>
      </w:r>
      <w:r w:rsidRPr="003B3F2F" w:rsidR="00D174AF">
        <w:rPr>
          <w:sz w:val="28"/>
          <w:szCs w:val="28"/>
        </w:rPr>
        <w:t>Выпиской из  Единого государстве</w:t>
      </w:r>
      <w:r w:rsidRPr="003B3F2F" w:rsidR="00D174AF">
        <w:rPr>
          <w:sz w:val="28"/>
          <w:szCs w:val="28"/>
        </w:rPr>
        <w:t>н</w:t>
      </w:r>
      <w:r w:rsidRPr="003B3F2F" w:rsidR="00D174AF">
        <w:rPr>
          <w:sz w:val="28"/>
          <w:szCs w:val="28"/>
        </w:rPr>
        <w:t xml:space="preserve">ного реестра юридических лиц в отношении </w:t>
      </w:r>
      <w:r w:rsidR="00ED5A2C">
        <w:rPr>
          <w:sz w:val="28"/>
          <w:szCs w:val="28"/>
        </w:rPr>
        <w:t>ООО «</w:t>
      </w:r>
      <w:r w:rsidR="00716034">
        <w:rPr>
          <w:sz w:val="28"/>
          <w:szCs w:val="28"/>
        </w:rPr>
        <w:t xml:space="preserve">(данные изъяты) </w:t>
      </w:r>
      <w:r w:rsidR="00ED5A2C">
        <w:rPr>
          <w:sz w:val="28"/>
          <w:szCs w:val="28"/>
        </w:rPr>
        <w:t>», ген</w:t>
      </w:r>
      <w:r w:rsidR="00ED5A2C">
        <w:rPr>
          <w:sz w:val="28"/>
          <w:szCs w:val="28"/>
        </w:rPr>
        <w:t>е</w:t>
      </w:r>
      <w:r w:rsidR="00ED5A2C">
        <w:rPr>
          <w:sz w:val="28"/>
          <w:szCs w:val="28"/>
        </w:rPr>
        <w:t>рал</w:t>
      </w:r>
      <w:r w:rsidR="00ED5A2C">
        <w:rPr>
          <w:sz w:val="28"/>
          <w:szCs w:val="28"/>
        </w:rPr>
        <w:t>ь</w:t>
      </w:r>
      <w:r w:rsidR="00ED5A2C">
        <w:rPr>
          <w:sz w:val="28"/>
          <w:szCs w:val="28"/>
        </w:rPr>
        <w:t xml:space="preserve">ный директор </w:t>
      </w:r>
      <w:r w:rsidR="003323C5">
        <w:rPr>
          <w:sz w:val="28"/>
          <w:szCs w:val="28"/>
        </w:rPr>
        <w:t>Ерманов К.В.</w:t>
      </w:r>
      <w:r w:rsidRPr="003B3F2F" w:rsidR="00096814">
        <w:rPr>
          <w:sz w:val="28"/>
          <w:szCs w:val="28"/>
        </w:rPr>
        <w:t xml:space="preserve">(л.д. </w:t>
      </w:r>
      <w:r w:rsidR="009B27A8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>
        <w:rPr>
          <w:color w:val="000000"/>
          <w:sz w:val="28"/>
          <w:szCs w:val="28"/>
          <w:shd w:val="clear" w:color="auto" w:fill="FFFFFF"/>
        </w:rPr>
        <w:t>генерального директора ООО «</w:t>
      </w:r>
      <w:r w:rsidR="00716034">
        <w:rPr>
          <w:sz w:val="28"/>
          <w:szCs w:val="28"/>
        </w:rPr>
        <w:t>(данные изъяты)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>Ерманова К.В.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содержат объективную сторону правонарушения, предусмотренного ч. 1 ст. 15.33.2 КоАП РФ, то есть непредставление в уст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вания срок в органы Пенсионного фонда Российской Федерации оформле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9B27A8">
        <w:rPr>
          <w:color w:val="000000"/>
          <w:sz w:val="28"/>
          <w:szCs w:val="28"/>
          <w:shd w:val="clear" w:color="auto" w:fill="FFFFFF"/>
        </w:rPr>
        <w:t>ь</w:t>
      </w:r>
      <w:r w:rsidRPr="009B27A8">
        <w:rPr>
          <w:color w:val="000000"/>
          <w:sz w:val="28"/>
          <w:szCs w:val="28"/>
          <w:shd w:val="clear" w:color="auto" w:fill="FFFFFF"/>
        </w:rPr>
        <w:t>ного пенсионного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="00ED5A2C">
        <w:rPr>
          <w:sz w:val="28"/>
          <w:szCs w:val="28"/>
        </w:rPr>
        <w:t xml:space="preserve">смягчающих и </w:t>
      </w:r>
      <w:r w:rsidRPr="003B3F2F">
        <w:rPr>
          <w:sz w:val="28"/>
          <w:szCs w:val="28"/>
        </w:rPr>
        <w:t>отягчающихадминистративную ответс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</w:t>
      </w:r>
      <w:r w:rsidRPr="003B3F2F" w:rsidR="0049298E">
        <w:rPr>
          <w:sz w:val="28"/>
          <w:szCs w:val="28"/>
        </w:rPr>
        <w:t>г</w:t>
      </w:r>
      <w:r w:rsidRPr="003B3F2F" w:rsidR="0049298E">
        <w:rPr>
          <w:sz w:val="28"/>
          <w:szCs w:val="28"/>
        </w:rPr>
        <w:t>чающих обстоятельств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ED5A2C">
        <w:rPr>
          <w:sz w:val="28"/>
          <w:szCs w:val="28"/>
        </w:rPr>
        <w:t>генерального директора Общества с ограниченной ответственностью «</w:t>
      </w:r>
      <w:r w:rsidR="00716034">
        <w:rPr>
          <w:sz w:val="28"/>
          <w:szCs w:val="28"/>
        </w:rPr>
        <w:t>(данные изъяты)</w:t>
      </w:r>
      <w:r w:rsidR="009B27A8">
        <w:rPr>
          <w:sz w:val="28"/>
          <w:szCs w:val="28"/>
        </w:rPr>
        <w:t>» Ерманова К</w:t>
      </w:r>
      <w:r w:rsidR="00716034">
        <w:rPr>
          <w:sz w:val="28"/>
          <w:szCs w:val="28"/>
        </w:rPr>
        <w:t xml:space="preserve">.В.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ED5A2C">
        <w:rPr>
          <w:sz w:val="28"/>
          <w:szCs w:val="28"/>
        </w:rPr>
        <w:t>ым</w:t>
      </w:r>
      <w:r w:rsidR="00716034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3B3F2F" w:rsidR="008B36DB">
        <w:rPr>
          <w:sz w:val="28"/>
          <w:szCs w:val="28"/>
        </w:rPr>
        <w:t>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716034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</w:t>
      </w:r>
      <w:r w:rsidRPr="003B3F2F" w:rsidR="00C31628">
        <w:rPr>
          <w:sz w:val="28"/>
          <w:szCs w:val="28"/>
        </w:rPr>
        <w:t>о</w:t>
      </w:r>
      <w:r w:rsidRPr="003B3F2F" w:rsidR="00C31628">
        <w:rPr>
          <w:sz w:val="28"/>
          <w:szCs w:val="28"/>
        </w:rPr>
        <w:t>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ED5A2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9B27A8">
        <w:rPr>
          <w:sz w:val="28"/>
          <w:szCs w:val="28"/>
        </w:rPr>
        <w:t>4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9B27A8">
        <w:rPr>
          <w:sz w:val="28"/>
          <w:szCs w:val="28"/>
        </w:rPr>
        <w:t>четыреста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получатель:  УФК по Республике Крым (ГУ -Отделение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>
        <w:rPr>
          <w:sz w:val="28"/>
          <w:szCs w:val="28"/>
        </w:rPr>
        <w:t>Ерман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К.В.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>лицо, к учету приниматься не будут.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Ерманову К</w:t>
      </w:r>
      <w:r w:rsidR="00716034">
        <w:rPr>
          <w:sz w:val="28"/>
          <w:szCs w:val="28"/>
        </w:rPr>
        <w:t>.В.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КоАП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>
        <w:rPr>
          <w:sz w:val="28"/>
          <w:szCs w:val="28"/>
        </w:rPr>
        <w:t>й</w:t>
      </w:r>
      <w:r w:rsidR="00716034"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>
        <w:rPr>
          <w:sz w:val="28"/>
          <w:szCs w:val="28"/>
        </w:rPr>
        <w:t>я</w:t>
      </w:r>
      <w:r w:rsidR="00716034">
        <w:rPr>
          <w:sz w:val="28"/>
          <w:szCs w:val="28"/>
        </w:rPr>
        <w:t xml:space="preserve"> </w:t>
      </w:r>
      <w:r w:rsidR="00716034">
        <w:rPr>
          <w:sz w:val="28"/>
          <w:szCs w:val="28"/>
        </w:rPr>
        <w:tab/>
      </w:r>
      <w:r w:rsidR="00716034">
        <w:rPr>
          <w:sz w:val="28"/>
          <w:szCs w:val="28"/>
        </w:rPr>
        <w:tab/>
      </w:r>
      <w:r w:rsidR="00716034">
        <w:rPr>
          <w:sz w:val="28"/>
          <w:szCs w:val="28"/>
        </w:rPr>
        <w:tab/>
      </w:r>
      <w:r w:rsidR="00716034">
        <w:rPr>
          <w:sz w:val="28"/>
          <w:szCs w:val="28"/>
        </w:rPr>
        <w:tab/>
      </w:r>
      <w:r w:rsidR="00716034">
        <w:rPr>
          <w:sz w:val="28"/>
          <w:szCs w:val="28"/>
        </w:rPr>
        <w:tab/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headerReference w:type="default" r:id="rId5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807292"/>
      <w:docPartObj>
        <w:docPartGallery w:val="Page Numbers (Top of Page)"/>
        <w:docPartUnique/>
      </w:docPartObj>
    </w:sdtPr>
    <w:sdtContent>
      <w:p w:rsidR="00F2216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034">
          <w:rPr>
            <w:noProof/>
          </w:rPr>
          <w:t>5</w:t>
        </w:r>
        <w:r>
          <w:fldChar w:fldCharType="end"/>
        </w:r>
      </w:p>
    </w:sdtContent>
  </w:sdt>
  <w:p w:rsidR="00F221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B46A1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56190"/>
    <w:rsid w:val="0046049C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51D95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16034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74A51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06BC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20A38"/>
    <w:rsid w:val="00F22162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