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875779">
        <w:rPr>
          <w:rFonts w:ascii="Times New Roman" w:hAnsi="Times New Roman" w:cs="Times New Roman"/>
          <w:sz w:val="28"/>
          <w:szCs w:val="28"/>
        </w:rPr>
        <w:t>34</w:t>
      </w:r>
      <w:r w:rsidR="00E70E33">
        <w:rPr>
          <w:rFonts w:ascii="Times New Roman" w:hAnsi="Times New Roman" w:cs="Times New Roman"/>
          <w:sz w:val="28"/>
          <w:szCs w:val="28"/>
        </w:rPr>
        <w:t>7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E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2452E2">
        <w:rPr>
          <w:rFonts w:ascii="Times New Roman" w:hAnsi="Times New Roman" w:cs="Times New Roman"/>
          <w:sz w:val="28"/>
          <w:szCs w:val="28"/>
        </w:rPr>
        <w:t>ля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EF5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</w:t>
            </w:r>
            <w:r w:rsidR="00852847">
              <w:rPr>
                <w:rFonts w:ascii="Times New Roman" w:hAnsi="Times New Roman" w:cs="Times New Roman"/>
                <w:sz w:val="28"/>
                <w:szCs w:val="28"/>
              </w:rPr>
              <w:t>жей Т</w:t>
            </w:r>
            <w:r w:rsidR="00EF536C">
              <w:rPr>
                <w:rFonts w:ascii="Times New Roman" w:hAnsi="Times New Roman" w:cs="Times New Roman"/>
                <w:sz w:val="28"/>
                <w:szCs w:val="28"/>
              </w:rPr>
              <w:t xml:space="preserve">.Б. </w:t>
            </w:r>
            <w:r w:rsidRPr="00EF536C" w:rsidR="00EF536C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EF536C">
              <w:rPr>
                <w:sz w:val="28"/>
                <w:szCs w:val="28"/>
              </w:rPr>
              <w:t xml:space="preserve"> </w:t>
            </w:r>
            <w:r w:rsidR="00EF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0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F536C">
        <w:rPr>
          <w:rFonts w:ascii="Times New Roman" w:hAnsi="Times New Roman" w:cs="Times New Roman"/>
          <w:sz w:val="28"/>
          <w:szCs w:val="28"/>
        </w:rPr>
        <w:t xml:space="preserve"> </w:t>
      </w:r>
      <w:r w:rsidR="005679C7">
        <w:rPr>
          <w:rFonts w:ascii="Times New Roman" w:hAnsi="Times New Roman" w:cs="Times New Roman"/>
          <w:sz w:val="28"/>
          <w:szCs w:val="28"/>
        </w:rPr>
        <w:t xml:space="preserve">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03BDE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465747">
        <w:rPr>
          <w:rFonts w:ascii="Times New Roman" w:hAnsi="Times New Roman" w:cs="Times New Roman"/>
          <w:sz w:val="28"/>
          <w:szCs w:val="28"/>
        </w:rPr>
        <w:t>ов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852847">
        <w:rPr>
          <w:rFonts w:ascii="Times New Roman" w:hAnsi="Times New Roman" w:cs="Times New Roman"/>
          <w:sz w:val="28"/>
          <w:szCs w:val="28"/>
        </w:rPr>
        <w:t>1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52847">
        <w:rPr>
          <w:rFonts w:ascii="Times New Roman" w:hAnsi="Times New Roman" w:cs="Times New Roman"/>
          <w:sz w:val="28"/>
          <w:szCs w:val="28"/>
        </w:rPr>
        <w:t>Погожая Т.Б.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852847">
        <w:rPr>
          <w:rFonts w:ascii="Times New Roman" w:hAnsi="Times New Roman" w:cs="Times New Roman"/>
          <w:sz w:val="28"/>
          <w:szCs w:val="28"/>
        </w:rPr>
        <w:t xml:space="preserve">на детской площадке </w:t>
      </w:r>
      <w:r w:rsidR="0033786C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33786C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33786C">
        <w:rPr>
          <w:rFonts w:ascii="Times New Roman" w:hAnsi="Times New Roman" w:cs="Times New Roman"/>
          <w:sz w:val="28"/>
          <w:szCs w:val="28"/>
        </w:rPr>
        <w:t>нанес</w:t>
      </w:r>
      <w:r w:rsidR="00B03BDE">
        <w:rPr>
          <w:rFonts w:ascii="Times New Roman" w:hAnsi="Times New Roman" w:cs="Times New Roman"/>
          <w:sz w:val="28"/>
          <w:szCs w:val="28"/>
        </w:rPr>
        <w:t>ла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B03BDE">
        <w:rPr>
          <w:rFonts w:ascii="Times New Roman" w:hAnsi="Times New Roman" w:cs="Times New Roman"/>
          <w:sz w:val="28"/>
          <w:szCs w:val="28"/>
        </w:rPr>
        <w:t xml:space="preserve">один удар </w:t>
      </w:r>
      <w:r w:rsidR="00B927DF">
        <w:rPr>
          <w:rFonts w:ascii="Times New Roman" w:hAnsi="Times New Roman" w:cs="Times New Roman"/>
          <w:sz w:val="28"/>
          <w:szCs w:val="28"/>
        </w:rPr>
        <w:t xml:space="preserve">малолетнему Плаксину Сергею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B03BDE">
        <w:rPr>
          <w:rFonts w:ascii="Times New Roman" w:hAnsi="Times New Roman" w:cs="Times New Roman"/>
          <w:sz w:val="28"/>
          <w:szCs w:val="28"/>
        </w:rPr>
        <w:t xml:space="preserve">года рождения, причинив </w:t>
      </w:r>
      <w:r w:rsidR="00B927DF">
        <w:rPr>
          <w:rFonts w:ascii="Times New Roman" w:hAnsi="Times New Roman" w:cs="Times New Roman"/>
          <w:sz w:val="28"/>
          <w:szCs w:val="28"/>
        </w:rPr>
        <w:t xml:space="preserve">ему </w:t>
      </w:r>
      <w:r w:rsidR="00B03BDE">
        <w:rPr>
          <w:rFonts w:ascii="Times New Roman" w:hAnsi="Times New Roman" w:cs="Times New Roman"/>
          <w:sz w:val="28"/>
          <w:szCs w:val="28"/>
        </w:rPr>
        <w:t>физическую боль.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52847">
        <w:rPr>
          <w:rFonts w:ascii="Times New Roman" w:hAnsi="Times New Roman" w:cs="Times New Roman"/>
          <w:sz w:val="28"/>
          <w:szCs w:val="28"/>
        </w:rPr>
        <w:t>Погож</w:t>
      </w:r>
      <w:r w:rsidR="00B927DF">
        <w:rPr>
          <w:rFonts w:ascii="Times New Roman" w:hAnsi="Times New Roman" w:cs="Times New Roman"/>
          <w:sz w:val="28"/>
          <w:szCs w:val="28"/>
        </w:rPr>
        <w:t>ей</w:t>
      </w:r>
      <w:r w:rsidR="00852847">
        <w:rPr>
          <w:rFonts w:ascii="Times New Roman" w:hAnsi="Times New Roman" w:cs="Times New Roman"/>
          <w:sz w:val="28"/>
          <w:szCs w:val="28"/>
        </w:rPr>
        <w:t xml:space="preserve"> Т.Б.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уголовно наказуемого деяния</w:t>
      </w:r>
      <w:r w:rsidR="00B927DF">
        <w:rPr>
          <w:rFonts w:ascii="Times New Roman" w:hAnsi="Times New Roman" w:cs="Times New Roman"/>
          <w:sz w:val="28"/>
          <w:szCs w:val="28"/>
        </w:rPr>
        <w:t>, не повлекли последствий, указанных в ст. 11</w:t>
      </w:r>
      <w:r w:rsidR="003453BD">
        <w:rPr>
          <w:rFonts w:ascii="Times New Roman" w:hAnsi="Times New Roman" w:cs="Times New Roman"/>
          <w:sz w:val="28"/>
          <w:szCs w:val="28"/>
        </w:rPr>
        <w:t>5</w:t>
      </w:r>
      <w:r w:rsidR="00B927D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852847">
        <w:rPr>
          <w:rFonts w:ascii="Times New Roman" w:hAnsi="Times New Roman" w:cs="Times New Roman"/>
          <w:sz w:val="28"/>
          <w:szCs w:val="28"/>
        </w:rPr>
        <w:t>Погожая Т.Б.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</w:t>
      </w:r>
      <w:r w:rsidR="00D0756A">
        <w:rPr>
          <w:rFonts w:ascii="Times New Roman" w:hAnsi="Times New Roman" w:cs="Times New Roman"/>
          <w:sz w:val="28"/>
          <w:szCs w:val="28"/>
        </w:rPr>
        <w:t xml:space="preserve">не </w:t>
      </w:r>
      <w:r w:rsidR="000400E8">
        <w:rPr>
          <w:rFonts w:ascii="Times New Roman" w:hAnsi="Times New Roman" w:cs="Times New Roman"/>
          <w:sz w:val="28"/>
          <w:szCs w:val="28"/>
        </w:rPr>
        <w:t>признал</w:t>
      </w:r>
      <w:r w:rsidR="00D0756A">
        <w:rPr>
          <w:rFonts w:ascii="Times New Roman" w:hAnsi="Times New Roman" w:cs="Times New Roman"/>
          <w:sz w:val="28"/>
          <w:szCs w:val="28"/>
        </w:rPr>
        <w:t>а</w:t>
      </w:r>
      <w:r w:rsidR="00EB7149">
        <w:rPr>
          <w:rFonts w:ascii="Times New Roman" w:hAnsi="Times New Roman" w:cs="Times New Roman"/>
          <w:sz w:val="28"/>
          <w:szCs w:val="28"/>
        </w:rPr>
        <w:t xml:space="preserve"> и пояснил</w:t>
      </w:r>
      <w:r w:rsidR="00D0756A">
        <w:rPr>
          <w:rFonts w:ascii="Times New Roman" w:hAnsi="Times New Roman" w:cs="Times New Roman"/>
          <w:sz w:val="28"/>
          <w:szCs w:val="28"/>
        </w:rPr>
        <w:t>а</w:t>
      </w:r>
      <w:r w:rsidR="00EB71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B927DF">
        <w:rPr>
          <w:rFonts w:ascii="Times New Roman" w:hAnsi="Times New Roman" w:cs="Times New Roman"/>
          <w:sz w:val="28"/>
          <w:szCs w:val="28"/>
        </w:rPr>
        <w:t xml:space="preserve">она не наносила ударов ребёнку. Она сидела на лавочке </w:t>
      </w:r>
      <w:r w:rsidR="00092539">
        <w:rPr>
          <w:rFonts w:ascii="Times New Roman" w:hAnsi="Times New Roman" w:cs="Times New Roman"/>
          <w:sz w:val="28"/>
          <w:szCs w:val="28"/>
        </w:rPr>
        <w:t xml:space="preserve">с Машей </w:t>
      </w:r>
      <w:r w:rsidR="00B927DF">
        <w:rPr>
          <w:rFonts w:ascii="Times New Roman" w:hAnsi="Times New Roman" w:cs="Times New Roman"/>
          <w:sz w:val="28"/>
          <w:szCs w:val="28"/>
        </w:rPr>
        <w:t>возле детской площадк</w:t>
      </w:r>
      <w:r w:rsidR="003453BD">
        <w:rPr>
          <w:rFonts w:ascii="Times New Roman" w:hAnsi="Times New Roman" w:cs="Times New Roman"/>
          <w:sz w:val="28"/>
          <w:szCs w:val="28"/>
        </w:rPr>
        <w:t>и</w:t>
      </w:r>
      <w:r w:rsidR="00B927DF">
        <w:rPr>
          <w:rFonts w:ascii="Times New Roman" w:hAnsi="Times New Roman" w:cs="Times New Roman"/>
          <w:sz w:val="28"/>
          <w:szCs w:val="28"/>
        </w:rPr>
        <w:t xml:space="preserve"> и увидела, что </w:t>
      </w:r>
      <w:r w:rsidR="00B927DF">
        <w:rPr>
          <w:rFonts w:ascii="Times New Roman" w:hAnsi="Times New Roman" w:cs="Times New Roman"/>
          <w:sz w:val="28"/>
          <w:szCs w:val="28"/>
        </w:rPr>
        <w:t>этот мальчик вместе с братом постоянно нападают</w:t>
      </w:r>
      <w:r w:rsidR="00B927DF">
        <w:rPr>
          <w:rFonts w:ascii="Times New Roman" w:hAnsi="Times New Roman" w:cs="Times New Roman"/>
          <w:sz w:val="28"/>
          <w:szCs w:val="28"/>
        </w:rPr>
        <w:t xml:space="preserve"> на </w:t>
      </w:r>
      <w:r w:rsidR="005555C7">
        <w:rPr>
          <w:rFonts w:ascii="Times New Roman" w:hAnsi="Times New Roman" w:cs="Times New Roman"/>
          <w:sz w:val="28"/>
          <w:szCs w:val="28"/>
        </w:rPr>
        <w:t>маленького</w:t>
      </w:r>
      <w:r w:rsidR="00B927DF">
        <w:rPr>
          <w:rFonts w:ascii="Times New Roman" w:hAnsi="Times New Roman" w:cs="Times New Roman"/>
          <w:sz w:val="28"/>
          <w:szCs w:val="28"/>
        </w:rPr>
        <w:t xml:space="preserve"> мальчика, который тоже был на площадке</w:t>
      </w:r>
      <w:r w:rsidR="00092539">
        <w:rPr>
          <w:rFonts w:ascii="Times New Roman" w:hAnsi="Times New Roman" w:cs="Times New Roman"/>
          <w:sz w:val="28"/>
          <w:szCs w:val="28"/>
        </w:rPr>
        <w:t>, он</w:t>
      </w:r>
      <w:r w:rsidR="003453BD">
        <w:rPr>
          <w:rFonts w:ascii="Times New Roman" w:hAnsi="Times New Roman" w:cs="Times New Roman"/>
          <w:sz w:val="28"/>
          <w:szCs w:val="28"/>
        </w:rPr>
        <w:t>и</w:t>
      </w:r>
      <w:r w:rsidR="00092539">
        <w:rPr>
          <w:rFonts w:ascii="Times New Roman" w:hAnsi="Times New Roman" w:cs="Times New Roman"/>
          <w:sz w:val="28"/>
          <w:szCs w:val="28"/>
        </w:rPr>
        <w:t xml:space="preserve"> дрались</w:t>
      </w:r>
      <w:r w:rsidR="00B927DF">
        <w:rPr>
          <w:rFonts w:ascii="Times New Roman" w:hAnsi="Times New Roman" w:cs="Times New Roman"/>
          <w:sz w:val="28"/>
          <w:szCs w:val="28"/>
        </w:rPr>
        <w:t>. Он</w:t>
      </w:r>
      <w:r w:rsidR="00092539">
        <w:rPr>
          <w:rFonts w:ascii="Times New Roman" w:hAnsi="Times New Roman" w:cs="Times New Roman"/>
          <w:sz w:val="28"/>
          <w:szCs w:val="28"/>
        </w:rPr>
        <w:t>и</w:t>
      </w:r>
      <w:r w:rsidR="00B927DF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092539">
        <w:rPr>
          <w:rFonts w:ascii="Times New Roman" w:hAnsi="Times New Roman" w:cs="Times New Roman"/>
          <w:sz w:val="28"/>
          <w:szCs w:val="28"/>
        </w:rPr>
        <w:t>и</w:t>
      </w:r>
      <w:r w:rsidR="00B927DF">
        <w:rPr>
          <w:rFonts w:ascii="Times New Roman" w:hAnsi="Times New Roman" w:cs="Times New Roman"/>
          <w:sz w:val="28"/>
          <w:szCs w:val="28"/>
        </w:rPr>
        <w:t xml:space="preserve"> им замечание, но они продолжали</w:t>
      </w:r>
      <w:r w:rsidR="00092539">
        <w:rPr>
          <w:rFonts w:ascii="Times New Roman" w:hAnsi="Times New Roman" w:cs="Times New Roman"/>
          <w:sz w:val="28"/>
          <w:szCs w:val="28"/>
        </w:rPr>
        <w:t xml:space="preserve"> бить мальчика по голове</w:t>
      </w:r>
      <w:r w:rsidR="00B927DF">
        <w:rPr>
          <w:rFonts w:ascii="Times New Roman" w:hAnsi="Times New Roman" w:cs="Times New Roman"/>
          <w:sz w:val="28"/>
          <w:szCs w:val="28"/>
        </w:rPr>
        <w:t xml:space="preserve">. Тогда она </w:t>
      </w:r>
      <w:r w:rsidR="00092539">
        <w:rPr>
          <w:rFonts w:ascii="Times New Roman" w:hAnsi="Times New Roman" w:cs="Times New Roman"/>
          <w:sz w:val="28"/>
          <w:szCs w:val="28"/>
        </w:rPr>
        <w:t xml:space="preserve">не выдержала, подошла, </w:t>
      </w:r>
      <w:r w:rsidR="00B927DF">
        <w:rPr>
          <w:rFonts w:ascii="Times New Roman" w:hAnsi="Times New Roman" w:cs="Times New Roman"/>
          <w:sz w:val="28"/>
          <w:szCs w:val="28"/>
        </w:rPr>
        <w:t xml:space="preserve">отодвинула </w:t>
      </w:r>
      <w:r w:rsidR="005555C7">
        <w:rPr>
          <w:rFonts w:ascii="Times New Roman" w:hAnsi="Times New Roman" w:cs="Times New Roman"/>
          <w:sz w:val="28"/>
          <w:szCs w:val="28"/>
        </w:rPr>
        <w:t xml:space="preserve">рукой </w:t>
      </w:r>
      <w:r w:rsidR="00B927DF">
        <w:rPr>
          <w:rFonts w:ascii="Times New Roman" w:hAnsi="Times New Roman" w:cs="Times New Roman"/>
          <w:sz w:val="28"/>
          <w:szCs w:val="28"/>
        </w:rPr>
        <w:t>мальчика</w:t>
      </w:r>
      <w:r w:rsidR="005555C7">
        <w:rPr>
          <w:rFonts w:ascii="Times New Roman" w:hAnsi="Times New Roman" w:cs="Times New Roman"/>
          <w:sz w:val="28"/>
          <w:szCs w:val="28"/>
        </w:rPr>
        <w:t>, который дрался,</w:t>
      </w:r>
      <w:r w:rsidR="00B927DF">
        <w:rPr>
          <w:rFonts w:ascii="Times New Roman" w:hAnsi="Times New Roman" w:cs="Times New Roman"/>
          <w:sz w:val="28"/>
          <w:szCs w:val="28"/>
        </w:rPr>
        <w:t xml:space="preserve"> </w:t>
      </w:r>
      <w:r w:rsidR="00092539">
        <w:rPr>
          <w:rFonts w:ascii="Times New Roman" w:hAnsi="Times New Roman" w:cs="Times New Roman"/>
          <w:sz w:val="28"/>
          <w:szCs w:val="28"/>
        </w:rPr>
        <w:t>и сказала, чтобы не обижали ребенка</w:t>
      </w:r>
      <w:r w:rsidR="00D0756A">
        <w:rPr>
          <w:rFonts w:ascii="Times New Roman" w:hAnsi="Times New Roman" w:cs="Times New Roman"/>
          <w:sz w:val="28"/>
          <w:szCs w:val="28"/>
        </w:rPr>
        <w:t>.</w:t>
      </w:r>
      <w:r w:rsidR="00B927DF">
        <w:rPr>
          <w:rFonts w:ascii="Times New Roman" w:hAnsi="Times New Roman" w:cs="Times New Roman"/>
          <w:sz w:val="28"/>
          <w:szCs w:val="28"/>
        </w:rPr>
        <w:t xml:space="preserve"> </w:t>
      </w:r>
      <w:r w:rsidR="00092539">
        <w:rPr>
          <w:rFonts w:ascii="Times New Roman" w:hAnsi="Times New Roman" w:cs="Times New Roman"/>
          <w:sz w:val="28"/>
          <w:szCs w:val="28"/>
        </w:rPr>
        <w:t>Тут подбежала</w:t>
      </w:r>
      <w:r w:rsidR="00B927DF">
        <w:rPr>
          <w:rFonts w:ascii="Times New Roman" w:hAnsi="Times New Roman" w:cs="Times New Roman"/>
          <w:sz w:val="28"/>
          <w:szCs w:val="28"/>
        </w:rPr>
        <w:t xml:space="preserve"> мама этих детей, стала </w:t>
      </w:r>
      <w:r w:rsidR="00092539">
        <w:rPr>
          <w:rFonts w:ascii="Times New Roman" w:hAnsi="Times New Roman" w:cs="Times New Roman"/>
          <w:sz w:val="28"/>
          <w:szCs w:val="28"/>
        </w:rPr>
        <w:t xml:space="preserve">кричать и </w:t>
      </w:r>
      <w:r w:rsidR="00B927DF">
        <w:rPr>
          <w:rFonts w:ascii="Times New Roman" w:hAnsi="Times New Roman" w:cs="Times New Roman"/>
          <w:sz w:val="28"/>
          <w:szCs w:val="28"/>
        </w:rPr>
        <w:t>её обзывать. До этого мама сидела на лавочке, играла в телефоне и не смотрела за своими детьми.</w:t>
      </w:r>
      <w:r w:rsidRPr="00092539" w:rsidR="00092539">
        <w:t xml:space="preserve"> </w:t>
      </w:r>
      <w:r w:rsidRPr="00092539" w:rsidR="00092539">
        <w:rPr>
          <w:rFonts w:ascii="Times New Roman" w:hAnsi="Times New Roman" w:cs="Times New Roman"/>
          <w:sz w:val="28"/>
          <w:szCs w:val="28"/>
        </w:rPr>
        <w:t xml:space="preserve">Она </w:t>
      </w:r>
      <w:r w:rsidR="00092539">
        <w:rPr>
          <w:rFonts w:ascii="Times New Roman" w:hAnsi="Times New Roman" w:cs="Times New Roman"/>
          <w:sz w:val="28"/>
          <w:szCs w:val="28"/>
        </w:rPr>
        <w:t>мальчика</w:t>
      </w:r>
      <w:r w:rsidRPr="00092539" w:rsidR="00092539">
        <w:rPr>
          <w:rFonts w:ascii="Times New Roman" w:hAnsi="Times New Roman" w:cs="Times New Roman"/>
          <w:sz w:val="28"/>
          <w:szCs w:val="28"/>
        </w:rPr>
        <w:t xml:space="preserve"> не била, ударов не наносила.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="00B927DF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D0756A">
        <w:rPr>
          <w:rFonts w:ascii="Times New Roman" w:hAnsi="Times New Roman" w:cs="Times New Roman"/>
          <w:sz w:val="28"/>
          <w:szCs w:val="28"/>
        </w:rPr>
        <w:t xml:space="preserve"> п</w:t>
      </w:r>
      <w:r w:rsidRPr="00B64BCD" w:rsidR="00A97368">
        <w:rPr>
          <w:rFonts w:ascii="Times New Roman" w:hAnsi="Times New Roman" w:cs="Times New Roman"/>
          <w:sz w:val="28"/>
          <w:szCs w:val="28"/>
        </w:rPr>
        <w:t>отерпевш</w:t>
      </w:r>
      <w:r w:rsidR="00B927DF">
        <w:rPr>
          <w:rFonts w:ascii="Times New Roman" w:hAnsi="Times New Roman" w:cs="Times New Roman"/>
          <w:sz w:val="28"/>
          <w:szCs w:val="28"/>
        </w:rPr>
        <w:t>ий Плаксин С.С. в прису</w:t>
      </w:r>
      <w:r w:rsidR="00D0756A">
        <w:rPr>
          <w:rFonts w:ascii="Times New Roman" w:hAnsi="Times New Roman" w:cs="Times New Roman"/>
          <w:sz w:val="28"/>
          <w:szCs w:val="28"/>
        </w:rPr>
        <w:t>т</w:t>
      </w:r>
      <w:r w:rsidR="00B927DF">
        <w:rPr>
          <w:rFonts w:ascii="Times New Roman" w:hAnsi="Times New Roman" w:cs="Times New Roman"/>
          <w:sz w:val="28"/>
          <w:szCs w:val="28"/>
        </w:rPr>
        <w:t>ст</w:t>
      </w:r>
      <w:r w:rsidR="00D0756A">
        <w:rPr>
          <w:rFonts w:ascii="Times New Roman" w:hAnsi="Times New Roman" w:cs="Times New Roman"/>
          <w:sz w:val="28"/>
          <w:szCs w:val="28"/>
        </w:rPr>
        <w:t xml:space="preserve">вии законного представителя </w:t>
      </w:r>
      <w:r w:rsidR="00B927DF">
        <w:rPr>
          <w:rFonts w:ascii="Times New Roman" w:hAnsi="Times New Roman" w:cs="Times New Roman"/>
          <w:sz w:val="28"/>
          <w:szCs w:val="28"/>
        </w:rPr>
        <w:t>Плаксиной М.В.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</w:t>
      </w:r>
      <w:r w:rsidR="00725998">
        <w:rPr>
          <w:rFonts w:ascii="Times New Roman" w:hAnsi="Times New Roman" w:cs="Times New Roman"/>
          <w:sz w:val="28"/>
          <w:szCs w:val="28"/>
        </w:rPr>
        <w:t>л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9D70DA">
        <w:rPr>
          <w:rFonts w:ascii="Times New Roman" w:hAnsi="Times New Roman" w:cs="Times New Roman"/>
          <w:sz w:val="28"/>
          <w:szCs w:val="28"/>
        </w:rPr>
        <w:t xml:space="preserve"> </w:t>
      </w:r>
      <w:r w:rsidR="00B927DF">
        <w:rPr>
          <w:rFonts w:ascii="Times New Roman" w:hAnsi="Times New Roman" w:cs="Times New Roman"/>
          <w:sz w:val="28"/>
          <w:szCs w:val="28"/>
        </w:rPr>
        <w:t>они с младшим братом играли на площадке у дома.</w:t>
      </w:r>
      <w:r w:rsidR="00092539">
        <w:rPr>
          <w:rFonts w:ascii="Times New Roman" w:hAnsi="Times New Roman" w:cs="Times New Roman"/>
          <w:sz w:val="28"/>
          <w:szCs w:val="28"/>
        </w:rPr>
        <w:t xml:space="preserve"> Там был другой мальчик, который обзывал его брата. Он стал говорить этому мальчику, чтобы перестал обзываться. Тут подошла эта </w:t>
      </w:r>
      <w:r w:rsidR="005555C7">
        <w:rPr>
          <w:rFonts w:ascii="Times New Roman" w:hAnsi="Times New Roman" w:cs="Times New Roman"/>
          <w:sz w:val="28"/>
          <w:szCs w:val="28"/>
        </w:rPr>
        <w:t>женщина</w:t>
      </w:r>
      <w:r w:rsidR="00092539">
        <w:rPr>
          <w:rFonts w:ascii="Times New Roman" w:hAnsi="Times New Roman" w:cs="Times New Roman"/>
          <w:sz w:val="28"/>
          <w:szCs w:val="28"/>
        </w:rPr>
        <w:t xml:space="preserve">, схватила за шею его брата и толкнула, </w:t>
      </w:r>
      <w:r w:rsidR="005555C7">
        <w:rPr>
          <w:rFonts w:ascii="Times New Roman" w:hAnsi="Times New Roman" w:cs="Times New Roman"/>
          <w:sz w:val="28"/>
          <w:szCs w:val="28"/>
        </w:rPr>
        <w:t xml:space="preserve">а потом с силой </w:t>
      </w:r>
      <w:r w:rsidR="00092539">
        <w:rPr>
          <w:rFonts w:ascii="Times New Roman" w:hAnsi="Times New Roman" w:cs="Times New Roman"/>
          <w:sz w:val="28"/>
          <w:szCs w:val="28"/>
        </w:rPr>
        <w:t>схватила за шею его и тоже</w:t>
      </w:r>
      <w:r w:rsidR="005555C7">
        <w:rPr>
          <w:rFonts w:ascii="Times New Roman" w:hAnsi="Times New Roman" w:cs="Times New Roman"/>
          <w:sz w:val="28"/>
          <w:szCs w:val="28"/>
        </w:rPr>
        <w:t xml:space="preserve"> от</w:t>
      </w:r>
      <w:r w:rsidR="00092539">
        <w:rPr>
          <w:rFonts w:ascii="Times New Roman" w:hAnsi="Times New Roman" w:cs="Times New Roman"/>
          <w:sz w:val="28"/>
          <w:szCs w:val="28"/>
        </w:rPr>
        <w:t xml:space="preserve">толкнула, ему было больно и неприятно. </w:t>
      </w:r>
      <w:r w:rsidR="005555C7">
        <w:rPr>
          <w:rFonts w:ascii="Times New Roman" w:hAnsi="Times New Roman" w:cs="Times New Roman"/>
          <w:sz w:val="28"/>
          <w:szCs w:val="28"/>
        </w:rPr>
        <w:t xml:space="preserve">Потом сразу подошла мама и стала разговаривать с этой женщиной. </w:t>
      </w:r>
      <w:r w:rsidR="00C25890">
        <w:rPr>
          <w:rFonts w:ascii="Times New Roman" w:hAnsi="Times New Roman" w:cs="Times New Roman"/>
          <w:sz w:val="28"/>
          <w:szCs w:val="28"/>
        </w:rPr>
        <w:t>В т</w:t>
      </w:r>
      <w:r w:rsidR="005555C7">
        <w:rPr>
          <w:rFonts w:ascii="Times New Roman" w:hAnsi="Times New Roman" w:cs="Times New Roman"/>
          <w:sz w:val="28"/>
          <w:szCs w:val="28"/>
        </w:rPr>
        <w:t xml:space="preserve">от же день они ездили в </w:t>
      </w:r>
      <w:r w:rsidR="005555C7">
        <w:rPr>
          <w:rFonts w:ascii="Times New Roman" w:hAnsi="Times New Roman" w:cs="Times New Roman"/>
          <w:sz w:val="28"/>
          <w:szCs w:val="28"/>
        </w:rPr>
        <w:t>Ленинскую</w:t>
      </w:r>
      <w:r w:rsidR="005555C7">
        <w:rPr>
          <w:rFonts w:ascii="Times New Roman" w:hAnsi="Times New Roman" w:cs="Times New Roman"/>
          <w:sz w:val="28"/>
          <w:szCs w:val="28"/>
        </w:rPr>
        <w:t xml:space="preserve"> ЦРБ, доктор его осматривал</w:t>
      </w:r>
      <w:r w:rsidR="00C25890">
        <w:rPr>
          <w:rFonts w:ascii="Times New Roman" w:hAnsi="Times New Roman" w:cs="Times New Roman"/>
          <w:sz w:val="28"/>
          <w:szCs w:val="28"/>
        </w:rPr>
        <w:t>.</w:t>
      </w:r>
    </w:p>
    <w:p w:rsidR="00C25890" w:rsidP="00C258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="005555C7">
        <w:rPr>
          <w:rFonts w:ascii="Times New Roman" w:hAnsi="Times New Roman" w:cs="Times New Roman"/>
          <w:sz w:val="28"/>
          <w:szCs w:val="28"/>
        </w:rPr>
        <w:t>представитель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5555C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5C7">
        <w:rPr>
          <w:rFonts w:ascii="Times New Roman" w:hAnsi="Times New Roman" w:cs="Times New Roman"/>
          <w:sz w:val="28"/>
          <w:szCs w:val="28"/>
        </w:rPr>
        <w:t>Плаксина С.С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5555C7">
        <w:rPr>
          <w:rFonts w:ascii="Times New Roman" w:hAnsi="Times New Roman" w:cs="Times New Roman"/>
          <w:sz w:val="28"/>
          <w:szCs w:val="28"/>
        </w:rPr>
        <w:t>Плаксина М.В.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</w:t>
      </w:r>
      <w:r w:rsidR="00C400AC">
        <w:rPr>
          <w:rFonts w:ascii="Times New Roman" w:hAnsi="Times New Roman" w:cs="Times New Roman"/>
          <w:sz w:val="28"/>
          <w:szCs w:val="28"/>
        </w:rPr>
        <w:t xml:space="preserve">седании пояснила, что </w:t>
      </w:r>
      <w:r w:rsidR="005555C7">
        <w:rPr>
          <w:rFonts w:ascii="Times New Roman" w:hAnsi="Times New Roman" w:cs="Times New Roman"/>
          <w:sz w:val="28"/>
          <w:szCs w:val="28"/>
        </w:rPr>
        <w:t xml:space="preserve">они с детьми часто гуляют на детской площадке у этого дома. Последние несколько дней её сын жаловался, что на площадке есть мальчик, который обзывается плохими словами. В этот день они пришли на площадку, дети стали играть, а она сидела на лавочке </w:t>
      </w:r>
      <w:r w:rsidR="00611E61">
        <w:rPr>
          <w:rFonts w:ascii="Times New Roman" w:hAnsi="Times New Roman" w:cs="Times New Roman"/>
          <w:sz w:val="28"/>
          <w:szCs w:val="28"/>
        </w:rPr>
        <w:t>недалеко от них</w:t>
      </w:r>
      <w:r w:rsidR="005555C7">
        <w:rPr>
          <w:rFonts w:ascii="Times New Roman" w:hAnsi="Times New Roman" w:cs="Times New Roman"/>
          <w:sz w:val="28"/>
          <w:szCs w:val="28"/>
        </w:rPr>
        <w:t>, переписывалась по телефону с мужем.</w:t>
      </w:r>
      <w:r w:rsidR="00611E61">
        <w:rPr>
          <w:rFonts w:ascii="Times New Roman" w:hAnsi="Times New Roman" w:cs="Times New Roman"/>
          <w:sz w:val="28"/>
          <w:szCs w:val="28"/>
        </w:rPr>
        <w:t xml:space="preserve"> У детей возник конфли</w:t>
      </w:r>
      <w:r w:rsidR="00611E61">
        <w:rPr>
          <w:rFonts w:ascii="Times New Roman" w:hAnsi="Times New Roman" w:cs="Times New Roman"/>
          <w:sz w:val="28"/>
          <w:szCs w:val="28"/>
        </w:rPr>
        <w:t>кт с др</w:t>
      </w:r>
      <w:r w:rsidR="00611E61">
        <w:rPr>
          <w:rFonts w:ascii="Times New Roman" w:hAnsi="Times New Roman" w:cs="Times New Roman"/>
          <w:sz w:val="28"/>
          <w:szCs w:val="28"/>
        </w:rPr>
        <w:t>угим мальчиком, она подошла</w:t>
      </w:r>
      <w:r w:rsidR="00E77E2D">
        <w:rPr>
          <w:rFonts w:ascii="Times New Roman" w:hAnsi="Times New Roman" w:cs="Times New Roman"/>
          <w:sz w:val="28"/>
          <w:szCs w:val="28"/>
        </w:rPr>
        <w:t>,</w:t>
      </w:r>
      <w:r w:rsidR="00611E61">
        <w:rPr>
          <w:rFonts w:ascii="Times New Roman" w:hAnsi="Times New Roman" w:cs="Times New Roman"/>
          <w:sz w:val="28"/>
          <w:szCs w:val="28"/>
        </w:rPr>
        <w:t xml:space="preserve"> сделала </w:t>
      </w:r>
      <w:r w:rsidR="00E77E2D">
        <w:rPr>
          <w:rFonts w:ascii="Times New Roman" w:hAnsi="Times New Roman" w:cs="Times New Roman"/>
          <w:sz w:val="28"/>
          <w:szCs w:val="28"/>
        </w:rPr>
        <w:t xml:space="preserve">им </w:t>
      </w:r>
      <w:r w:rsidR="00611E61">
        <w:rPr>
          <w:rFonts w:ascii="Times New Roman" w:hAnsi="Times New Roman" w:cs="Times New Roman"/>
          <w:sz w:val="28"/>
          <w:szCs w:val="28"/>
        </w:rPr>
        <w:t>замечание</w:t>
      </w:r>
      <w:r w:rsidR="00E77E2D">
        <w:rPr>
          <w:rFonts w:ascii="Times New Roman" w:hAnsi="Times New Roman" w:cs="Times New Roman"/>
          <w:sz w:val="28"/>
          <w:szCs w:val="28"/>
        </w:rPr>
        <w:t xml:space="preserve"> и вернулась на лавочку. Через какое-то время она подняла голову и увидела, как эта женщина подскочила, толкнула её старшего сына за шею, затем также </w:t>
      </w:r>
      <w:r w:rsidR="00F82F69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E77E2D">
        <w:rPr>
          <w:rFonts w:ascii="Times New Roman" w:hAnsi="Times New Roman" w:cs="Times New Roman"/>
          <w:sz w:val="28"/>
          <w:szCs w:val="28"/>
        </w:rPr>
        <w:t>толкнула младшего сына</w:t>
      </w:r>
      <w:r w:rsidR="00F82F69">
        <w:rPr>
          <w:rFonts w:ascii="Times New Roman" w:hAnsi="Times New Roman" w:cs="Times New Roman"/>
          <w:sz w:val="28"/>
          <w:szCs w:val="28"/>
        </w:rPr>
        <w:t xml:space="preserve"> за шею</w:t>
      </w:r>
      <w:r w:rsidR="00E77E2D">
        <w:rPr>
          <w:rFonts w:ascii="Times New Roman" w:hAnsi="Times New Roman" w:cs="Times New Roman"/>
          <w:sz w:val="28"/>
          <w:szCs w:val="28"/>
        </w:rPr>
        <w:t>. Старший сын не расплакался, а младший заплакал</w:t>
      </w:r>
      <w:r w:rsidR="00F82F69">
        <w:rPr>
          <w:rFonts w:ascii="Times New Roman" w:hAnsi="Times New Roman" w:cs="Times New Roman"/>
          <w:sz w:val="28"/>
          <w:szCs w:val="28"/>
        </w:rPr>
        <w:t>, ему было больно</w:t>
      </w:r>
      <w:r w:rsidR="00E77E2D">
        <w:rPr>
          <w:rFonts w:ascii="Times New Roman" w:hAnsi="Times New Roman" w:cs="Times New Roman"/>
          <w:sz w:val="28"/>
          <w:szCs w:val="28"/>
        </w:rPr>
        <w:t>. Она подбежала к ним, затем подошла к этой женщине и спросила, какое право она имеет дотрагиваться до её детей.</w:t>
      </w:r>
      <w:r w:rsidR="00F82F69">
        <w:rPr>
          <w:rFonts w:ascii="Times New Roman" w:hAnsi="Times New Roman" w:cs="Times New Roman"/>
          <w:sz w:val="28"/>
          <w:szCs w:val="28"/>
        </w:rPr>
        <w:t xml:space="preserve"> Затем она пыталась узнать номер телефона участкового, не получилось, тогда они пошли в сторону отделения полиции и по дороге встретили инспектора Фролову Е.А., все ей рассказали, затем поехали в Ленинскую ЦРБ, прошли медицинскую экспертизу.</w:t>
      </w:r>
    </w:p>
    <w:p w:rsidR="00FC41C7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Погожей Т.Б. в судебном заседании была допрошена Данченко М.И., которая пояснила, что они с Тамарой сидели на лавочке</w:t>
      </w:r>
      <w:r>
        <w:rPr>
          <w:rFonts w:ascii="Times New Roman" w:hAnsi="Times New Roman" w:cs="Times New Roman"/>
          <w:sz w:val="28"/>
          <w:szCs w:val="28"/>
        </w:rPr>
        <w:t>, на детской площадке играли дети. Тут началась какая-то возня, двое маленьких детей примерно одного возраста начали драться у заборчика. Они им сказали, чтобы перестали драться, они перестали. Через некоторое время двое мальчиков снова подошли к мальчику помладше и стали к нему цепляться. Они опять сделали им замечание, чтобы перестали его трогать, но они продолжили к нему приставать. Тогда Тамара подошла к ним и сказала, чтобы они отошли и не лезли к ребенку, они, вроде бы разошлись, а Тамара вернулась на лавочку. Тут подбегает мамаша этих детей</w:t>
      </w:r>
      <w:r w:rsidR="0079397F">
        <w:rPr>
          <w:rFonts w:ascii="Times New Roman" w:hAnsi="Times New Roman" w:cs="Times New Roman"/>
          <w:sz w:val="28"/>
          <w:szCs w:val="28"/>
        </w:rPr>
        <w:t xml:space="preserve">, начинает кричать, почему бьют её ребенка. Но ребенка никто не бил, Тамара только сказала им, чтобы отошли, до детей </w:t>
      </w:r>
      <w:r w:rsidR="00F7053E">
        <w:rPr>
          <w:rFonts w:ascii="Times New Roman" w:hAnsi="Times New Roman" w:cs="Times New Roman"/>
          <w:sz w:val="28"/>
          <w:szCs w:val="28"/>
        </w:rPr>
        <w:t xml:space="preserve">она </w:t>
      </w:r>
      <w:r w:rsidR="0079397F">
        <w:rPr>
          <w:rFonts w:ascii="Times New Roman" w:hAnsi="Times New Roman" w:cs="Times New Roman"/>
          <w:sz w:val="28"/>
          <w:szCs w:val="28"/>
        </w:rPr>
        <w:t>не дотрагивалась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Погожую</w:t>
      </w:r>
      <w:r w:rsidR="0085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Т.Б.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Плаксина С.С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законного представителя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несовершеннолетнего 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потерпевше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Плаксину М.В., свидетеля Данченко М.И.,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просмотрев видеозапись с камер наблюдения,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5A4ACA">
        <w:rPr>
          <w:rFonts w:ascii="Times New Roman" w:hAnsi="Times New Roman" w:cs="Times New Roman"/>
          <w:sz w:val="28"/>
          <w:szCs w:val="28"/>
        </w:rPr>
        <w:t>-э</w:t>
      </w:r>
      <w:r w:rsidRPr="005A4ACA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F7053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Pr="00F7053E">
        <w:rPr>
          <w:rFonts w:ascii="Times New Roman" w:hAnsi="Times New Roman" w:cs="Times New Roman"/>
          <w:sz w:val="28"/>
          <w:szCs w:val="28"/>
        </w:rPr>
        <w:t xml:space="preserve">6 июля 2022 года примерно в 19 часов 10 минут Погожая Т.Б., находясь на детской площадке возле дома №48А в г. </w:t>
      </w:r>
      <w:r w:rsidRPr="00F7053E">
        <w:rPr>
          <w:rFonts w:ascii="Times New Roman" w:hAnsi="Times New Roman" w:cs="Times New Roman"/>
          <w:sz w:val="28"/>
          <w:szCs w:val="28"/>
        </w:rPr>
        <w:t>Щёлкино</w:t>
      </w:r>
      <w:r w:rsidRPr="00F7053E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нанесла один удар малолетнему Плаксину Сергею 12.07.2011 года рождения, причинив ему физическую боль.</w:t>
      </w:r>
      <w:r w:rsidRPr="00F7053E">
        <w:rPr>
          <w:rFonts w:ascii="Times New Roman" w:hAnsi="Times New Roman" w:cs="Times New Roman"/>
          <w:sz w:val="28"/>
          <w:szCs w:val="28"/>
        </w:rPr>
        <w:t xml:space="preserve"> Действия Погожей Т.Б.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EF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Плаксиной М.В.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Нистряна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Плаксиной М.В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малолетнего Плаксина С.С.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объяснениями малолетнего Плаксина А.С. 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9);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свидетельством о рождении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Плаксина С.С.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рождения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1-12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ГБУЗ РК «Ленинская ЦРБ» №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F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которой у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Плаксина С.С. видимых повреждений нет (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14);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определением о возбуждении дела об административном правонарушении и проведении административ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расследования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F70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16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едицинского освидетельствования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F7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в отношении Плаксина С.С.,</w:t>
      </w:r>
      <w:r w:rsidR="00710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телесных пов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реждений не имелось (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21-22); 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сводкой на физическое лицо 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Погожую</w:t>
      </w:r>
      <w:r w:rsidR="0085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Т.Б.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видеозаписью от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EF536C">
        <w:rPr>
          <w:sz w:val="28"/>
          <w:szCs w:val="28"/>
        </w:rPr>
        <w:t xml:space="preserve"> </w:t>
      </w:r>
      <w:r w:rsidR="00E6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E66E4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доказательства содеянного </w:t>
      </w:r>
      <w:r w:rsidR="0036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Погожей Т.Б.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также принимает видеозапись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36C" w:rsidR="00EF536C">
        <w:rPr>
          <w:rFonts w:ascii="Times New Roman" w:hAnsi="Times New Roman" w:cs="Times New Roman"/>
          <w:sz w:val="28"/>
          <w:szCs w:val="28"/>
        </w:rPr>
        <w:t>(</w:t>
      </w:r>
      <w:r w:rsidRPr="00EF536C" w:rsidR="00EF536C">
        <w:rPr>
          <w:rFonts w:ascii="Times New Roman" w:hAnsi="Times New Roman" w:cs="Times New Roman"/>
          <w:sz w:val="28"/>
          <w:szCs w:val="28"/>
        </w:rPr>
        <w:t>данные</w:t>
      </w:r>
      <w:r w:rsidRPr="00EF536C" w:rsidR="00EF536C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EF536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с камер видеонаблюдения двора №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просмотренной в судебном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заседании видеозаписи усматривается,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Погожая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Т.Б. замахивается правой рукой на ребенка и толкает его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video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36C" w:rsidR="00EF536C">
        <w:rPr>
          <w:rFonts w:ascii="Times New Roman" w:hAnsi="Times New Roman" w:cs="Times New Roman"/>
          <w:sz w:val="28"/>
          <w:szCs w:val="28"/>
        </w:rPr>
        <w:t>(данные изъяты)</w:t>
      </w:r>
      <w:r w:rsidR="0036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63B0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показаниям Погожей Т.Б. о том, что она не толкала малолетнего Плаксина С.С., физической боли ему не причиняла, судья относится критически и расценивает их как способ защиты и попытку избежать административной ответственности, поскольку они опровергаются показаниями потерпевшего Плаксина С.С., его матери Плаксиной М.В., иными исследованными материалами дела.</w:t>
      </w:r>
    </w:p>
    <w:p w:rsidR="00363B04" w:rsidRPr="00E66E4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показаниям свидетеля Данченко М.И. о том, что Погожая Т.Б. даже не дотрагивалась до ребенка, судья также относится критически, поскольку они опровергаются показаниями самой Погожей Т.Б., согласно которым она отодвинула ребенка рукой. 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85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Погож</w:t>
      </w:r>
      <w:r w:rsidR="0036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85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Т.Б.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овершение иных насильственных действий, причинивших физическую боль, но не повлекших последствий, указанных в статье 115 Уголовног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852847">
        <w:rPr>
          <w:rFonts w:ascii="Times New Roman" w:hAnsi="Times New Roman" w:cs="Times New Roman"/>
          <w:sz w:val="28"/>
          <w:szCs w:val="28"/>
        </w:rPr>
        <w:t>Погож</w:t>
      </w:r>
      <w:r w:rsidR="00363B04">
        <w:rPr>
          <w:rFonts w:ascii="Times New Roman" w:hAnsi="Times New Roman" w:cs="Times New Roman"/>
          <w:sz w:val="28"/>
          <w:szCs w:val="28"/>
        </w:rPr>
        <w:t>ей</w:t>
      </w:r>
      <w:r w:rsidR="00852847">
        <w:rPr>
          <w:rFonts w:ascii="Times New Roman" w:hAnsi="Times New Roman" w:cs="Times New Roman"/>
          <w:sz w:val="28"/>
          <w:szCs w:val="28"/>
        </w:rPr>
        <w:t xml:space="preserve"> Т.Б.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B04">
        <w:rPr>
          <w:rFonts w:ascii="Times New Roman" w:hAnsi="Times New Roman" w:cs="Times New Roman"/>
          <w:sz w:val="28"/>
          <w:szCs w:val="28"/>
        </w:rPr>
        <w:t>Отягчающих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852847">
        <w:rPr>
          <w:rFonts w:ascii="Times New Roman" w:hAnsi="Times New Roman" w:cs="Times New Roman"/>
          <w:sz w:val="28"/>
          <w:szCs w:val="28"/>
        </w:rPr>
        <w:t>Погож</w:t>
      </w:r>
      <w:r w:rsidR="00363B04">
        <w:rPr>
          <w:rFonts w:ascii="Times New Roman" w:hAnsi="Times New Roman" w:cs="Times New Roman"/>
          <w:sz w:val="28"/>
          <w:szCs w:val="28"/>
        </w:rPr>
        <w:t>ей</w:t>
      </w:r>
      <w:r w:rsidR="00852847">
        <w:rPr>
          <w:rFonts w:ascii="Times New Roman" w:hAnsi="Times New Roman" w:cs="Times New Roman"/>
          <w:sz w:val="28"/>
          <w:szCs w:val="28"/>
        </w:rPr>
        <w:t xml:space="preserve"> Т.Б.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41503">
        <w:rPr>
          <w:rFonts w:ascii="Times New Roman" w:hAnsi="Times New Roman" w:cs="Times New Roman"/>
          <w:sz w:val="28"/>
          <w:szCs w:val="28"/>
        </w:rPr>
        <w:t>й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41503">
        <w:rPr>
          <w:rFonts w:ascii="Times New Roman" w:hAnsi="Times New Roman" w:cs="Times New Roman"/>
          <w:sz w:val="28"/>
          <w:szCs w:val="28"/>
        </w:rPr>
        <w:t>ая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941503">
        <w:rPr>
          <w:rFonts w:ascii="Times New Roman" w:hAnsi="Times New Roman" w:cs="Times New Roman"/>
          <w:sz w:val="28"/>
          <w:szCs w:val="28"/>
        </w:rPr>
        <w:t xml:space="preserve">не </w:t>
      </w:r>
      <w:r w:rsidR="002D77D7">
        <w:rPr>
          <w:rFonts w:ascii="Times New Roman" w:hAnsi="Times New Roman" w:cs="Times New Roman"/>
          <w:sz w:val="28"/>
          <w:szCs w:val="28"/>
        </w:rPr>
        <w:t>признал</w:t>
      </w:r>
      <w:r w:rsidR="00941503">
        <w:rPr>
          <w:rFonts w:ascii="Times New Roman" w:hAnsi="Times New Roman" w:cs="Times New Roman"/>
          <w:sz w:val="28"/>
          <w:szCs w:val="28"/>
        </w:rPr>
        <w:t>а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941503">
        <w:rPr>
          <w:rFonts w:ascii="Times New Roman" w:hAnsi="Times New Roman" w:cs="Times New Roman"/>
          <w:sz w:val="28"/>
          <w:szCs w:val="28"/>
        </w:rPr>
        <w:t>является пенсионеркой</w:t>
      </w:r>
      <w:r w:rsidR="00FA2BE0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363B04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3B04">
        <w:rPr>
          <w:rFonts w:ascii="Times New Roman" w:hAnsi="Times New Roman" w:cs="Times New Roman"/>
          <w:sz w:val="28"/>
          <w:szCs w:val="28"/>
        </w:rPr>
        <w:t>Погожую Т</w:t>
      </w:r>
      <w:r w:rsidR="00EF536C">
        <w:rPr>
          <w:rFonts w:ascii="Times New Roman" w:hAnsi="Times New Roman" w:cs="Times New Roman"/>
          <w:sz w:val="28"/>
          <w:szCs w:val="28"/>
        </w:rPr>
        <w:t>.</w:t>
      </w:r>
      <w:r w:rsidR="00363B04">
        <w:rPr>
          <w:rFonts w:ascii="Times New Roman" w:hAnsi="Times New Roman" w:cs="Times New Roman"/>
          <w:sz w:val="28"/>
          <w:szCs w:val="28"/>
        </w:rPr>
        <w:t>Б</w:t>
      </w:r>
      <w:r w:rsidR="00EF5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415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41503">
        <w:rPr>
          <w:rFonts w:ascii="Times New Roman" w:hAnsi="Times New Roman" w:cs="Times New Roman"/>
          <w:sz w:val="28"/>
          <w:szCs w:val="28"/>
        </w:rPr>
        <w:t>ё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363B04">
        <w:rPr>
          <w:rFonts w:ascii="Times New Roman" w:hAnsi="Times New Roman" w:cs="Times New Roman"/>
          <w:sz w:val="28"/>
          <w:szCs w:val="28"/>
        </w:rPr>
        <w:t>6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363B04">
        <w:rPr>
          <w:rFonts w:ascii="Times New Roman" w:hAnsi="Times New Roman" w:cs="Times New Roman"/>
          <w:sz w:val="28"/>
          <w:szCs w:val="28"/>
        </w:rPr>
        <w:t>шесть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и почтовый адрес: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Россия, Республика Крым, 295000,  г. Симферополь, ул. Набережная им.60-летия СССР, 28,   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№04752203230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91RS0014-01-2022-00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733-30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72206162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 </w:t>
      </w:r>
      <w:r w:rsidR="008528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Погож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52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Т.Б.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Погожей Т</w:t>
      </w:r>
      <w:r w:rsidR="00EF53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EF53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Погожую Т</w:t>
      </w:r>
      <w:r w:rsidR="00EF53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63B0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EF53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51370"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92539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1F4B"/>
    <w:rsid w:val="00315004"/>
    <w:rsid w:val="003219B0"/>
    <w:rsid w:val="00322A36"/>
    <w:rsid w:val="003344CD"/>
    <w:rsid w:val="0033786C"/>
    <w:rsid w:val="003453BD"/>
    <w:rsid w:val="0034788A"/>
    <w:rsid w:val="00363B04"/>
    <w:rsid w:val="003663EA"/>
    <w:rsid w:val="0037499A"/>
    <w:rsid w:val="003815C9"/>
    <w:rsid w:val="00384097"/>
    <w:rsid w:val="0039110D"/>
    <w:rsid w:val="00391436"/>
    <w:rsid w:val="00393A2C"/>
    <w:rsid w:val="003C5711"/>
    <w:rsid w:val="003D64F0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2ED7"/>
    <w:rsid w:val="0052513F"/>
    <w:rsid w:val="005266C5"/>
    <w:rsid w:val="005401AD"/>
    <w:rsid w:val="0055230F"/>
    <w:rsid w:val="005555C7"/>
    <w:rsid w:val="00567011"/>
    <w:rsid w:val="005679C7"/>
    <w:rsid w:val="00576B34"/>
    <w:rsid w:val="0058646D"/>
    <w:rsid w:val="00590318"/>
    <w:rsid w:val="005971FB"/>
    <w:rsid w:val="005A4ACA"/>
    <w:rsid w:val="005A5601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1E61"/>
    <w:rsid w:val="00614C28"/>
    <w:rsid w:val="00630628"/>
    <w:rsid w:val="006461E0"/>
    <w:rsid w:val="006473B0"/>
    <w:rsid w:val="006627A5"/>
    <w:rsid w:val="006715FE"/>
    <w:rsid w:val="00685AD0"/>
    <w:rsid w:val="006A2072"/>
    <w:rsid w:val="006A31BB"/>
    <w:rsid w:val="006C4F03"/>
    <w:rsid w:val="006D1AB1"/>
    <w:rsid w:val="006D66B1"/>
    <w:rsid w:val="006F0D7A"/>
    <w:rsid w:val="00700DE7"/>
    <w:rsid w:val="007108F0"/>
    <w:rsid w:val="00714D91"/>
    <w:rsid w:val="00725998"/>
    <w:rsid w:val="00736205"/>
    <w:rsid w:val="0074653E"/>
    <w:rsid w:val="0077554E"/>
    <w:rsid w:val="0079397F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02D89"/>
    <w:rsid w:val="00810D89"/>
    <w:rsid w:val="00824CB8"/>
    <w:rsid w:val="00830F5D"/>
    <w:rsid w:val="00834891"/>
    <w:rsid w:val="00836369"/>
    <w:rsid w:val="00836D23"/>
    <w:rsid w:val="00852847"/>
    <w:rsid w:val="008630A4"/>
    <w:rsid w:val="00865DC7"/>
    <w:rsid w:val="00875779"/>
    <w:rsid w:val="00877D40"/>
    <w:rsid w:val="0088145C"/>
    <w:rsid w:val="00882C35"/>
    <w:rsid w:val="00885FA0"/>
    <w:rsid w:val="00891E5F"/>
    <w:rsid w:val="008D55F6"/>
    <w:rsid w:val="008E098E"/>
    <w:rsid w:val="008E5162"/>
    <w:rsid w:val="008F1888"/>
    <w:rsid w:val="008F4652"/>
    <w:rsid w:val="008F4821"/>
    <w:rsid w:val="008F6A03"/>
    <w:rsid w:val="008F6BB5"/>
    <w:rsid w:val="00904312"/>
    <w:rsid w:val="00912860"/>
    <w:rsid w:val="00934029"/>
    <w:rsid w:val="00941503"/>
    <w:rsid w:val="00953BB3"/>
    <w:rsid w:val="009552F8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C46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E4E42"/>
    <w:rsid w:val="00AF0854"/>
    <w:rsid w:val="00AF58F8"/>
    <w:rsid w:val="00B02484"/>
    <w:rsid w:val="00B03BDE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927DF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96"/>
    <w:rsid w:val="00BF0CF4"/>
    <w:rsid w:val="00C17ABE"/>
    <w:rsid w:val="00C25890"/>
    <w:rsid w:val="00C351CF"/>
    <w:rsid w:val="00C35E61"/>
    <w:rsid w:val="00C400AC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D3014"/>
    <w:rsid w:val="00CE07C3"/>
    <w:rsid w:val="00CE6AE9"/>
    <w:rsid w:val="00CE6CC1"/>
    <w:rsid w:val="00CF6D66"/>
    <w:rsid w:val="00D02121"/>
    <w:rsid w:val="00D0756A"/>
    <w:rsid w:val="00D3256B"/>
    <w:rsid w:val="00D37CF1"/>
    <w:rsid w:val="00D55607"/>
    <w:rsid w:val="00D674FE"/>
    <w:rsid w:val="00D70188"/>
    <w:rsid w:val="00D74CFF"/>
    <w:rsid w:val="00D84605"/>
    <w:rsid w:val="00D96D10"/>
    <w:rsid w:val="00DA5590"/>
    <w:rsid w:val="00DD4060"/>
    <w:rsid w:val="00E02FFE"/>
    <w:rsid w:val="00E500CA"/>
    <w:rsid w:val="00E5286C"/>
    <w:rsid w:val="00E633DF"/>
    <w:rsid w:val="00E66E44"/>
    <w:rsid w:val="00E70E33"/>
    <w:rsid w:val="00E71576"/>
    <w:rsid w:val="00E77E2D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EF536C"/>
    <w:rsid w:val="00F011BE"/>
    <w:rsid w:val="00F055DD"/>
    <w:rsid w:val="00F119A9"/>
    <w:rsid w:val="00F12A78"/>
    <w:rsid w:val="00F16E99"/>
    <w:rsid w:val="00F25608"/>
    <w:rsid w:val="00F25668"/>
    <w:rsid w:val="00F468D6"/>
    <w:rsid w:val="00F46E10"/>
    <w:rsid w:val="00F53165"/>
    <w:rsid w:val="00F57975"/>
    <w:rsid w:val="00F7053E"/>
    <w:rsid w:val="00F71069"/>
    <w:rsid w:val="00F71F3A"/>
    <w:rsid w:val="00F72B83"/>
    <w:rsid w:val="00F82F69"/>
    <w:rsid w:val="00F9040C"/>
    <w:rsid w:val="00FA2BE0"/>
    <w:rsid w:val="00FB2811"/>
    <w:rsid w:val="00FC41C7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  <w:style w:type="paragraph" w:styleId="BalloonText">
    <w:name w:val="Balloon Text"/>
    <w:basedOn w:val="Normal"/>
    <w:link w:val="a1"/>
    <w:uiPriority w:val="99"/>
    <w:semiHidden/>
    <w:unhideWhenUsed/>
    <w:rsid w:val="0034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9CFD8D-A7C3-47A5-9FF3-47DA172D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