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511E95" w:rsidP="00977F64">
      <w:pPr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Pr="00511E95" w:rsidR="00511E95">
        <w:rPr>
          <w:sz w:val="28"/>
          <w:szCs w:val="28"/>
        </w:rPr>
        <w:t>412</w:t>
      </w:r>
      <w:r w:rsidRPr="00511E95">
        <w:rPr>
          <w:sz w:val="28"/>
          <w:szCs w:val="28"/>
        </w:rPr>
        <w:t>/201</w:t>
      </w:r>
      <w:r w:rsidRPr="00511E95" w:rsidR="00D76DF7">
        <w:rPr>
          <w:sz w:val="28"/>
          <w:szCs w:val="28"/>
        </w:rPr>
        <w:t>9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center"/>
        <w:rPr>
          <w:b/>
          <w:sz w:val="28"/>
          <w:szCs w:val="28"/>
        </w:rPr>
      </w:pPr>
    </w:p>
    <w:p w:rsidR="00D67B4C" w:rsidRPr="00511E95" w:rsidP="00D67B4C">
      <w:pPr>
        <w:jc w:val="both"/>
        <w:rPr>
          <w:sz w:val="28"/>
          <w:szCs w:val="28"/>
          <w:lang w:val="uk-UA"/>
        </w:rPr>
      </w:pPr>
      <w:r w:rsidRPr="00511E95">
        <w:rPr>
          <w:sz w:val="28"/>
          <w:szCs w:val="28"/>
        </w:rPr>
        <w:t>21 августа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201</w:t>
      </w:r>
      <w:r w:rsidRPr="00511E95" w:rsidR="00D76DF7">
        <w:rPr>
          <w:sz w:val="28"/>
          <w:szCs w:val="28"/>
        </w:rPr>
        <w:t>9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8D5ABE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511E95">
        <w:rPr>
          <w:sz w:val="28"/>
          <w:szCs w:val="28"/>
        </w:rPr>
        <w:t>Жданова И</w:t>
      </w:r>
      <w:r>
        <w:rPr>
          <w:sz w:val="28"/>
          <w:szCs w:val="28"/>
        </w:rPr>
        <w:t>.А. (данные изъяты),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D5ABE">
        <w:rPr>
          <w:sz w:val="28"/>
          <w:szCs w:val="28"/>
        </w:rPr>
        <w:t>(данные изъяты)</w:t>
      </w:r>
      <w:r w:rsidRPr="00511E95" w:rsidR="006C5F6F">
        <w:rPr>
          <w:sz w:val="28"/>
          <w:szCs w:val="28"/>
        </w:rPr>
        <w:t xml:space="preserve"> от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года</w:t>
      </w:r>
      <w:r w:rsidRPr="00511E95" w:rsidR="00DD6767">
        <w:rPr>
          <w:sz w:val="28"/>
          <w:szCs w:val="28"/>
        </w:rPr>
        <w:t xml:space="preserve"> </w:t>
      </w:r>
      <w:r w:rsidRPr="00511E95" w:rsidR="00511E95">
        <w:rPr>
          <w:sz w:val="28"/>
          <w:szCs w:val="28"/>
        </w:rPr>
        <w:t>Жданов  И.А</w:t>
      </w:r>
      <w:r w:rsidRPr="00511E95" w:rsidR="00972677">
        <w:rPr>
          <w:sz w:val="28"/>
          <w:szCs w:val="28"/>
        </w:rPr>
        <w:t>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обществе</w:t>
      </w:r>
      <w:r w:rsidRPr="00511E95" w:rsidR="00972677">
        <w:rPr>
          <w:sz w:val="28"/>
          <w:szCs w:val="28"/>
        </w:rPr>
        <w:t>н</w:t>
      </w:r>
      <w:r w:rsidRPr="00511E95" w:rsidR="00972677">
        <w:rPr>
          <w:sz w:val="28"/>
          <w:szCs w:val="28"/>
        </w:rPr>
        <w:t xml:space="preserve">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</w:t>
      </w:r>
      <w:r w:rsidRPr="00511E95" w:rsidR="006C5F6F">
        <w:rPr>
          <w:sz w:val="28"/>
          <w:szCs w:val="28"/>
        </w:rPr>
        <w:t>с</w:t>
      </w:r>
      <w:r w:rsidRPr="00511E95" w:rsidR="006C5F6F">
        <w:rPr>
          <w:sz w:val="28"/>
          <w:szCs w:val="28"/>
        </w:rPr>
        <w:t>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557510">
        <w:rPr>
          <w:sz w:val="28"/>
          <w:szCs w:val="28"/>
        </w:rPr>
        <w:t xml:space="preserve">  </w:t>
      </w:r>
      <w:r w:rsidRPr="00511E95" w:rsidR="00353AE4">
        <w:rPr>
          <w:sz w:val="28"/>
          <w:szCs w:val="28"/>
        </w:rPr>
        <w:t>ч. 1</w:t>
      </w:r>
      <w:r w:rsidRPr="00511E95" w:rsidR="00D76DF7">
        <w:rPr>
          <w:sz w:val="28"/>
          <w:szCs w:val="28"/>
        </w:rPr>
        <w:t xml:space="preserve">ст. </w:t>
      </w:r>
      <w:r w:rsidRPr="00511E95" w:rsidR="006C5F6F">
        <w:rPr>
          <w:sz w:val="28"/>
          <w:szCs w:val="28"/>
        </w:rPr>
        <w:t>20.</w:t>
      </w:r>
      <w:r w:rsidRPr="00511E95" w:rsidR="00353AE4">
        <w:rPr>
          <w:sz w:val="28"/>
          <w:szCs w:val="28"/>
        </w:rPr>
        <w:t>1</w:t>
      </w:r>
      <w:r w:rsidRPr="00511E95" w:rsidR="002A1146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</w:t>
      </w:r>
      <w:r w:rsidRPr="00511E95" w:rsidR="00557510">
        <w:rPr>
          <w:color w:val="000000"/>
          <w:sz w:val="28"/>
          <w:szCs w:val="28"/>
          <w:shd w:val="clear" w:color="auto" w:fill="FFFFFF"/>
        </w:rPr>
        <w:t>т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ративных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сум</w:t>
      </w:r>
      <w:r w:rsidRPr="00511E95" w:rsidR="00BD7A52">
        <w:rPr>
          <w:sz w:val="28"/>
          <w:szCs w:val="28"/>
        </w:rPr>
        <w:t xml:space="preserve">ме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 w:rsidR="005F428F">
        <w:rPr>
          <w:sz w:val="28"/>
          <w:szCs w:val="28"/>
        </w:rPr>
        <w:t xml:space="preserve">рублей должен был быть уплачен не позднее шестидесяти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Pr="00511E95" w:rsidR="00511E95">
        <w:rPr>
          <w:sz w:val="28"/>
          <w:szCs w:val="28"/>
        </w:rPr>
        <w:t>Жд</w:t>
      </w:r>
      <w:r w:rsidRPr="00511E95" w:rsidR="00511E95">
        <w:rPr>
          <w:sz w:val="28"/>
          <w:szCs w:val="28"/>
        </w:rPr>
        <w:t>а</w:t>
      </w:r>
      <w:r w:rsidRPr="00511E95" w:rsidR="00511E95">
        <w:rPr>
          <w:sz w:val="28"/>
          <w:szCs w:val="28"/>
        </w:rPr>
        <w:t xml:space="preserve">нов  И.А. </w:t>
      </w:r>
      <w:r w:rsidRPr="00511E95" w:rsidR="00DD6767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</w:t>
      </w:r>
      <w:r w:rsidRPr="00511E95" w:rsidR="003B6270">
        <w:rPr>
          <w:color w:val="000000"/>
          <w:sz w:val="28"/>
          <w:szCs w:val="28"/>
          <w:shd w:val="clear" w:color="auto" w:fill="FFFFFF"/>
        </w:rPr>
        <w:t>и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</w:t>
      </w:r>
      <w:r w:rsidRPr="00511E95" w:rsidR="00D76DF7">
        <w:rPr>
          <w:color w:val="000000"/>
          <w:sz w:val="28"/>
          <w:szCs w:val="28"/>
          <w:shd w:val="clear" w:color="auto" w:fill="FFFFFF"/>
        </w:rPr>
        <w:t>о</w:t>
      </w:r>
      <w:r w:rsidRPr="00511E95" w:rsidR="00D76DF7">
        <w:rPr>
          <w:color w:val="000000"/>
          <w:sz w:val="28"/>
          <w:szCs w:val="28"/>
          <w:shd w:val="clear" w:color="auto" w:fill="FFFFFF"/>
        </w:rPr>
        <w:t>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Pr="00511E95" w:rsidR="00511E95">
        <w:rPr>
          <w:sz w:val="28"/>
          <w:szCs w:val="28"/>
        </w:rPr>
        <w:t xml:space="preserve">Жданов  И.А. 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557510">
        <w:rPr>
          <w:sz w:val="28"/>
          <w:szCs w:val="28"/>
        </w:rPr>
        <w:t>в том момент</w:t>
      </w:r>
      <w:r w:rsidRPr="00511E95" w:rsidR="00511E95">
        <w:rPr>
          <w:sz w:val="28"/>
          <w:szCs w:val="28"/>
        </w:rPr>
        <w:t xml:space="preserve"> не было денег</w:t>
      </w:r>
      <w:r w:rsidRPr="00511E95" w:rsidR="00FD7F27">
        <w:rPr>
          <w:sz w:val="28"/>
          <w:szCs w:val="28"/>
        </w:rPr>
        <w:t>. В содеянном ра</w:t>
      </w:r>
      <w:r w:rsidRPr="00511E95" w:rsidR="00FD7F27">
        <w:rPr>
          <w:sz w:val="28"/>
          <w:szCs w:val="28"/>
        </w:rPr>
        <w:t>с</w:t>
      </w:r>
      <w:r w:rsidRPr="00511E95" w:rsidR="00FD7F27">
        <w:rPr>
          <w:sz w:val="28"/>
          <w:szCs w:val="28"/>
        </w:rPr>
        <w:t>каялся, просил строго не наказывать.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Жданова  И.А.</w:t>
      </w:r>
      <w:r w:rsidRPr="00511E95" w:rsidR="000E5FAF">
        <w:rPr>
          <w:sz w:val="28"/>
          <w:szCs w:val="28"/>
        </w:rPr>
        <w:t>, 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1E95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FD7F2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усматривается из материалов дела,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от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года </w:t>
      </w:r>
      <w:r w:rsidRPr="00511E95" w:rsidR="00511E95">
        <w:rPr>
          <w:sz w:val="28"/>
          <w:szCs w:val="28"/>
        </w:rPr>
        <w:t xml:space="preserve">Жданов  И.А.  </w:t>
      </w:r>
      <w:r w:rsidRPr="00511E95">
        <w:rPr>
          <w:sz w:val="28"/>
          <w:szCs w:val="28"/>
        </w:rPr>
        <w:t>привл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чен к административной ответственности по</w:t>
      </w:r>
      <w:r w:rsidRPr="00511E95" w:rsidR="00353AE4">
        <w:rPr>
          <w:sz w:val="28"/>
          <w:szCs w:val="28"/>
        </w:rPr>
        <w:t xml:space="preserve"> ч.1</w:t>
      </w:r>
      <w:r w:rsidRPr="00511E95">
        <w:rPr>
          <w:sz w:val="28"/>
          <w:szCs w:val="28"/>
        </w:rPr>
        <w:t xml:space="preserve">ст. </w:t>
      </w:r>
      <w:r w:rsidRPr="00511E95" w:rsidR="007D4632">
        <w:rPr>
          <w:sz w:val="28"/>
          <w:szCs w:val="28"/>
        </w:rPr>
        <w:t>20.</w:t>
      </w:r>
      <w:r w:rsidRPr="00511E95" w:rsidR="00353AE4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рублей. Постановление не было обжаловано и вступило в законную силу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года.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Однако сумма административного штрафа в размере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Pr="00511E95" w:rsidR="00511E95">
        <w:rPr>
          <w:sz w:val="28"/>
          <w:szCs w:val="28"/>
        </w:rPr>
        <w:t>Ждановым  И.А</w:t>
      </w:r>
      <w:r w:rsidRPr="00511E95" w:rsidR="00972677">
        <w:rPr>
          <w:sz w:val="28"/>
          <w:szCs w:val="28"/>
        </w:rPr>
        <w:t>.</w:t>
      </w:r>
      <w:r w:rsidRPr="00511E95">
        <w:rPr>
          <w:sz w:val="28"/>
          <w:szCs w:val="28"/>
        </w:rPr>
        <w:t xml:space="preserve"> уплачена не была, рассрочка л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бо отсрочка уплаты штрафа е</w:t>
      </w:r>
      <w:r w:rsidRPr="00511E95" w:rsidR="00FD7F27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557510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11E95">
        <w:rPr>
          <w:sz w:val="28"/>
          <w:szCs w:val="28"/>
        </w:rPr>
        <w:t xml:space="preserve"> Жданов</w:t>
      </w:r>
      <w:r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 И.А. </w:t>
      </w:r>
      <w:r>
        <w:rPr>
          <w:sz w:val="28"/>
          <w:szCs w:val="28"/>
        </w:rPr>
        <w:t xml:space="preserve">в совершении </w:t>
      </w:r>
      <w:r w:rsidRPr="00511E95">
        <w:rPr>
          <w:sz w:val="28"/>
          <w:szCs w:val="28"/>
        </w:rPr>
        <w:t>административного правонаруш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ния, предусмотренного ч.1 ст. 20.25 КоАП РФ, подтверждается материалами дела: протоколом об административном прав</w:t>
      </w:r>
      <w:r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нарушении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от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года (л.д. 2); признательными объяснениями Жданова  И.А. от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года (л.д. 3); копией протокола об административном правонарушении №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от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8</w:t>
      </w:r>
      <w:r w:rsidRPr="00511E95">
        <w:rPr>
          <w:sz w:val="28"/>
          <w:szCs w:val="28"/>
        </w:rPr>
        <w:t>); к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пией постановления о назначении административного наказания от </w:t>
      </w:r>
      <w:r w:rsidR="008D5ABE">
        <w:rPr>
          <w:sz w:val="28"/>
          <w:szCs w:val="28"/>
        </w:rPr>
        <w:t>(данные изъ</w:t>
      </w:r>
      <w:r w:rsidR="008D5ABE">
        <w:rPr>
          <w:sz w:val="28"/>
          <w:szCs w:val="28"/>
        </w:rPr>
        <w:t>я</w:t>
      </w:r>
      <w:r w:rsidR="008D5ABE">
        <w:rPr>
          <w:sz w:val="28"/>
          <w:szCs w:val="28"/>
        </w:rPr>
        <w:t>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г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да, вступившего в законную силу </w:t>
      </w:r>
      <w:r w:rsidR="008D5ABE">
        <w:rPr>
          <w:sz w:val="28"/>
          <w:szCs w:val="28"/>
        </w:rPr>
        <w:t>(данные изъяты)</w:t>
      </w:r>
      <w:r w:rsidRPr="00511E95" w:rsidR="008D5AB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(л.д. </w:t>
      </w:r>
      <w:r>
        <w:rPr>
          <w:sz w:val="28"/>
          <w:szCs w:val="28"/>
        </w:rPr>
        <w:t>9-10</w:t>
      </w:r>
      <w:r w:rsidRPr="00511E95">
        <w:rPr>
          <w:sz w:val="28"/>
          <w:szCs w:val="28"/>
        </w:rPr>
        <w:t>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Pr="00511E95" w:rsidR="00511E95">
        <w:rPr>
          <w:sz w:val="28"/>
          <w:szCs w:val="28"/>
        </w:rPr>
        <w:t xml:space="preserve">Ждановым  И.А.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Кодекса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смягчающее </w:t>
      </w:r>
      <w:r w:rsidR="00557510">
        <w:rPr>
          <w:sz w:val="28"/>
          <w:szCs w:val="28"/>
        </w:rPr>
        <w:t>наказание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обстоятельство судья учитывает признание вины</w:t>
      </w:r>
      <w:r w:rsidRPr="00511E95" w:rsidR="00C31197">
        <w:rPr>
          <w:sz w:val="28"/>
          <w:szCs w:val="28"/>
        </w:rPr>
        <w:t>, раскаяние в содеянном</w:t>
      </w:r>
      <w:r w:rsidRPr="00511E95" w:rsidR="001E6C84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>
        <w:rPr>
          <w:sz w:val="28"/>
          <w:szCs w:val="28"/>
        </w:rPr>
        <w:t xml:space="preserve">тягчающих </w:t>
      </w:r>
      <w:r w:rsidRPr="00511E95" w:rsidR="00BF215A">
        <w:rPr>
          <w:sz w:val="28"/>
          <w:szCs w:val="28"/>
        </w:rPr>
        <w:t>наказание,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мировым</w:t>
      </w:r>
      <w:r w:rsidRPr="00511E95">
        <w:rPr>
          <w:sz w:val="28"/>
          <w:szCs w:val="28"/>
        </w:rPr>
        <w:t xml:space="preserve"> судьей </w:t>
      </w:r>
      <w:r w:rsidRPr="00511E95">
        <w:rPr>
          <w:sz w:val="28"/>
          <w:szCs w:val="28"/>
        </w:rPr>
        <w:t>не установл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но.</w:t>
      </w:r>
    </w:p>
    <w:p w:rsidR="001E6C84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 п. 2 ст. 4.1. КоАП РФ при назначении администрати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Pr="00511E95" w:rsidR="00C31197">
        <w:rPr>
          <w:sz w:val="28"/>
          <w:szCs w:val="28"/>
        </w:rPr>
        <w:t xml:space="preserve">то, что он </w:t>
      </w:r>
      <w:r w:rsidRPr="00511E95" w:rsidR="00972677">
        <w:rPr>
          <w:sz w:val="28"/>
          <w:szCs w:val="28"/>
        </w:rPr>
        <w:t xml:space="preserve">не </w:t>
      </w:r>
      <w:r w:rsidRPr="00511E95" w:rsidR="00C31197">
        <w:rPr>
          <w:sz w:val="28"/>
          <w:szCs w:val="28"/>
        </w:rPr>
        <w:t xml:space="preserve">женат, </w:t>
      </w:r>
      <w:r w:rsidRPr="00511E95" w:rsidR="00972677">
        <w:rPr>
          <w:sz w:val="28"/>
          <w:szCs w:val="28"/>
        </w:rPr>
        <w:t>работает по найму,</w:t>
      </w:r>
      <w:r w:rsidRPr="00511E95" w:rsidR="00DD6767">
        <w:rPr>
          <w:sz w:val="28"/>
          <w:szCs w:val="28"/>
        </w:rPr>
        <w:t xml:space="preserve"> </w:t>
      </w:r>
      <w:r w:rsidRPr="00511E95" w:rsidR="007D4632">
        <w:rPr>
          <w:sz w:val="28"/>
          <w:szCs w:val="28"/>
        </w:rPr>
        <w:t xml:space="preserve">не </w:t>
      </w:r>
      <w:r w:rsidRPr="00511E95" w:rsidR="00C31197">
        <w:rPr>
          <w:sz w:val="28"/>
          <w:szCs w:val="28"/>
        </w:rPr>
        <w:t xml:space="preserve">имеет </w:t>
      </w:r>
      <w:r w:rsidRPr="00511E95" w:rsidR="007D4632">
        <w:rPr>
          <w:sz w:val="28"/>
          <w:szCs w:val="28"/>
        </w:rPr>
        <w:t>инвалидности</w:t>
      </w:r>
      <w:r w:rsidRPr="00511E95" w:rsidR="00C31197">
        <w:rPr>
          <w:sz w:val="28"/>
          <w:szCs w:val="28"/>
        </w:rPr>
        <w:t xml:space="preserve">, </w:t>
      </w:r>
      <w:r w:rsidRPr="00511E95" w:rsidR="00DD6767">
        <w:rPr>
          <w:sz w:val="28"/>
          <w:szCs w:val="28"/>
        </w:rPr>
        <w:t xml:space="preserve">трудоспособен, </w:t>
      </w:r>
      <w:r w:rsidRPr="00511E95">
        <w:rPr>
          <w:sz w:val="28"/>
          <w:szCs w:val="28"/>
        </w:rPr>
        <w:t>степень его вины, отсутс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 xml:space="preserve">вие отягчающих и наличие смягчающих </w:t>
      </w:r>
      <w:r w:rsidRPr="00511E95" w:rsidR="00C31197">
        <w:rPr>
          <w:sz w:val="28"/>
          <w:szCs w:val="28"/>
        </w:rPr>
        <w:t xml:space="preserve">ответственность </w:t>
      </w:r>
      <w:r w:rsidRPr="00511E95">
        <w:rPr>
          <w:sz w:val="28"/>
          <w:szCs w:val="28"/>
        </w:rPr>
        <w:t>обстоятель</w:t>
      </w:r>
      <w:r w:rsidRPr="00511E95" w:rsidR="00C31197">
        <w:rPr>
          <w:sz w:val="28"/>
          <w:szCs w:val="28"/>
        </w:rPr>
        <w:t xml:space="preserve">ств, </w:t>
      </w:r>
      <w:r w:rsidRPr="00511E95">
        <w:rPr>
          <w:sz w:val="28"/>
          <w:szCs w:val="28"/>
        </w:rPr>
        <w:t>с</w:t>
      </w:r>
      <w:r w:rsidRPr="00511E95">
        <w:rPr>
          <w:sz w:val="28"/>
          <w:szCs w:val="28"/>
        </w:rPr>
        <w:t>у</w:t>
      </w:r>
      <w:r w:rsidRPr="00511E95">
        <w:rPr>
          <w:sz w:val="28"/>
          <w:szCs w:val="28"/>
        </w:rPr>
        <w:t xml:space="preserve">дья считает </w:t>
      </w:r>
      <w:r w:rsidRPr="00511E95" w:rsidR="007D4632">
        <w:rPr>
          <w:sz w:val="28"/>
          <w:szCs w:val="28"/>
        </w:rPr>
        <w:t xml:space="preserve">возможным </w:t>
      </w:r>
      <w:r w:rsidRPr="00511E95">
        <w:rPr>
          <w:sz w:val="28"/>
          <w:szCs w:val="28"/>
        </w:rPr>
        <w:t xml:space="preserve">избрать наказание в виде </w:t>
      </w:r>
      <w:r w:rsidRPr="00511E95" w:rsidR="00972677">
        <w:rPr>
          <w:sz w:val="28"/>
          <w:szCs w:val="28"/>
        </w:rPr>
        <w:t>обязательных работ</w:t>
      </w:r>
      <w:r w:rsidRPr="00511E95">
        <w:rPr>
          <w:sz w:val="28"/>
          <w:szCs w:val="28"/>
        </w:rPr>
        <w:t xml:space="preserve"> в ра</w:t>
      </w:r>
      <w:r w:rsidRPr="00511E95">
        <w:rPr>
          <w:sz w:val="28"/>
          <w:szCs w:val="28"/>
        </w:rPr>
        <w:t>з</w:t>
      </w:r>
      <w:r w:rsidRPr="00511E95">
        <w:rPr>
          <w:sz w:val="28"/>
          <w:szCs w:val="28"/>
        </w:rPr>
        <w:t>мере, предусмотренном санкцией ч.1 ст. 20.25 КоАП РФ.</w:t>
      </w:r>
    </w:p>
    <w:p w:rsidR="0018158C" w:rsidRPr="00511E95" w:rsidP="0018158C">
      <w:pPr>
        <w:ind w:right="-2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статьями </w:t>
      </w:r>
      <w:r w:rsidR="00557510">
        <w:rPr>
          <w:sz w:val="28"/>
          <w:szCs w:val="28"/>
        </w:rPr>
        <w:t xml:space="preserve">20.25 ч.1,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правонарушен</w:t>
      </w:r>
      <w:r w:rsidRPr="00511E95" w:rsidR="008D62EF">
        <w:rPr>
          <w:sz w:val="28"/>
          <w:szCs w:val="28"/>
        </w:rPr>
        <w:t>и</w:t>
      </w:r>
      <w:r w:rsidRPr="00511E95" w:rsidR="008D62EF">
        <w:rPr>
          <w:sz w:val="28"/>
          <w:szCs w:val="28"/>
        </w:rPr>
        <w:t xml:space="preserve">ях, </w:t>
      </w:r>
    </w:p>
    <w:p w:rsidR="00DD6767" w:rsidRPr="00511E95" w:rsidP="0018158C">
      <w:pPr>
        <w:ind w:right="-2"/>
        <w:jc w:val="both"/>
        <w:rPr>
          <w:sz w:val="28"/>
          <w:szCs w:val="28"/>
        </w:rPr>
      </w:pP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Жданова И</w:t>
      </w:r>
      <w:r w:rsidR="008D5ABE">
        <w:rPr>
          <w:sz w:val="28"/>
          <w:szCs w:val="28"/>
        </w:rPr>
        <w:t>.А.</w:t>
      </w:r>
      <w:r w:rsidRPr="00511E95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</w:t>
      </w:r>
      <w:r w:rsidRPr="00511E95" w:rsidR="00C31197">
        <w:rPr>
          <w:sz w:val="28"/>
          <w:szCs w:val="28"/>
        </w:rPr>
        <w:t>у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обязательных работ на срок </w:t>
      </w:r>
      <w:r w:rsidRPr="00511E95">
        <w:rPr>
          <w:sz w:val="28"/>
          <w:szCs w:val="28"/>
        </w:rPr>
        <w:t>4</w:t>
      </w:r>
      <w:r w:rsidRPr="00511E95">
        <w:rPr>
          <w:sz w:val="28"/>
          <w:szCs w:val="28"/>
        </w:rPr>
        <w:t>0 (</w:t>
      </w:r>
      <w:r w:rsidRPr="00511E95">
        <w:rPr>
          <w:sz w:val="28"/>
          <w:szCs w:val="28"/>
        </w:rPr>
        <w:t>сорок</w:t>
      </w:r>
      <w:r w:rsidRPr="00511E95">
        <w:rPr>
          <w:sz w:val="28"/>
          <w:szCs w:val="28"/>
        </w:rPr>
        <w:t>) ч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сов.</w:t>
      </w:r>
    </w:p>
    <w:p w:rsidR="00972677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Копию настоящего постановления направить начальнику Отдела с</w:t>
      </w:r>
      <w:r w:rsidRPr="00511E95">
        <w:rPr>
          <w:sz w:val="28"/>
          <w:szCs w:val="28"/>
        </w:rPr>
        <w:t>у</w:t>
      </w:r>
      <w:r w:rsidRPr="00511E95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 w:rsidRPr="00511E95" w:rsidR="005D10A1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наказания в виде обяз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тельных работ.</w:t>
      </w:r>
    </w:p>
    <w:p w:rsidR="00EC08EC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Об отбытии</w:t>
      </w:r>
      <w:r w:rsidRPr="00511E95" w:rsidR="005D10A1">
        <w:rPr>
          <w:sz w:val="28"/>
          <w:szCs w:val="28"/>
        </w:rPr>
        <w:t xml:space="preserve"> </w:t>
      </w:r>
      <w:r w:rsidRPr="00511E95" w:rsidR="00511E95">
        <w:rPr>
          <w:sz w:val="28"/>
          <w:szCs w:val="28"/>
        </w:rPr>
        <w:t>Ждановым И</w:t>
      </w:r>
      <w:r w:rsidR="008D5ABE">
        <w:rPr>
          <w:sz w:val="28"/>
          <w:szCs w:val="28"/>
        </w:rPr>
        <w:t>.А.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обязательных работ сообщить мировому судье.</w:t>
      </w:r>
    </w:p>
    <w:p w:rsidR="005046CE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8D5A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53AE4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11E95"/>
    <w:rsid w:val="00526509"/>
    <w:rsid w:val="0053656B"/>
    <w:rsid w:val="00557510"/>
    <w:rsid w:val="00564B9F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F3991"/>
    <w:rsid w:val="00772BCE"/>
    <w:rsid w:val="007D4632"/>
    <w:rsid w:val="007F0D2B"/>
    <w:rsid w:val="0084421E"/>
    <w:rsid w:val="00895112"/>
    <w:rsid w:val="008D280F"/>
    <w:rsid w:val="008D5ABE"/>
    <w:rsid w:val="008D62EF"/>
    <w:rsid w:val="008F193E"/>
    <w:rsid w:val="008F21C4"/>
    <w:rsid w:val="008F47F8"/>
    <w:rsid w:val="00905F54"/>
    <w:rsid w:val="00910068"/>
    <w:rsid w:val="009369B3"/>
    <w:rsid w:val="00952B32"/>
    <w:rsid w:val="00972677"/>
    <w:rsid w:val="00974028"/>
    <w:rsid w:val="00977F64"/>
    <w:rsid w:val="00992CF4"/>
    <w:rsid w:val="009B719B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