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E11116" w:rsidP="008B36DB">
      <w:pPr>
        <w:jc w:val="right"/>
        <w:rPr>
          <w:sz w:val="28"/>
          <w:szCs w:val="28"/>
        </w:rPr>
      </w:pPr>
    </w:p>
    <w:p w:rsidR="00456190" w:rsidRPr="00E11116" w:rsidP="00ED61E5">
      <w:pPr>
        <w:jc w:val="right"/>
        <w:rPr>
          <w:sz w:val="28"/>
          <w:szCs w:val="28"/>
        </w:rPr>
      </w:pPr>
      <w:r w:rsidRPr="00E11116">
        <w:rPr>
          <w:sz w:val="28"/>
          <w:szCs w:val="28"/>
        </w:rPr>
        <w:t>Дело</w:t>
      </w:r>
      <w:r w:rsidRPr="00E11116" w:rsidR="000A1A58">
        <w:rPr>
          <w:sz w:val="28"/>
          <w:szCs w:val="28"/>
        </w:rPr>
        <w:t xml:space="preserve"> №</w:t>
      </w:r>
      <w:r w:rsidRPr="00E11116">
        <w:rPr>
          <w:sz w:val="28"/>
          <w:szCs w:val="28"/>
        </w:rPr>
        <w:t>5-6</w:t>
      </w:r>
      <w:r w:rsidRPr="00E11116" w:rsidR="000A1A58">
        <w:rPr>
          <w:sz w:val="28"/>
          <w:szCs w:val="28"/>
        </w:rPr>
        <w:t>2</w:t>
      </w:r>
      <w:r w:rsidRPr="00E11116">
        <w:rPr>
          <w:sz w:val="28"/>
          <w:szCs w:val="28"/>
        </w:rPr>
        <w:t>-</w:t>
      </w:r>
      <w:r w:rsidRPr="00E11116" w:rsidR="004D77C4">
        <w:rPr>
          <w:sz w:val="28"/>
          <w:szCs w:val="28"/>
        </w:rPr>
        <w:t>433</w:t>
      </w:r>
      <w:r w:rsidRPr="00E11116">
        <w:rPr>
          <w:sz w:val="28"/>
          <w:szCs w:val="28"/>
        </w:rPr>
        <w:t>/201</w:t>
      </w:r>
      <w:r w:rsidRPr="00E11116" w:rsidR="00B32DFD">
        <w:rPr>
          <w:sz w:val="28"/>
          <w:szCs w:val="28"/>
        </w:rPr>
        <w:t>9</w:t>
      </w:r>
    </w:p>
    <w:p w:rsidR="008B36DB" w:rsidRPr="00E11116" w:rsidP="000E19C8">
      <w:pPr>
        <w:suppressAutoHyphens/>
        <w:jc w:val="center"/>
        <w:rPr>
          <w:sz w:val="28"/>
          <w:szCs w:val="28"/>
        </w:rPr>
      </w:pPr>
      <w:r w:rsidRPr="00E11116">
        <w:rPr>
          <w:sz w:val="28"/>
          <w:szCs w:val="28"/>
        </w:rPr>
        <w:t>ПОСТАНОВЛЕНИЕ</w:t>
      </w:r>
    </w:p>
    <w:p w:rsidR="008B36DB" w:rsidRPr="00E11116" w:rsidP="000E19C8">
      <w:pPr>
        <w:suppressAutoHyphens/>
        <w:jc w:val="center"/>
        <w:rPr>
          <w:sz w:val="28"/>
          <w:szCs w:val="28"/>
        </w:rPr>
      </w:pPr>
    </w:p>
    <w:p w:rsidR="008B36DB" w:rsidRPr="00E11116" w:rsidP="00DF7E6D">
      <w:pPr>
        <w:suppressAutoHyphens/>
        <w:rPr>
          <w:sz w:val="28"/>
          <w:szCs w:val="28"/>
        </w:rPr>
      </w:pPr>
      <w:r w:rsidRPr="00E11116">
        <w:rPr>
          <w:sz w:val="28"/>
          <w:szCs w:val="28"/>
        </w:rPr>
        <w:t xml:space="preserve">18 сентября 2019 </w:t>
      </w:r>
      <w:r w:rsidRPr="00E11116">
        <w:rPr>
          <w:sz w:val="28"/>
          <w:szCs w:val="28"/>
        </w:rPr>
        <w:t>г</w:t>
      </w:r>
      <w:r w:rsidR="00E11116">
        <w:rPr>
          <w:sz w:val="28"/>
          <w:szCs w:val="28"/>
        </w:rPr>
        <w:t xml:space="preserve"> .</w:t>
      </w:r>
      <w:r w:rsidR="00E11116">
        <w:rPr>
          <w:sz w:val="28"/>
          <w:szCs w:val="28"/>
        </w:rPr>
        <w:t xml:space="preserve">                                                                           </w:t>
      </w:r>
      <w:r w:rsidRPr="00E11116">
        <w:rPr>
          <w:sz w:val="28"/>
          <w:szCs w:val="28"/>
        </w:rPr>
        <w:t>пгт</w:t>
      </w:r>
      <w:r w:rsidRPr="00E11116">
        <w:rPr>
          <w:sz w:val="28"/>
          <w:szCs w:val="28"/>
        </w:rPr>
        <w:t>. Ленино</w:t>
      </w:r>
    </w:p>
    <w:p w:rsidR="00DF7E6D" w:rsidRPr="00E11116" w:rsidP="00DF7E6D">
      <w:pPr>
        <w:suppressAutoHyphens/>
        <w:rPr>
          <w:sz w:val="28"/>
          <w:szCs w:val="28"/>
        </w:rPr>
      </w:pPr>
    </w:p>
    <w:p w:rsidR="00DF7E6D" w:rsidRPr="00E11116" w:rsidP="00DF7E6D">
      <w:pPr>
        <w:suppressAutoHyphens/>
        <w:rPr>
          <w:sz w:val="28"/>
          <w:szCs w:val="28"/>
        </w:rPr>
      </w:pPr>
      <w:r w:rsidRPr="00E11116">
        <w:rPr>
          <w:sz w:val="28"/>
          <w:szCs w:val="28"/>
        </w:rPr>
        <w:t>Резолютивная</w:t>
      </w:r>
      <w:r w:rsidRPr="00E11116" w:rsidR="00E11116">
        <w:rPr>
          <w:sz w:val="28"/>
          <w:szCs w:val="28"/>
        </w:rPr>
        <w:t xml:space="preserve"> </w:t>
      </w:r>
      <w:r w:rsidRPr="00E11116">
        <w:rPr>
          <w:sz w:val="28"/>
          <w:szCs w:val="28"/>
        </w:rPr>
        <w:t>часть</w:t>
      </w:r>
      <w:r w:rsidRPr="00E11116" w:rsidR="00E11116">
        <w:rPr>
          <w:sz w:val="28"/>
          <w:szCs w:val="28"/>
        </w:rPr>
        <w:t xml:space="preserve"> </w:t>
      </w:r>
      <w:r w:rsidRPr="00E11116">
        <w:rPr>
          <w:sz w:val="28"/>
          <w:szCs w:val="28"/>
        </w:rPr>
        <w:t>постановления</w:t>
      </w:r>
      <w:r w:rsidRPr="00E11116" w:rsidR="00E11116">
        <w:rPr>
          <w:sz w:val="28"/>
          <w:szCs w:val="28"/>
        </w:rPr>
        <w:t xml:space="preserve"> </w:t>
      </w:r>
      <w:r w:rsidRPr="00E11116">
        <w:rPr>
          <w:sz w:val="28"/>
          <w:szCs w:val="28"/>
        </w:rPr>
        <w:t>оглашена 18.09.2019.</w:t>
      </w:r>
    </w:p>
    <w:p w:rsidR="00DF7E6D" w:rsidRPr="00E11116" w:rsidP="00DF7E6D">
      <w:pPr>
        <w:suppressAutoHyphens/>
        <w:rPr>
          <w:sz w:val="28"/>
          <w:szCs w:val="28"/>
        </w:rPr>
      </w:pPr>
      <w:r w:rsidRPr="00E11116">
        <w:rPr>
          <w:sz w:val="28"/>
          <w:szCs w:val="28"/>
        </w:rPr>
        <w:t>Полный текст постановления</w:t>
      </w:r>
      <w:r w:rsidR="00E11116">
        <w:rPr>
          <w:sz w:val="28"/>
          <w:szCs w:val="28"/>
        </w:rPr>
        <w:t xml:space="preserve"> </w:t>
      </w:r>
      <w:r w:rsidRPr="00E11116">
        <w:rPr>
          <w:sz w:val="28"/>
          <w:szCs w:val="28"/>
        </w:rPr>
        <w:t>изготовлен         19.09.2019.</w:t>
      </w:r>
    </w:p>
    <w:p w:rsidR="008B4EC2" w:rsidRPr="00E11116" w:rsidP="000E19C8">
      <w:pPr>
        <w:suppressAutoHyphens/>
        <w:ind w:firstLine="708"/>
        <w:jc w:val="both"/>
        <w:rPr>
          <w:sz w:val="28"/>
          <w:szCs w:val="28"/>
        </w:rPr>
      </w:pPr>
    </w:p>
    <w:p w:rsidR="002F7B7B" w:rsidRPr="00E11116" w:rsidP="000E19C8">
      <w:pPr>
        <w:suppressAutoHyphens/>
        <w:ind w:firstLine="708"/>
        <w:jc w:val="both"/>
        <w:rPr>
          <w:sz w:val="28"/>
          <w:szCs w:val="28"/>
        </w:rPr>
      </w:pPr>
      <w:r w:rsidRPr="00E11116">
        <w:rPr>
          <w:sz w:val="28"/>
          <w:szCs w:val="28"/>
        </w:rPr>
        <w:t>И.о. м</w:t>
      </w:r>
      <w:r w:rsidRPr="00E11116">
        <w:rPr>
          <w:sz w:val="28"/>
          <w:szCs w:val="28"/>
        </w:rPr>
        <w:t>ирово</w:t>
      </w:r>
      <w:r w:rsidRPr="00E11116">
        <w:rPr>
          <w:sz w:val="28"/>
          <w:szCs w:val="28"/>
        </w:rPr>
        <w:t>го</w:t>
      </w:r>
      <w:r w:rsidRPr="00E11116">
        <w:rPr>
          <w:sz w:val="28"/>
          <w:szCs w:val="28"/>
        </w:rPr>
        <w:t xml:space="preserve"> судь</w:t>
      </w:r>
      <w:r w:rsidRPr="00E11116">
        <w:rPr>
          <w:sz w:val="28"/>
          <w:szCs w:val="28"/>
        </w:rPr>
        <w:t>и</w:t>
      </w:r>
      <w:r w:rsidR="00E11116">
        <w:rPr>
          <w:sz w:val="28"/>
          <w:szCs w:val="28"/>
        </w:rPr>
        <w:t xml:space="preserve"> </w:t>
      </w:r>
      <w:r w:rsidRPr="00E11116">
        <w:rPr>
          <w:sz w:val="28"/>
          <w:szCs w:val="28"/>
        </w:rPr>
        <w:t>судебного  участка №6</w:t>
      </w:r>
      <w:r w:rsidRPr="00E11116" w:rsidR="008B4EC2">
        <w:rPr>
          <w:sz w:val="28"/>
          <w:szCs w:val="28"/>
        </w:rPr>
        <w:t>2</w:t>
      </w:r>
      <w:r w:rsidRPr="00E11116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11116">
        <w:rPr>
          <w:sz w:val="28"/>
          <w:szCs w:val="28"/>
        </w:rPr>
        <w:t>Кулунчаков</w:t>
      </w:r>
      <w:r w:rsidRPr="00E11116">
        <w:rPr>
          <w:sz w:val="28"/>
          <w:szCs w:val="28"/>
        </w:rPr>
        <w:t xml:space="preserve"> А.А.</w:t>
      </w:r>
      <w:r w:rsidRPr="00E11116">
        <w:rPr>
          <w:sz w:val="28"/>
          <w:szCs w:val="28"/>
        </w:rPr>
        <w:t xml:space="preserve">, рассмотрев в открытом судебном заседании </w:t>
      </w:r>
      <w:r w:rsidRPr="00E11116">
        <w:rPr>
          <w:sz w:val="28"/>
          <w:szCs w:val="28"/>
        </w:rPr>
        <w:t>дело об административном правонарушении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E11116" w:rsidP="000E19C8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RPr="00E11116" w:rsidP="00E11116">
            <w:pPr>
              <w:suppressAutoHyphens/>
              <w:jc w:val="both"/>
              <w:rPr>
                <w:sz w:val="28"/>
                <w:szCs w:val="28"/>
              </w:rPr>
            </w:pPr>
            <w:r w:rsidRPr="00E11116">
              <w:rPr>
                <w:sz w:val="28"/>
                <w:szCs w:val="28"/>
              </w:rPr>
              <w:t>Магдеева</w:t>
            </w:r>
            <w:r w:rsidR="00E11116">
              <w:rPr>
                <w:sz w:val="28"/>
                <w:szCs w:val="28"/>
              </w:rPr>
              <w:t xml:space="preserve"> </w:t>
            </w:r>
            <w:r w:rsidRPr="00E11116">
              <w:rPr>
                <w:sz w:val="28"/>
                <w:szCs w:val="28"/>
              </w:rPr>
              <w:t>А</w:t>
            </w:r>
            <w:r w:rsidR="00E11116">
              <w:rPr>
                <w:sz w:val="28"/>
                <w:szCs w:val="28"/>
              </w:rPr>
              <w:t>.Р. (данные изъяты)</w:t>
            </w:r>
            <w:r w:rsidRPr="00E11116" w:rsidR="008B4EC2">
              <w:rPr>
                <w:sz w:val="28"/>
                <w:szCs w:val="28"/>
              </w:rPr>
              <w:t>,</w:t>
            </w:r>
          </w:p>
        </w:tc>
      </w:tr>
    </w:tbl>
    <w:p w:rsidR="004D77C4" w:rsidRPr="00E11116" w:rsidP="000E19C8">
      <w:pPr>
        <w:suppressAutoHyphens/>
        <w:jc w:val="both"/>
        <w:rPr>
          <w:sz w:val="28"/>
          <w:szCs w:val="28"/>
        </w:rPr>
      </w:pPr>
    </w:p>
    <w:p w:rsidR="008B36DB" w:rsidRPr="00E11116" w:rsidP="000E19C8">
      <w:pPr>
        <w:suppressAutoHyphens/>
        <w:jc w:val="both"/>
        <w:rPr>
          <w:sz w:val="28"/>
          <w:szCs w:val="28"/>
        </w:rPr>
      </w:pPr>
      <w:r w:rsidRPr="00E11116">
        <w:rPr>
          <w:sz w:val="28"/>
          <w:szCs w:val="28"/>
        </w:rPr>
        <w:t>в</w:t>
      </w:r>
      <w:r w:rsidRPr="00E11116">
        <w:rPr>
          <w:sz w:val="28"/>
          <w:szCs w:val="28"/>
        </w:rPr>
        <w:t xml:space="preserve"> совершени</w:t>
      </w:r>
      <w:r w:rsidRPr="00E11116">
        <w:rPr>
          <w:sz w:val="28"/>
          <w:szCs w:val="28"/>
        </w:rPr>
        <w:t>и</w:t>
      </w:r>
      <w:r w:rsidRPr="00E11116" w:rsidR="004D77C4">
        <w:rPr>
          <w:sz w:val="28"/>
          <w:szCs w:val="28"/>
        </w:rPr>
        <w:t xml:space="preserve"> административного</w:t>
      </w:r>
      <w:r w:rsidR="00E11116">
        <w:rPr>
          <w:sz w:val="28"/>
          <w:szCs w:val="28"/>
        </w:rPr>
        <w:t xml:space="preserve"> </w:t>
      </w:r>
      <w:r w:rsidRPr="00E11116">
        <w:rPr>
          <w:sz w:val="28"/>
          <w:szCs w:val="28"/>
        </w:rPr>
        <w:t>п</w:t>
      </w:r>
      <w:r w:rsidRPr="00E11116" w:rsidR="00A35257">
        <w:rPr>
          <w:sz w:val="28"/>
          <w:szCs w:val="28"/>
        </w:rPr>
        <w:t xml:space="preserve">равонарушения, предусмотренного частью </w:t>
      </w:r>
      <w:r w:rsidRPr="00E11116" w:rsidR="004D77C4">
        <w:rPr>
          <w:sz w:val="28"/>
          <w:szCs w:val="28"/>
        </w:rPr>
        <w:t>25</w:t>
      </w:r>
      <w:r w:rsidRPr="00E11116" w:rsidR="00A35257">
        <w:rPr>
          <w:sz w:val="28"/>
          <w:szCs w:val="28"/>
        </w:rPr>
        <w:t xml:space="preserve"> статьи 19.5</w:t>
      </w:r>
      <w:r w:rsidR="00E11116">
        <w:rPr>
          <w:sz w:val="28"/>
          <w:szCs w:val="28"/>
        </w:rPr>
        <w:t xml:space="preserve"> </w:t>
      </w:r>
      <w:r w:rsidRPr="00E11116" w:rsidR="005107ED">
        <w:rPr>
          <w:sz w:val="28"/>
          <w:szCs w:val="28"/>
        </w:rPr>
        <w:t xml:space="preserve">Кодекса </w:t>
      </w:r>
      <w:r w:rsidRPr="00E11116" w:rsidR="00605E95">
        <w:rPr>
          <w:sz w:val="28"/>
          <w:szCs w:val="28"/>
        </w:rPr>
        <w:t>РФ</w:t>
      </w:r>
      <w:r w:rsidRPr="00E11116" w:rsidR="004D77C4">
        <w:rPr>
          <w:sz w:val="28"/>
          <w:szCs w:val="28"/>
        </w:rPr>
        <w:t xml:space="preserve"> об административных правонарушениях</w:t>
      </w:r>
      <w:r w:rsidRPr="00E11116" w:rsidR="00990CB6">
        <w:rPr>
          <w:sz w:val="28"/>
          <w:szCs w:val="28"/>
        </w:rPr>
        <w:t>,</w:t>
      </w:r>
    </w:p>
    <w:p w:rsidR="004D77C4" w:rsidRPr="00E11116" w:rsidP="000E19C8">
      <w:pPr>
        <w:suppressAutoHyphens/>
        <w:jc w:val="center"/>
        <w:rPr>
          <w:bCs/>
          <w:sz w:val="28"/>
          <w:szCs w:val="28"/>
          <w:bdr w:val="none" w:sz="0" w:space="0" w:color="auto" w:frame="1"/>
        </w:rPr>
      </w:pPr>
      <w:r w:rsidRPr="00E11116">
        <w:rPr>
          <w:bCs/>
          <w:sz w:val="28"/>
          <w:szCs w:val="28"/>
          <w:bdr w:val="none" w:sz="0" w:space="0" w:color="auto" w:frame="1"/>
        </w:rPr>
        <w:t>УСТАНОВИЛ:</w:t>
      </w:r>
    </w:p>
    <w:p w:rsidR="003B2629" w:rsidRPr="00E11116" w:rsidP="000E19C8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E11116">
        <w:rPr>
          <w:bCs/>
          <w:sz w:val="28"/>
          <w:szCs w:val="28"/>
          <w:bdr w:val="none" w:sz="0" w:space="0" w:color="auto" w:frame="1"/>
        </w:rPr>
        <w:t>Магдеев</w:t>
      </w:r>
      <w:r w:rsidRPr="00E11116">
        <w:rPr>
          <w:bCs/>
          <w:sz w:val="28"/>
          <w:szCs w:val="28"/>
          <w:bdr w:val="none" w:sz="0" w:space="0" w:color="auto" w:frame="1"/>
        </w:rPr>
        <w:t xml:space="preserve"> А.Р. не выполнил в установленный срок предписаний федеральный органов, осуществляющих государственный земельный и фитосанитарный надзор, </w:t>
      </w:r>
      <w:r w:rsidRPr="00E11116">
        <w:rPr>
          <w:sz w:val="28"/>
          <w:szCs w:val="28"/>
          <w:shd w:val="clear" w:color="auto" w:fill="FFFFFF"/>
        </w:rPr>
        <w:t xml:space="preserve">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а именно: </w:t>
      </w:r>
      <w:r w:rsidRPr="00E11116">
        <w:rPr>
          <w:sz w:val="28"/>
          <w:szCs w:val="28"/>
          <w:shd w:val="clear" w:color="auto" w:fill="FFFFFF"/>
        </w:rPr>
        <w:t>Магдеев</w:t>
      </w:r>
      <w:r w:rsidRPr="00E11116">
        <w:rPr>
          <w:sz w:val="28"/>
          <w:szCs w:val="28"/>
          <w:shd w:val="clear" w:color="auto" w:fill="FFFFFF"/>
        </w:rPr>
        <w:t xml:space="preserve"> А.Р. в срок до 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>
        <w:rPr>
          <w:sz w:val="28"/>
          <w:szCs w:val="28"/>
          <w:shd w:val="clear" w:color="auto" w:fill="FFFFFF"/>
        </w:rPr>
        <w:t xml:space="preserve"> не выполнил законное предписание заведующего Феодосийским межрайонным отделом Службы по земельному и фитосанитарному надзору Республики Крым Горбуновой Л.А. от 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 w:rsidR="00E11116">
        <w:rPr>
          <w:sz w:val="28"/>
          <w:szCs w:val="28"/>
          <w:shd w:val="clear" w:color="auto" w:fill="FFFFFF"/>
        </w:rPr>
        <w:t xml:space="preserve"> </w:t>
      </w:r>
      <w:r w:rsidRPr="00E11116">
        <w:rPr>
          <w:sz w:val="28"/>
          <w:szCs w:val="28"/>
          <w:shd w:val="clear" w:color="auto" w:fill="FFFFFF"/>
        </w:rPr>
        <w:t xml:space="preserve">об устранении нарушений земельного законодательства, выразившегося в </w:t>
      </w:r>
      <w:r w:rsidRPr="00E11116">
        <w:rPr>
          <w:sz w:val="28"/>
          <w:szCs w:val="28"/>
          <w:shd w:val="clear" w:color="auto" w:fill="FFFFFF"/>
        </w:rPr>
        <w:t>непроведении</w:t>
      </w:r>
      <w:r w:rsidRPr="00E11116">
        <w:rPr>
          <w:sz w:val="28"/>
          <w:szCs w:val="28"/>
          <w:shd w:val="clear" w:color="auto" w:fill="FFFFFF"/>
        </w:rPr>
        <w:t xml:space="preserve"> обязательных мероприятий по защите сельскохозяйственных угодий от зарастания кустарниками, сорными растениями, мероприятий, направленных на сохранение почв и их плодородие, </w:t>
      </w:r>
      <w:r w:rsidRPr="00E11116">
        <w:rPr>
          <w:sz w:val="28"/>
          <w:szCs w:val="28"/>
          <w:shd w:val="clear" w:color="auto" w:fill="FFFFFF"/>
        </w:rPr>
        <w:t>необеспечении</w:t>
      </w:r>
      <w:r w:rsidRPr="00E11116">
        <w:rPr>
          <w:sz w:val="28"/>
          <w:szCs w:val="28"/>
          <w:shd w:val="clear" w:color="auto" w:fill="FFFFFF"/>
        </w:rPr>
        <w:t xml:space="preserve"> проведения обязательных</w:t>
      </w:r>
      <w:r w:rsidRPr="00E11116">
        <w:rPr>
          <w:sz w:val="28"/>
          <w:szCs w:val="28"/>
          <w:shd w:val="clear" w:color="auto" w:fill="FFFFFF"/>
        </w:rPr>
        <w:t xml:space="preserve"> мероприятий</w:t>
      </w:r>
      <w:r w:rsidRPr="00E11116" w:rsidR="00DE191B">
        <w:rPr>
          <w:sz w:val="28"/>
          <w:szCs w:val="28"/>
          <w:shd w:val="clear" w:color="auto" w:fill="FFFFFF"/>
        </w:rPr>
        <w:t xml:space="preserve">, направленных на защиту земель сельскохозяйственного назначения от негативного воздействия, в результате чего происходит деградация земель сельскохозяйственного назначения, их истощение, нерациональное использование природного ресурса, т.е. совершил административное правонарушение, предусмотренное </w:t>
      </w:r>
      <w:r w:rsidRPr="00E11116" w:rsidR="00DE191B">
        <w:rPr>
          <w:sz w:val="28"/>
          <w:szCs w:val="28"/>
          <w:shd w:val="clear" w:color="auto" w:fill="FFFFFF"/>
        </w:rPr>
        <w:t>ч</w:t>
      </w:r>
      <w:r w:rsidRPr="00E11116" w:rsidR="00DE191B">
        <w:rPr>
          <w:sz w:val="28"/>
          <w:szCs w:val="28"/>
          <w:shd w:val="clear" w:color="auto" w:fill="FFFFFF"/>
        </w:rPr>
        <w:t>.25 ст.19.5 Кодекса РФ об административных правонарушениях.</w:t>
      </w:r>
    </w:p>
    <w:p w:rsidR="00DE191B" w:rsidRPr="00E11116" w:rsidP="000E19C8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E11116">
        <w:rPr>
          <w:sz w:val="28"/>
          <w:szCs w:val="28"/>
          <w:shd w:val="clear" w:color="auto" w:fill="FFFFFF"/>
        </w:rPr>
        <w:t xml:space="preserve">В судебном заседании </w:t>
      </w:r>
      <w:r w:rsidRPr="00E11116">
        <w:rPr>
          <w:sz w:val="28"/>
          <w:szCs w:val="28"/>
          <w:shd w:val="clear" w:color="auto" w:fill="FFFFFF"/>
        </w:rPr>
        <w:t>Магдеев</w:t>
      </w:r>
      <w:r w:rsidRPr="00E11116">
        <w:rPr>
          <w:sz w:val="28"/>
          <w:szCs w:val="28"/>
          <w:shd w:val="clear" w:color="auto" w:fill="FFFFFF"/>
        </w:rPr>
        <w:t xml:space="preserve"> А.Р. вину не признал и пояснил, что указанные участки земель являются землями населенного пункта, а не землями сельскохозяйственного назначения. Согласно карте градостроительного зонирования Правил землепользования и застройки муниципального округа городской округ 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>
        <w:rPr>
          <w:sz w:val="28"/>
          <w:szCs w:val="28"/>
          <w:shd w:val="clear" w:color="auto" w:fill="FFFFFF"/>
        </w:rPr>
        <w:t xml:space="preserve">, утвержденным решением 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 w:rsidR="00E11116">
        <w:rPr>
          <w:sz w:val="28"/>
          <w:szCs w:val="28"/>
          <w:shd w:val="clear" w:color="auto" w:fill="FFFFFF"/>
        </w:rPr>
        <w:t xml:space="preserve"> </w:t>
      </w:r>
      <w:r w:rsidRPr="00E11116">
        <w:rPr>
          <w:sz w:val="28"/>
          <w:szCs w:val="28"/>
          <w:shd w:val="clear" w:color="auto" w:fill="FFFFFF"/>
        </w:rPr>
        <w:t xml:space="preserve"> сессии городского совета первого созыва </w:t>
      </w:r>
      <w:r w:rsidRPr="00E11116">
        <w:rPr>
          <w:sz w:val="28"/>
          <w:szCs w:val="28"/>
          <w:shd w:val="clear" w:color="auto" w:fill="FFFFFF"/>
        </w:rPr>
        <w:t>от</w:t>
      </w:r>
      <w:r w:rsidRPr="00E11116">
        <w:rPr>
          <w:sz w:val="28"/>
          <w:szCs w:val="28"/>
          <w:shd w:val="clear" w:color="auto" w:fill="FFFFFF"/>
        </w:rPr>
        <w:t xml:space="preserve"> </w:t>
      </w:r>
      <w:r w:rsidR="00E11116">
        <w:rPr>
          <w:sz w:val="28"/>
          <w:szCs w:val="28"/>
          <w:shd w:val="clear" w:color="auto" w:fill="FFFFFF"/>
        </w:rPr>
        <w:t>(</w:t>
      </w:r>
      <w:r w:rsidR="00E11116">
        <w:rPr>
          <w:sz w:val="28"/>
          <w:szCs w:val="28"/>
          <w:shd w:val="clear" w:color="auto" w:fill="FFFFFF"/>
        </w:rPr>
        <w:t>данные</w:t>
      </w:r>
      <w:r w:rsidR="00E11116">
        <w:rPr>
          <w:sz w:val="28"/>
          <w:szCs w:val="28"/>
          <w:shd w:val="clear" w:color="auto" w:fill="FFFFFF"/>
        </w:rPr>
        <w:t xml:space="preserve"> изъяты)</w:t>
      </w:r>
      <w:r w:rsidRPr="00E11116" w:rsidR="00E11116">
        <w:rPr>
          <w:sz w:val="28"/>
          <w:szCs w:val="28"/>
          <w:shd w:val="clear" w:color="auto" w:fill="FFFFFF"/>
        </w:rPr>
        <w:t xml:space="preserve"> </w:t>
      </w:r>
      <w:r w:rsidRPr="00E11116">
        <w:rPr>
          <w:sz w:val="28"/>
          <w:szCs w:val="28"/>
          <w:shd w:val="clear" w:color="auto" w:fill="FFFFFF"/>
        </w:rPr>
        <w:t>за №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>
        <w:rPr>
          <w:sz w:val="28"/>
          <w:szCs w:val="28"/>
          <w:shd w:val="clear" w:color="auto" w:fill="FFFFFF"/>
        </w:rPr>
        <w:t xml:space="preserve">, данные земельные участки находятся на территории, в границах которой предусматривается осуществление деятельности по комплексному и устойчивому развитию. На этой территории осуществляются виды разрешенного использования земельных участков, </w:t>
      </w:r>
      <w:r w:rsidRPr="00E11116">
        <w:rPr>
          <w:sz w:val="28"/>
          <w:szCs w:val="28"/>
          <w:shd w:val="clear" w:color="auto" w:fill="FFFFFF"/>
        </w:rPr>
        <w:t xml:space="preserve">относящиеся к сельскохозяйственному использованию. Указанные сведения предоставлены из информационной системы обеспечения градостроительной деятельности администрации 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>
        <w:rPr>
          <w:sz w:val="28"/>
          <w:szCs w:val="28"/>
          <w:shd w:val="clear" w:color="auto" w:fill="FFFFFF"/>
        </w:rPr>
        <w:t xml:space="preserve">. Проверяемые участки, </w:t>
      </w:r>
      <w:r w:rsidRPr="00E11116">
        <w:rPr>
          <w:sz w:val="28"/>
          <w:szCs w:val="28"/>
          <w:shd w:val="clear" w:color="auto" w:fill="FFFFFF"/>
        </w:rPr>
        <w:t>согласно Генплана</w:t>
      </w:r>
      <w:r w:rsidRPr="00E11116">
        <w:rPr>
          <w:sz w:val="28"/>
          <w:szCs w:val="28"/>
          <w:shd w:val="clear" w:color="auto" w:fill="FFFFFF"/>
        </w:rPr>
        <w:t xml:space="preserve"> 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>
        <w:rPr>
          <w:sz w:val="28"/>
          <w:szCs w:val="28"/>
          <w:shd w:val="clear" w:color="auto" w:fill="FFFFFF"/>
        </w:rPr>
        <w:t xml:space="preserve">, в прошлом 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 w:rsidR="00E11116">
        <w:rPr>
          <w:sz w:val="28"/>
          <w:szCs w:val="28"/>
          <w:shd w:val="clear" w:color="auto" w:fill="FFFFFF"/>
        </w:rPr>
        <w:t xml:space="preserve"> </w:t>
      </w:r>
      <w:r w:rsidRPr="00E11116">
        <w:rPr>
          <w:sz w:val="28"/>
          <w:szCs w:val="28"/>
          <w:shd w:val="clear" w:color="auto" w:fill="FFFFFF"/>
        </w:rPr>
        <w:t xml:space="preserve"> году вошел в границы города 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 w:rsidR="00E11116">
        <w:rPr>
          <w:sz w:val="28"/>
          <w:szCs w:val="28"/>
          <w:shd w:val="clear" w:color="auto" w:fill="FFFFFF"/>
        </w:rPr>
        <w:t xml:space="preserve"> </w:t>
      </w:r>
      <w:r w:rsidRPr="00E11116">
        <w:rPr>
          <w:sz w:val="28"/>
          <w:szCs w:val="28"/>
          <w:shd w:val="clear" w:color="auto" w:fill="FFFFFF"/>
        </w:rPr>
        <w:t xml:space="preserve"> и стал частью населенного пункта</w:t>
      </w:r>
      <w:r w:rsidRPr="00E11116" w:rsidR="002E10BF">
        <w:rPr>
          <w:sz w:val="28"/>
          <w:szCs w:val="28"/>
          <w:shd w:val="clear" w:color="auto" w:fill="FFFFFF"/>
        </w:rPr>
        <w:t>. Кроме того, считает, что проверка проведена с нарушениями. Так, протокол об административном правонарушении составлен в отношении физического лица, однако в акте проверки №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 w:rsidR="002E10BF">
        <w:rPr>
          <w:sz w:val="28"/>
          <w:szCs w:val="28"/>
          <w:shd w:val="clear" w:color="auto" w:fill="FFFFFF"/>
        </w:rPr>
        <w:t>, он указан как индивидуальный предприниматель, каковым он не является. Данная проверка проводилась на основании п.16 ст.10 Федерального закона от 26.12.2008 №294-ФЗ «О защите прав юридических лиц и индивидуальных предпринимателей при осуществлении государственного и муниципального контроля». Действие данного Закона не распространяется на проведение проверок в отношении физического лица, а действует исключительно в отношении юридических лиц и индивидуальных предпринимателей.</w:t>
      </w:r>
    </w:p>
    <w:p w:rsidR="002E10BF" w:rsidRPr="00E11116" w:rsidP="000E19C8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E11116">
        <w:rPr>
          <w:sz w:val="28"/>
          <w:szCs w:val="28"/>
          <w:shd w:val="clear" w:color="auto" w:fill="FFFFFF"/>
        </w:rPr>
        <w:t xml:space="preserve">Представитель Службы по земельному и фитосанитарному надзору Республики Крым </w:t>
      </w:r>
      <w:r w:rsidRPr="00E11116" w:rsidR="008C0134">
        <w:rPr>
          <w:sz w:val="28"/>
          <w:szCs w:val="28"/>
          <w:shd w:val="clear" w:color="auto" w:fill="FFFFFF"/>
        </w:rPr>
        <w:t xml:space="preserve">(далее – Служба) </w:t>
      </w:r>
      <w:r w:rsidRPr="00E11116">
        <w:rPr>
          <w:sz w:val="28"/>
          <w:szCs w:val="28"/>
          <w:shd w:val="clear" w:color="auto" w:fill="FFFFFF"/>
        </w:rPr>
        <w:t>Одабаши</w:t>
      </w:r>
      <w:r w:rsidRPr="00E11116">
        <w:rPr>
          <w:sz w:val="28"/>
          <w:szCs w:val="28"/>
          <w:shd w:val="clear" w:color="auto" w:fill="FFFFFF"/>
        </w:rPr>
        <w:t xml:space="preserve"> А.А. доводы </w:t>
      </w:r>
      <w:r w:rsidRPr="00E11116">
        <w:rPr>
          <w:sz w:val="28"/>
          <w:szCs w:val="28"/>
          <w:shd w:val="clear" w:color="auto" w:fill="FFFFFF"/>
        </w:rPr>
        <w:t>Магдеева</w:t>
      </w:r>
      <w:r w:rsidRPr="00E11116">
        <w:rPr>
          <w:sz w:val="28"/>
          <w:szCs w:val="28"/>
          <w:shd w:val="clear" w:color="auto" w:fill="FFFFFF"/>
        </w:rPr>
        <w:t xml:space="preserve"> А.Р. просил отклонить ввиду их несоответствия фактическим обстоятельствам дела.</w:t>
      </w:r>
      <w:r w:rsidR="00E11116">
        <w:rPr>
          <w:sz w:val="28"/>
          <w:szCs w:val="28"/>
          <w:shd w:val="clear" w:color="auto" w:fill="FFFFFF"/>
        </w:rPr>
        <w:t xml:space="preserve"> </w:t>
      </w:r>
      <w:r w:rsidRPr="00E11116" w:rsidR="00042552">
        <w:rPr>
          <w:sz w:val="28"/>
          <w:szCs w:val="28"/>
          <w:shd w:val="clear" w:color="auto" w:fill="FFFFFF"/>
        </w:rPr>
        <w:t>Пояснил суду, что п</w:t>
      </w:r>
      <w:r w:rsidRPr="00E11116" w:rsidR="00983C2F">
        <w:rPr>
          <w:sz w:val="28"/>
          <w:szCs w:val="28"/>
          <w:shd w:val="clear" w:color="auto" w:fill="FFFFFF"/>
        </w:rPr>
        <w:t>роверка проведена в строгом соблюдении требований земельного законодательства. Форма акта проверки, которая составлено при проверке, утверждена Минэкономразвития РФ</w:t>
      </w:r>
      <w:r w:rsidRPr="00E11116" w:rsidR="00042552">
        <w:rPr>
          <w:sz w:val="28"/>
          <w:szCs w:val="28"/>
          <w:shd w:val="clear" w:color="auto" w:fill="FFFFFF"/>
        </w:rPr>
        <w:t xml:space="preserve">, и составлена на </w:t>
      </w:r>
      <w:r w:rsidRPr="00E11116" w:rsidR="00042552">
        <w:rPr>
          <w:sz w:val="28"/>
          <w:szCs w:val="28"/>
          <w:shd w:val="clear" w:color="auto" w:fill="FFFFFF"/>
        </w:rPr>
        <w:t>Магдеева</w:t>
      </w:r>
      <w:r w:rsidRPr="00E11116" w:rsidR="00042552">
        <w:rPr>
          <w:sz w:val="28"/>
          <w:szCs w:val="28"/>
          <w:shd w:val="clear" w:color="auto" w:fill="FFFFFF"/>
        </w:rPr>
        <w:t xml:space="preserve"> А.Р. как на физическое лицо.</w:t>
      </w:r>
      <w:r w:rsidRPr="00E11116" w:rsidR="008C0134">
        <w:rPr>
          <w:sz w:val="28"/>
          <w:szCs w:val="28"/>
          <w:shd w:val="clear" w:color="auto" w:fill="FFFFFF"/>
        </w:rPr>
        <w:t xml:space="preserve"> Кроме того, </w:t>
      </w:r>
      <w:r w:rsidRPr="00E11116" w:rsidR="008C0134">
        <w:rPr>
          <w:sz w:val="28"/>
          <w:szCs w:val="28"/>
          <w:shd w:val="clear" w:color="auto" w:fill="FFFFFF"/>
        </w:rPr>
        <w:t xml:space="preserve">земельные участки, принадлежащие </w:t>
      </w:r>
      <w:r w:rsidRPr="00E11116" w:rsidR="008C0134">
        <w:rPr>
          <w:sz w:val="28"/>
          <w:szCs w:val="28"/>
          <w:shd w:val="clear" w:color="auto" w:fill="FFFFFF"/>
        </w:rPr>
        <w:t>Магдееву</w:t>
      </w:r>
      <w:r w:rsidRPr="00E11116" w:rsidR="008C0134">
        <w:rPr>
          <w:sz w:val="28"/>
          <w:szCs w:val="28"/>
          <w:shd w:val="clear" w:color="auto" w:fill="FFFFFF"/>
        </w:rPr>
        <w:t xml:space="preserve"> А.Р. являются</w:t>
      </w:r>
      <w:r w:rsidRPr="00E11116" w:rsidR="008C0134">
        <w:rPr>
          <w:sz w:val="28"/>
          <w:szCs w:val="28"/>
          <w:shd w:val="clear" w:color="auto" w:fill="FFFFFF"/>
        </w:rPr>
        <w:t xml:space="preserve"> землями сельскохозяйственного назначения.</w:t>
      </w:r>
    </w:p>
    <w:p w:rsidR="002E10BF" w:rsidRPr="00E11116" w:rsidP="000E19C8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E11116">
        <w:rPr>
          <w:sz w:val="28"/>
          <w:szCs w:val="28"/>
          <w:shd w:val="clear" w:color="auto" w:fill="FFFFFF"/>
        </w:rPr>
        <w:t xml:space="preserve">Выслушав </w:t>
      </w:r>
      <w:r w:rsidRPr="00E11116">
        <w:rPr>
          <w:sz w:val="28"/>
          <w:szCs w:val="28"/>
          <w:shd w:val="clear" w:color="auto" w:fill="FFFFFF"/>
        </w:rPr>
        <w:t>Магдеева</w:t>
      </w:r>
      <w:r w:rsidRPr="00E11116">
        <w:rPr>
          <w:sz w:val="28"/>
          <w:szCs w:val="28"/>
          <w:shd w:val="clear" w:color="auto" w:fill="FFFFFF"/>
        </w:rPr>
        <w:t xml:space="preserve"> А.Р., представителя Службы, исследовав материалы дела, мировой судья приходит к следующему.</w:t>
      </w:r>
    </w:p>
    <w:p w:rsidR="008C0134" w:rsidRPr="00E11116" w:rsidP="000E19C8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E11116">
        <w:rPr>
          <w:sz w:val="28"/>
          <w:szCs w:val="28"/>
          <w:shd w:val="clear" w:color="auto" w:fill="FFFFFF"/>
        </w:rPr>
        <w:t>Диспозиция части 25 статьи </w:t>
      </w:r>
      <w:r w:rsidRPr="00E11116">
        <w:rPr>
          <w:rStyle w:val="snippetequal"/>
          <w:bCs/>
          <w:sz w:val="28"/>
          <w:szCs w:val="28"/>
          <w:bdr w:val="none" w:sz="0" w:space="0" w:color="auto" w:frame="1"/>
        </w:rPr>
        <w:t>19.5 </w:t>
      </w:r>
      <w:r w:rsidRPr="00E11116">
        <w:rPr>
          <w:sz w:val="28"/>
          <w:szCs w:val="28"/>
          <w:shd w:val="clear" w:color="auto" w:fill="FFFFFF"/>
        </w:rPr>
        <w:t>КоАП РФ предусматривает административную 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8C0134" w:rsidRPr="00E11116" w:rsidP="00DF7E6D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E11116">
        <w:rPr>
          <w:sz w:val="28"/>
          <w:szCs w:val="28"/>
          <w:shd w:val="clear" w:color="auto" w:fill="FFFFFF"/>
        </w:rPr>
        <w:t xml:space="preserve">Судом установлено, что 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 w:rsidR="00E11116">
        <w:rPr>
          <w:sz w:val="28"/>
          <w:szCs w:val="28"/>
          <w:shd w:val="clear" w:color="auto" w:fill="FFFFFF"/>
        </w:rPr>
        <w:t xml:space="preserve"> </w:t>
      </w:r>
      <w:r w:rsidRPr="00E11116">
        <w:rPr>
          <w:sz w:val="28"/>
          <w:szCs w:val="28"/>
          <w:shd w:val="clear" w:color="auto" w:fill="FFFFFF"/>
        </w:rPr>
        <w:t xml:space="preserve">в адрес </w:t>
      </w:r>
      <w:r w:rsidRPr="00E11116">
        <w:rPr>
          <w:sz w:val="28"/>
          <w:szCs w:val="28"/>
          <w:shd w:val="clear" w:color="auto" w:fill="FFFFFF"/>
        </w:rPr>
        <w:t>Магдеева</w:t>
      </w:r>
      <w:r w:rsidRPr="00E11116">
        <w:rPr>
          <w:sz w:val="28"/>
          <w:szCs w:val="28"/>
          <w:shd w:val="clear" w:color="auto" w:fill="FFFFFF"/>
        </w:rPr>
        <w:t xml:space="preserve"> А.Р. вынесено предписание об устранении выявленного нарушения требований земельного законодательства №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>
        <w:rPr>
          <w:sz w:val="28"/>
          <w:szCs w:val="28"/>
          <w:shd w:val="clear" w:color="auto" w:fill="FFFFFF"/>
        </w:rPr>
        <w:t xml:space="preserve">, согласно которому </w:t>
      </w:r>
      <w:r w:rsidRPr="00E11116">
        <w:rPr>
          <w:sz w:val="28"/>
          <w:szCs w:val="28"/>
          <w:shd w:val="clear" w:color="auto" w:fill="FFFFFF"/>
        </w:rPr>
        <w:t>Магдеев</w:t>
      </w:r>
      <w:r w:rsidRPr="00E11116">
        <w:rPr>
          <w:sz w:val="28"/>
          <w:szCs w:val="28"/>
          <w:shd w:val="clear" w:color="auto" w:fill="FFFFFF"/>
        </w:rPr>
        <w:t xml:space="preserve"> А.Р. не провёл обязательных мероприятий по защите сельскохозяйственных угодий от зарастания кустарниками, сорными растениями, мероприятий, направленных на сохранение почв и их плодородие, не обеспечил проведение обязательных мероприятий, направленных на защиту земель сельскохозяйственного назначения от негативного</w:t>
      </w:r>
      <w:r w:rsidRPr="00E11116">
        <w:rPr>
          <w:sz w:val="28"/>
          <w:szCs w:val="28"/>
          <w:shd w:val="clear" w:color="auto" w:fill="FFFFFF"/>
        </w:rPr>
        <w:t xml:space="preserve"> </w:t>
      </w:r>
      <w:r w:rsidRPr="00E11116">
        <w:rPr>
          <w:sz w:val="28"/>
          <w:szCs w:val="28"/>
          <w:shd w:val="clear" w:color="auto" w:fill="FFFFFF"/>
        </w:rPr>
        <w:t>воздействия, в результате чего происходит деградация земель сельскохозяйственного назначения, их истощение, нерациональное использование природного ресурса</w:t>
      </w:r>
      <w:r w:rsidRPr="00E11116" w:rsidR="00A32D68">
        <w:rPr>
          <w:sz w:val="28"/>
          <w:szCs w:val="28"/>
          <w:shd w:val="clear" w:color="auto" w:fill="FFFFFF"/>
        </w:rPr>
        <w:t xml:space="preserve"> в отношении земельных участков, общей площадью 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 w:rsidR="00E11116">
        <w:rPr>
          <w:sz w:val="28"/>
          <w:szCs w:val="28"/>
          <w:shd w:val="clear" w:color="auto" w:fill="FFFFFF"/>
        </w:rPr>
        <w:t xml:space="preserve"> </w:t>
      </w:r>
      <w:r w:rsidRPr="00E11116" w:rsidR="00A32D68">
        <w:rPr>
          <w:sz w:val="28"/>
          <w:szCs w:val="28"/>
          <w:shd w:val="clear" w:color="auto" w:fill="FFFFFF"/>
        </w:rPr>
        <w:t>Га</w:t>
      </w:r>
      <w:r w:rsidRPr="00E11116" w:rsidR="000E19C8">
        <w:rPr>
          <w:sz w:val="28"/>
          <w:szCs w:val="28"/>
          <w:shd w:val="clear" w:color="auto" w:fill="FFFFFF"/>
        </w:rPr>
        <w:t xml:space="preserve">, с кадастровыми номерами 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 w:rsidR="000E19C8">
        <w:rPr>
          <w:sz w:val="28"/>
          <w:szCs w:val="28"/>
          <w:shd w:val="clear" w:color="auto" w:fill="FFFFFF"/>
        </w:rPr>
        <w:t xml:space="preserve">, расположенные на территории городского округа 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 w:rsidR="00E11116">
        <w:rPr>
          <w:sz w:val="28"/>
          <w:szCs w:val="28"/>
          <w:shd w:val="clear" w:color="auto" w:fill="FFFFFF"/>
        </w:rPr>
        <w:t xml:space="preserve"> </w:t>
      </w:r>
      <w:r w:rsidRPr="00E11116" w:rsidR="000E19C8">
        <w:rPr>
          <w:sz w:val="28"/>
          <w:szCs w:val="28"/>
          <w:shd w:val="clear" w:color="auto" w:fill="FFFFFF"/>
        </w:rPr>
        <w:t xml:space="preserve"> Республики Крым для ведения товарного сельскохозяйственного производства, и </w:t>
      </w:r>
      <w:r w:rsidRPr="00E11116" w:rsidR="000E19C8">
        <w:rPr>
          <w:sz w:val="28"/>
          <w:szCs w:val="28"/>
          <w:shd w:val="clear" w:color="auto" w:fill="FFFFFF"/>
        </w:rPr>
        <w:t>Магдееву</w:t>
      </w:r>
      <w:r w:rsidRPr="00E11116" w:rsidR="000E19C8">
        <w:rPr>
          <w:sz w:val="28"/>
          <w:szCs w:val="28"/>
          <w:shd w:val="clear" w:color="auto" w:fill="FFFFFF"/>
        </w:rPr>
        <w:t xml:space="preserve"> А.Р. предоставлен срок для устранения нарушений до 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 w:rsidR="000E19C8">
        <w:rPr>
          <w:sz w:val="28"/>
          <w:szCs w:val="28"/>
          <w:shd w:val="clear" w:color="auto" w:fill="FFFFFF"/>
        </w:rPr>
        <w:t>,  а также ему разъяснено право</w:t>
      </w:r>
      <w:r w:rsidRPr="00E11116" w:rsidR="000E19C8">
        <w:rPr>
          <w:sz w:val="28"/>
          <w:szCs w:val="28"/>
          <w:shd w:val="clear" w:color="auto" w:fill="FFFFFF"/>
        </w:rPr>
        <w:t xml:space="preserve"> </w:t>
      </w:r>
      <w:r w:rsidRPr="00E11116" w:rsidR="000E19C8">
        <w:rPr>
          <w:sz w:val="28"/>
          <w:szCs w:val="28"/>
          <w:shd w:val="clear" w:color="auto" w:fill="FFFFFF"/>
        </w:rPr>
        <w:t>представить ходатайство о продлении срока устранения нарушения с необходимыми документами</w:t>
      </w:r>
      <w:r w:rsidRPr="00E11116" w:rsidR="00AF0051">
        <w:rPr>
          <w:sz w:val="28"/>
          <w:szCs w:val="28"/>
          <w:shd w:val="clear" w:color="auto" w:fill="FFFFFF"/>
        </w:rPr>
        <w:t>.</w:t>
      </w:r>
      <w:r w:rsidR="00E11116">
        <w:rPr>
          <w:sz w:val="28"/>
          <w:szCs w:val="28"/>
          <w:shd w:val="clear" w:color="auto" w:fill="FFFFFF"/>
        </w:rPr>
        <w:t xml:space="preserve"> </w:t>
      </w:r>
      <w:r w:rsidRPr="00E11116" w:rsidR="00AF0051">
        <w:rPr>
          <w:sz w:val="28"/>
          <w:szCs w:val="28"/>
          <w:shd w:val="clear" w:color="auto" w:fill="FFFFFF"/>
        </w:rPr>
        <w:t xml:space="preserve">Предписание № 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 w:rsidR="00E11116">
        <w:rPr>
          <w:sz w:val="28"/>
          <w:szCs w:val="28"/>
          <w:shd w:val="clear" w:color="auto" w:fill="FFFFFF"/>
        </w:rPr>
        <w:t xml:space="preserve"> </w:t>
      </w:r>
      <w:r w:rsidRPr="00E11116" w:rsidR="00AF0051">
        <w:rPr>
          <w:sz w:val="28"/>
          <w:szCs w:val="28"/>
          <w:shd w:val="clear" w:color="auto" w:fill="FFFFFF"/>
        </w:rPr>
        <w:t>от</w:t>
      </w:r>
      <w:r w:rsidRPr="00E11116" w:rsidR="00AF0051">
        <w:rPr>
          <w:sz w:val="28"/>
          <w:szCs w:val="28"/>
          <w:shd w:val="clear" w:color="auto" w:fill="FFFFFF"/>
        </w:rPr>
        <w:t xml:space="preserve"> </w:t>
      </w:r>
      <w:r w:rsidR="00E11116">
        <w:rPr>
          <w:sz w:val="28"/>
          <w:szCs w:val="28"/>
          <w:shd w:val="clear" w:color="auto" w:fill="FFFFFF"/>
        </w:rPr>
        <w:t>(</w:t>
      </w:r>
      <w:r w:rsidR="00E11116">
        <w:rPr>
          <w:sz w:val="28"/>
          <w:szCs w:val="28"/>
          <w:shd w:val="clear" w:color="auto" w:fill="FFFFFF"/>
        </w:rPr>
        <w:t>данные</w:t>
      </w:r>
      <w:r w:rsidR="00E11116">
        <w:rPr>
          <w:sz w:val="28"/>
          <w:szCs w:val="28"/>
          <w:shd w:val="clear" w:color="auto" w:fill="FFFFFF"/>
        </w:rPr>
        <w:t xml:space="preserve"> изъяты)</w:t>
      </w:r>
      <w:r w:rsidRPr="00E11116" w:rsidR="00E11116">
        <w:rPr>
          <w:sz w:val="28"/>
          <w:szCs w:val="28"/>
          <w:shd w:val="clear" w:color="auto" w:fill="FFFFFF"/>
        </w:rPr>
        <w:t xml:space="preserve"> </w:t>
      </w:r>
      <w:r w:rsidRPr="00E11116" w:rsidR="00AF0051">
        <w:rPr>
          <w:sz w:val="28"/>
          <w:szCs w:val="28"/>
          <w:shd w:val="clear" w:color="auto" w:fill="FFFFFF"/>
        </w:rPr>
        <w:t xml:space="preserve">в адрес </w:t>
      </w:r>
      <w:r w:rsidRPr="00E11116" w:rsidR="00AF0051">
        <w:rPr>
          <w:sz w:val="28"/>
          <w:szCs w:val="28"/>
          <w:shd w:val="clear" w:color="auto" w:fill="FFFFFF"/>
        </w:rPr>
        <w:t>Магдеева</w:t>
      </w:r>
      <w:r w:rsidRPr="00E11116" w:rsidR="00AF0051">
        <w:rPr>
          <w:sz w:val="28"/>
          <w:szCs w:val="28"/>
          <w:shd w:val="clear" w:color="auto" w:fill="FFFFFF"/>
        </w:rPr>
        <w:t xml:space="preserve"> А.Р. направлено почтой России 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 w:rsidR="00E11116">
        <w:rPr>
          <w:sz w:val="28"/>
          <w:szCs w:val="28"/>
          <w:shd w:val="clear" w:color="auto" w:fill="FFFFFF"/>
        </w:rPr>
        <w:t xml:space="preserve"> </w:t>
      </w:r>
      <w:r w:rsidRPr="00E11116" w:rsidR="000E19C8">
        <w:rPr>
          <w:sz w:val="28"/>
          <w:szCs w:val="28"/>
          <w:shd w:val="clear" w:color="auto" w:fill="FFFFFF"/>
        </w:rPr>
        <w:t>(л.д. 1-2).</w:t>
      </w:r>
    </w:p>
    <w:p w:rsidR="00AF0051" w:rsidRPr="00E11116" w:rsidP="00DF7E6D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E11116">
        <w:rPr>
          <w:sz w:val="28"/>
          <w:szCs w:val="28"/>
          <w:shd w:val="clear" w:color="auto" w:fill="FFFFFF"/>
        </w:rPr>
        <w:t xml:space="preserve">Сведений об обжаловании предписания № 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 w:rsidR="00E11116">
        <w:rPr>
          <w:sz w:val="28"/>
          <w:szCs w:val="28"/>
          <w:shd w:val="clear" w:color="auto" w:fill="FFFFFF"/>
        </w:rPr>
        <w:t xml:space="preserve"> </w:t>
      </w:r>
      <w:r w:rsidRPr="00E11116">
        <w:rPr>
          <w:sz w:val="28"/>
          <w:szCs w:val="28"/>
          <w:shd w:val="clear" w:color="auto" w:fill="FFFFFF"/>
        </w:rPr>
        <w:t>от</w:t>
      </w:r>
      <w:r w:rsidRPr="00E11116">
        <w:rPr>
          <w:sz w:val="28"/>
          <w:szCs w:val="28"/>
          <w:shd w:val="clear" w:color="auto" w:fill="FFFFFF"/>
        </w:rPr>
        <w:t xml:space="preserve"> </w:t>
      </w:r>
      <w:r w:rsidR="00E11116">
        <w:rPr>
          <w:sz w:val="28"/>
          <w:szCs w:val="28"/>
          <w:shd w:val="clear" w:color="auto" w:fill="FFFFFF"/>
        </w:rPr>
        <w:t>(</w:t>
      </w:r>
      <w:r w:rsidR="00E11116">
        <w:rPr>
          <w:sz w:val="28"/>
          <w:szCs w:val="28"/>
          <w:shd w:val="clear" w:color="auto" w:fill="FFFFFF"/>
        </w:rPr>
        <w:t>данные</w:t>
      </w:r>
      <w:r w:rsidR="00E11116">
        <w:rPr>
          <w:sz w:val="28"/>
          <w:szCs w:val="28"/>
          <w:shd w:val="clear" w:color="auto" w:fill="FFFFFF"/>
        </w:rPr>
        <w:t xml:space="preserve"> изъяты)</w:t>
      </w:r>
      <w:r w:rsidRPr="00E11116" w:rsidR="00E11116">
        <w:rPr>
          <w:sz w:val="28"/>
          <w:szCs w:val="28"/>
          <w:shd w:val="clear" w:color="auto" w:fill="FFFFFF"/>
        </w:rPr>
        <w:t xml:space="preserve"> </w:t>
      </w:r>
      <w:r w:rsidRPr="00E11116">
        <w:rPr>
          <w:sz w:val="28"/>
          <w:szCs w:val="28"/>
          <w:shd w:val="clear" w:color="auto" w:fill="FFFFFF"/>
        </w:rPr>
        <w:t xml:space="preserve">мировому судье не предоставлено, равно как не представлено и сведений об обращении </w:t>
      </w:r>
      <w:r w:rsidRPr="00E11116">
        <w:rPr>
          <w:sz w:val="28"/>
          <w:szCs w:val="28"/>
          <w:shd w:val="clear" w:color="auto" w:fill="FFFFFF"/>
        </w:rPr>
        <w:t>Магдеева</w:t>
      </w:r>
      <w:r w:rsidRPr="00E11116">
        <w:rPr>
          <w:sz w:val="28"/>
          <w:szCs w:val="28"/>
          <w:shd w:val="clear" w:color="auto" w:fill="FFFFFF"/>
        </w:rPr>
        <w:t xml:space="preserve"> А.Р. к должностному лицу за продлением срока исполнения данного предписания.</w:t>
      </w:r>
    </w:p>
    <w:p w:rsidR="00AF0051" w:rsidRPr="00E11116" w:rsidP="00DF7E6D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(данные изъяты)</w:t>
      </w:r>
      <w:r w:rsidRPr="00E11116">
        <w:rPr>
          <w:sz w:val="28"/>
          <w:szCs w:val="28"/>
          <w:shd w:val="clear" w:color="auto" w:fill="FFFFFF"/>
        </w:rPr>
        <w:t xml:space="preserve"> </w:t>
      </w:r>
      <w:r w:rsidRPr="00E11116">
        <w:rPr>
          <w:sz w:val="28"/>
          <w:szCs w:val="28"/>
          <w:shd w:val="clear" w:color="auto" w:fill="FFFFFF"/>
        </w:rPr>
        <w:t>Магдееву</w:t>
      </w:r>
      <w:r w:rsidRPr="00E11116">
        <w:rPr>
          <w:sz w:val="28"/>
          <w:szCs w:val="28"/>
          <w:shd w:val="clear" w:color="auto" w:fill="FFFFFF"/>
        </w:rPr>
        <w:t xml:space="preserve"> А.Р. направлено уведомление о том, что истёк срок исполнения предписания № </w:t>
      </w:r>
      <w:r>
        <w:rPr>
          <w:sz w:val="28"/>
          <w:szCs w:val="28"/>
          <w:shd w:val="clear" w:color="auto" w:fill="FFFFFF"/>
        </w:rPr>
        <w:t>(данные изъяты)</w:t>
      </w:r>
      <w:r w:rsidRPr="00E11116">
        <w:rPr>
          <w:sz w:val="28"/>
          <w:szCs w:val="28"/>
          <w:shd w:val="clear" w:color="auto" w:fill="FFFFFF"/>
        </w:rPr>
        <w:t xml:space="preserve"> </w:t>
      </w:r>
      <w:r w:rsidRPr="00E11116">
        <w:rPr>
          <w:sz w:val="28"/>
          <w:szCs w:val="28"/>
          <w:shd w:val="clear" w:color="auto" w:fill="FFFFFF"/>
        </w:rPr>
        <w:t>от</w:t>
      </w:r>
      <w:r w:rsidRPr="00E1111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</w:t>
      </w:r>
      <w:r>
        <w:rPr>
          <w:sz w:val="28"/>
          <w:szCs w:val="28"/>
          <w:shd w:val="clear" w:color="auto" w:fill="FFFFFF"/>
        </w:rPr>
        <w:t>данные</w:t>
      </w:r>
      <w:r>
        <w:rPr>
          <w:sz w:val="28"/>
          <w:szCs w:val="28"/>
          <w:shd w:val="clear" w:color="auto" w:fill="FFFFFF"/>
        </w:rPr>
        <w:t xml:space="preserve"> изъяты)</w:t>
      </w:r>
      <w:r w:rsidRPr="00E11116">
        <w:rPr>
          <w:sz w:val="28"/>
          <w:szCs w:val="28"/>
          <w:shd w:val="clear" w:color="auto" w:fill="FFFFFF"/>
        </w:rPr>
        <w:t xml:space="preserve"> </w:t>
      </w:r>
      <w:r w:rsidRPr="00E11116">
        <w:rPr>
          <w:sz w:val="28"/>
          <w:szCs w:val="28"/>
          <w:shd w:val="clear" w:color="auto" w:fill="FFFFFF"/>
        </w:rPr>
        <w:t xml:space="preserve">и ему предложено прибыть на земельный участок и представить документы об исполнении предписания (л.д. 8). Уведомление получено адресатом согласно отчету об отслеживании </w:t>
      </w:r>
      <w:r>
        <w:rPr>
          <w:sz w:val="28"/>
          <w:szCs w:val="28"/>
          <w:shd w:val="clear" w:color="auto" w:fill="FFFFFF"/>
        </w:rPr>
        <w:t>(данные изъяты)</w:t>
      </w:r>
      <w:r w:rsidRPr="00E11116">
        <w:rPr>
          <w:sz w:val="28"/>
          <w:szCs w:val="28"/>
          <w:shd w:val="clear" w:color="auto" w:fill="FFFFFF"/>
        </w:rPr>
        <w:t xml:space="preserve"> </w:t>
      </w:r>
      <w:r w:rsidRPr="00E11116">
        <w:rPr>
          <w:sz w:val="28"/>
          <w:szCs w:val="28"/>
          <w:shd w:val="clear" w:color="auto" w:fill="FFFFFF"/>
        </w:rPr>
        <w:t>(</w:t>
      </w:r>
      <w:r w:rsidRPr="00E11116">
        <w:rPr>
          <w:sz w:val="28"/>
          <w:szCs w:val="28"/>
          <w:shd w:val="clear" w:color="auto" w:fill="FFFFFF"/>
        </w:rPr>
        <w:t>л</w:t>
      </w:r>
      <w:r w:rsidRPr="00E11116">
        <w:rPr>
          <w:sz w:val="28"/>
          <w:szCs w:val="28"/>
          <w:shd w:val="clear" w:color="auto" w:fill="FFFFFF"/>
        </w:rPr>
        <w:t>.д. 10).</w:t>
      </w:r>
    </w:p>
    <w:p w:rsidR="00AF0051" w:rsidRPr="00E11116" w:rsidP="00DF7E6D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E11116">
        <w:rPr>
          <w:sz w:val="28"/>
          <w:szCs w:val="28"/>
          <w:shd w:val="clear" w:color="auto" w:fill="FFFFFF"/>
        </w:rPr>
        <w:t xml:space="preserve">Согласно акту проверки органом государственного надзора от 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>
        <w:rPr>
          <w:sz w:val="28"/>
          <w:szCs w:val="28"/>
          <w:shd w:val="clear" w:color="auto" w:fill="FFFFFF"/>
        </w:rPr>
        <w:t xml:space="preserve">, составленному по результатам внеплановой выездной проверки в отношении </w:t>
      </w:r>
      <w:r w:rsidRPr="00E11116" w:rsidR="002C6588">
        <w:rPr>
          <w:sz w:val="28"/>
          <w:szCs w:val="28"/>
          <w:shd w:val="clear" w:color="auto" w:fill="FFFFFF"/>
        </w:rPr>
        <w:t>Магдеева</w:t>
      </w:r>
      <w:r w:rsidRPr="00E11116" w:rsidR="002C6588">
        <w:rPr>
          <w:sz w:val="28"/>
          <w:szCs w:val="28"/>
          <w:shd w:val="clear" w:color="auto" w:fill="FFFFFF"/>
        </w:rPr>
        <w:t xml:space="preserve"> А.Р.</w:t>
      </w:r>
      <w:r w:rsidRPr="00E11116">
        <w:rPr>
          <w:sz w:val="28"/>
          <w:szCs w:val="28"/>
          <w:shd w:val="clear" w:color="auto" w:fill="FFFFFF"/>
        </w:rPr>
        <w:t xml:space="preserve"> на основании </w:t>
      </w:r>
      <w:r w:rsidRPr="00E11116" w:rsidR="002C6588">
        <w:rPr>
          <w:sz w:val="28"/>
          <w:szCs w:val="28"/>
          <w:shd w:val="clear" w:color="auto" w:fill="FFFFFF"/>
        </w:rPr>
        <w:t>приказа</w:t>
      </w:r>
      <w:r w:rsidR="00E11116">
        <w:rPr>
          <w:sz w:val="28"/>
          <w:szCs w:val="28"/>
          <w:shd w:val="clear" w:color="auto" w:fill="FFFFFF"/>
        </w:rPr>
        <w:t xml:space="preserve"> </w:t>
      </w:r>
      <w:r w:rsidRPr="00E11116" w:rsidR="002C6588">
        <w:rPr>
          <w:sz w:val="28"/>
          <w:szCs w:val="28"/>
          <w:shd w:val="clear" w:color="auto" w:fill="FFFFFF"/>
        </w:rPr>
        <w:t>Службы (л.д. 3),</w:t>
      </w:r>
      <w:r w:rsidRPr="00E11116">
        <w:rPr>
          <w:sz w:val="28"/>
          <w:szCs w:val="28"/>
          <w:shd w:val="clear" w:color="auto" w:fill="FFFFFF"/>
        </w:rPr>
        <w:t xml:space="preserve"> предписание не исполнено в срок</w:t>
      </w:r>
      <w:r w:rsidRPr="00E11116" w:rsidR="0026656D">
        <w:rPr>
          <w:sz w:val="28"/>
          <w:szCs w:val="28"/>
          <w:shd w:val="clear" w:color="auto" w:fill="FFFFFF"/>
        </w:rPr>
        <w:t xml:space="preserve"> (л.д. 67-77)</w:t>
      </w:r>
      <w:r w:rsidRPr="00E11116">
        <w:rPr>
          <w:sz w:val="28"/>
          <w:szCs w:val="28"/>
          <w:shd w:val="clear" w:color="auto" w:fill="FFFFFF"/>
        </w:rPr>
        <w:t>.</w:t>
      </w:r>
    </w:p>
    <w:p w:rsidR="0026656D" w:rsidRPr="00E11116" w:rsidP="00DF7E6D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E11116">
        <w:rPr>
          <w:sz w:val="28"/>
          <w:szCs w:val="28"/>
          <w:shd w:val="clear" w:color="auto" w:fill="FFFFFF"/>
        </w:rPr>
        <w:t>В соответствии с пунктом 8 части 1 статьи </w:t>
      </w:r>
      <w:hyperlink r:id="rId4" w:tgtFrame="_blank" w:tooltip="Земельный кодекс &gt;  Глава I. Общие положения &gt; Статья 1. Основные принципы земельного законодательства" w:history="1">
        <w:r w:rsidRPr="00E1111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 Земельного кодекса</w:t>
        </w:r>
      </w:hyperlink>
      <w:r w:rsidRPr="00E11116">
        <w:rPr>
          <w:sz w:val="28"/>
          <w:szCs w:val="28"/>
          <w:shd w:val="clear" w:color="auto" w:fill="FFFFFF"/>
        </w:rPr>
        <w:t> Российской Федерации (далее - ЗК РФ) настоящий Кодекс и изданные в соответствии с ним иные акты земельного законодательства основываются, в том числе, на принцип деления земель по целевому назначению на категории, согласно которому правовой режим земель определяется исходя из их принадлежности к определённой категории и разрешенного использования в соответствии с</w:t>
      </w:r>
      <w:r w:rsidRPr="00E11116">
        <w:rPr>
          <w:sz w:val="28"/>
          <w:szCs w:val="28"/>
          <w:shd w:val="clear" w:color="auto" w:fill="FFFFFF"/>
        </w:rPr>
        <w:t xml:space="preserve"> зонированием территорий и требованиями законодательства. </w:t>
      </w:r>
    </w:p>
    <w:p w:rsidR="0026656D" w:rsidRPr="00E11116" w:rsidP="00DF7E6D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E11116">
        <w:rPr>
          <w:sz w:val="28"/>
          <w:szCs w:val="28"/>
          <w:shd w:val="clear" w:color="auto" w:fill="FFFFFF"/>
        </w:rPr>
        <w:t>Категории земель определены в статье </w:t>
      </w:r>
      <w:hyperlink r:id="rId5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7. Международные договоры по вопросам налогообложения" w:history="1">
        <w:r w:rsidRPr="00E1111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7</w:t>
        </w:r>
      </w:hyperlink>
      <w:r w:rsidRPr="00E11116">
        <w:rPr>
          <w:sz w:val="28"/>
          <w:szCs w:val="28"/>
          <w:shd w:val="clear" w:color="auto" w:fill="FFFFFF"/>
        </w:rPr>
        <w:t xml:space="preserve"> ЗК РФ. </w:t>
      </w:r>
    </w:p>
    <w:p w:rsidR="0026656D" w:rsidRPr="00E11116" w:rsidP="00DF7E6D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E11116">
        <w:rPr>
          <w:sz w:val="28"/>
          <w:szCs w:val="28"/>
          <w:shd w:val="clear" w:color="auto" w:fill="FFFFFF"/>
        </w:rPr>
        <w:t xml:space="preserve">Земли, указанные в пункте 1 настоящей статьи,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разрешённого использования в соответствии с зонированием территорий, общие принципы и порядок проведения которого устанавливаются федеральными законами и требованиями специальных федеральных законов. </w:t>
      </w:r>
    </w:p>
    <w:p w:rsidR="0026656D" w:rsidRPr="00E11116" w:rsidP="00DF7E6D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E11116">
        <w:rPr>
          <w:sz w:val="28"/>
          <w:szCs w:val="28"/>
          <w:shd w:val="clear" w:color="auto" w:fill="FFFFFF"/>
        </w:rPr>
        <w:t xml:space="preserve">Любой вид разрешённого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 </w:t>
      </w:r>
    </w:p>
    <w:p w:rsidR="0026656D" w:rsidRPr="00E11116" w:rsidP="00DF7E6D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E11116">
        <w:rPr>
          <w:sz w:val="28"/>
          <w:szCs w:val="28"/>
          <w:shd w:val="clear" w:color="auto" w:fill="FFFFFF"/>
        </w:rPr>
        <w:t>Виды разрешённого использования земельных участков определяются в соответствии с классификатором, утверждённым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 (часть 2 статьи </w:t>
      </w:r>
      <w:hyperlink r:id="rId5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7. Международные договоры по вопросам налогообложения" w:history="1">
        <w:r w:rsidRPr="00E1111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7</w:t>
        </w:r>
      </w:hyperlink>
      <w:r w:rsidRPr="00E11116">
        <w:rPr>
          <w:sz w:val="28"/>
          <w:szCs w:val="28"/>
          <w:shd w:val="clear" w:color="auto" w:fill="FFFFFF"/>
        </w:rPr>
        <w:t xml:space="preserve"> ЗК РФ). </w:t>
      </w:r>
    </w:p>
    <w:p w:rsidR="0026656D" w:rsidRPr="00E11116" w:rsidP="00DF7E6D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E11116">
        <w:rPr>
          <w:sz w:val="28"/>
          <w:szCs w:val="28"/>
          <w:shd w:val="clear" w:color="auto" w:fill="FFFFFF"/>
        </w:rPr>
        <w:t>Землями сельскохозяйственного назначения признаются земли, находящиеся за границами населенного пункта и предоставленные для нужд сельского хозяйства, а также предназначенные для этих целей (часть 1 статьи </w:t>
      </w:r>
      <w:hyperlink r:id="rId6" w:tgtFrame="_blank" w:tooltip="Земельный кодекс &gt;  Глава XIV. Земли сельскохозяйственного назначения &gt; Статья 77. Понятие и состав земель сельскохозяйственного назначения" w:history="1">
        <w:r w:rsidRPr="00E1111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77</w:t>
        </w:r>
      </w:hyperlink>
      <w:r w:rsidRPr="00E11116">
        <w:rPr>
          <w:sz w:val="28"/>
          <w:szCs w:val="28"/>
          <w:shd w:val="clear" w:color="auto" w:fill="FFFFFF"/>
        </w:rPr>
        <w:t xml:space="preserve"> ЗК РФ). </w:t>
      </w:r>
    </w:p>
    <w:p w:rsidR="0026656D" w:rsidRPr="00E11116" w:rsidP="00DF7E6D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E11116">
        <w:rPr>
          <w:sz w:val="28"/>
          <w:szCs w:val="28"/>
          <w:shd w:val="clear" w:color="auto" w:fill="FFFFFF"/>
        </w:rPr>
        <w:t>Согласно части 2 статьи </w:t>
      </w:r>
      <w:hyperlink r:id="rId6" w:tgtFrame="_blank" w:tooltip="Земельный кодекс &gt;  Глава XIV. Земли сельскохозяйственного назначения &gt; Статья 77. Понятие и состав земель сельскохозяйственного назначения" w:history="1">
        <w:r w:rsidRPr="00E1111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77</w:t>
        </w:r>
      </w:hyperlink>
      <w:r w:rsidRPr="00E11116">
        <w:rPr>
          <w:sz w:val="28"/>
          <w:szCs w:val="28"/>
          <w:shd w:val="clear" w:color="auto" w:fill="FFFFFF"/>
        </w:rPr>
        <w:t xml:space="preserve"> ЗК РФ в составе земель сельскохозяйственного назначения выделяются сельскохозяйственные угодья, земли, занятые внутрихозяйственными дорогами, коммуникациями, лесными </w:t>
      </w:r>
      <w:r w:rsidRPr="00E11116">
        <w:rPr>
          <w:sz w:val="28"/>
          <w:szCs w:val="28"/>
          <w:shd w:val="clear" w:color="auto" w:fill="FFFFFF"/>
        </w:rPr>
        <w:t xml:space="preserve">насаждениями, предназначенными для обеспечения защиты земель от негативного воздействия, водными объектами (в том числе прудами, образованными водоподпорными сооружениями на водотоках и используемыми для целей осуществления прудовой </w:t>
      </w:r>
      <w:r w:rsidRPr="00E11116">
        <w:rPr>
          <w:sz w:val="28"/>
          <w:szCs w:val="28"/>
          <w:shd w:val="clear" w:color="auto" w:fill="FFFFFF"/>
        </w:rPr>
        <w:t>аквакультуры</w:t>
      </w:r>
      <w:r w:rsidRPr="00E11116">
        <w:rPr>
          <w:sz w:val="28"/>
          <w:szCs w:val="28"/>
          <w:shd w:val="clear" w:color="auto" w:fill="FFFFFF"/>
        </w:rPr>
        <w:t>), а также зданиями, сооружениями, используемыми для производства, хранения и первичной переработки сельскохозяйственной</w:t>
      </w:r>
      <w:r w:rsidRPr="00E11116">
        <w:rPr>
          <w:sz w:val="28"/>
          <w:szCs w:val="28"/>
          <w:shd w:val="clear" w:color="auto" w:fill="FFFFFF"/>
        </w:rPr>
        <w:t xml:space="preserve"> продукции. </w:t>
      </w:r>
    </w:p>
    <w:p w:rsidR="0026656D" w:rsidRPr="00E11116" w:rsidP="00DF7E6D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E11116">
        <w:rPr>
          <w:sz w:val="28"/>
          <w:szCs w:val="28"/>
          <w:shd w:val="clear" w:color="auto" w:fill="FFFFFF"/>
        </w:rPr>
        <w:t>В силу части 1 статьи </w:t>
      </w:r>
      <w:hyperlink r:id="rId7" w:tgtFrame="_blank" w:tooltip="Земельный кодекс &gt;  Глава XIV. Земли сельскохозяйственного назначения &gt; Статья 78. Использование земель сельскохозяйственного назначения" w:history="1">
        <w:r w:rsidRPr="00E1111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78</w:t>
        </w:r>
      </w:hyperlink>
      <w:r w:rsidRPr="00E11116">
        <w:rPr>
          <w:sz w:val="28"/>
          <w:szCs w:val="28"/>
          <w:shd w:val="clear" w:color="auto" w:fill="FFFFFF"/>
        </w:rPr>
        <w:t xml:space="preserve"> ЗК РФ земли сельскохозяйственного назначения могут использоваться для ведения сельскохозяйственного производства, создания защитных лесных насаждений, научно-исследовательских, учебных и иных связанных с сельскохозяйственным производством целей, а также для целей </w:t>
      </w:r>
      <w:r w:rsidRPr="00E11116">
        <w:rPr>
          <w:sz w:val="28"/>
          <w:szCs w:val="28"/>
          <w:shd w:val="clear" w:color="auto" w:fill="FFFFFF"/>
        </w:rPr>
        <w:t>аквакультуры</w:t>
      </w:r>
      <w:r w:rsidRPr="00E11116">
        <w:rPr>
          <w:sz w:val="28"/>
          <w:szCs w:val="28"/>
          <w:shd w:val="clear" w:color="auto" w:fill="FFFFFF"/>
        </w:rPr>
        <w:t xml:space="preserve"> (рыбоводства).</w:t>
      </w:r>
    </w:p>
    <w:p w:rsidR="0026656D" w:rsidRPr="00E11116" w:rsidP="00DF7E6D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E11116">
        <w:rPr>
          <w:sz w:val="28"/>
          <w:szCs w:val="28"/>
          <w:shd w:val="clear" w:color="auto" w:fill="FFFFFF"/>
        </w:rPr>
        <w:t xml:space="preserve">Таким образом, Перечень использования земель сельскохозяйственного назначения законодательно ограничен и в данный перечень не входит использование земель сельскохозяйственного назначения для удовлетворения гражданами бытовых и иных нужд, связанных с их проживанием. </w:t>
      </w:r>
    </w:p>
    <w:p w:rsidR="0026656D" w:rsidRPr="00E11116" w:rsidP="00DF7E6D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E11116">
        <w:rPr>
          <w:sz w:val="28"/>
          <w:szCs w:val="28"/>
          <w:shd w:val="clear" w:color="auto" w:fill="FFFFFF"/>
        </w:rPr>
        <w:t>Следовательно, использование земельного участка в соответствии с целевым назначением предполагает фактическое использование земельного участка в целях, установленных при его предоставлении.</w:t>
      </w:r>
    </w:p>
    <w:p w:rsidR="0026656D" w:rsidRPr="00E11116" w:rsidP="00DF7E6D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E11116">
        <w:rPr>
          <w:sz w:val="28"/>
          <w:szCs w:val="28"/>
          <w:shd w:val="clear" w:color="auto" w:fill="FFFFFF"/>
        </w:rPr>
        <w:t xml:space="preserve">Доказательства использования </w:t>
      </w:r>
      <w:r w:rsidRPr="00E11116">
        <w:rPr>
          <w:sz w:val="28"/>
          <w:szCs w:val="28"/>
          <w:shd w:val="clear" w:color="auto" w:fill="FFFFFF"/>
        </w:rPr>
        <w:t>Магдеевым</w:t>
      </w:r>
      <w:r w:rsidRPr="00E11116">
        <w:rPr>
          <w:sz w:val="28"/>
          <w:szCs w:val="28"/>
          <w:shd w:val="clear" w:color="auto" w:fill="FFFFFF"/>
        </w:rPr>
        <w:t xml:space="preserve"> А.Р. земельных участков согласно его назначению, а также доказательства исполнения предписания № 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 w:rsidR="00E11116">
        <w:rPr>
          <w:sz w:val="28"/>
          <w:szCs w:val="28"/>
          <w:shd w:val="clear" w:color="auto" w:fill="FFFFFF"/>
        </w:rPr>
        <w:t xml:space="preserve"> </w:t>
      </w:r>
      <w:r w:rsidRPr="00E11116">
        <w:rPr>
          <w:sz w:val="28"/>
          <w:szCs w:val="28"/>
          <w:shd w:val="clear" w:color="auto" w:fill="FFFFFF"/>
        </w:rPr>
        <w:t xml:space="preserve">от 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 w:rsidR="00E11116">
        <w:rPr>
          <w:sz w:val="28"/>
          <w:szCs w:val="28"/>
          <w:shd w:val="clear" w:color="auto" w:fill="FFFFFF"/>
        </w:rPr>
        <w:t xml:space="preserve"> </w:t>
      </w:r>
      <w:r w:rsidRPr="00E11116">
        <w:rPr>
          <w:sz w:val="28"/>
          <w:szCs w:val="28"/>
          <w:shd w:val="clear" w:color="auto" w:fill="FFFFFF"/>
        </w:rPr>
        <w:t xml:space="preserve">в срок до 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>
        <w:rPr>
          <w:sz w:val="28"/>
          <w:szCs w:val="28"/>
          <w:shd w:val="clear" w:color="auto" w:fill="FFFFFF"/>
        </w:rPr>
        <w:t xml:space="preserve">, в материалах дела отсутствуют. </w:t>
      </w:r>
    </w:p>
    <w:p w:rsidR="0026656D" w:rsidRPr="00E11116" w:rsidP="00DF7E6D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E11116">
        <w:rPr>
          <w:sz w:val="28"/>
          <w:szCs w:val="28"/>
          <w:shd w:val="clear" w:color="auto" w:fill="FFFFFF"/>
        </w:rPr>
        <w:t xml:space="preserve">Исследовав материалы дела, мировой судья приходит к выводу о том, что предписание 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 w:rsidR="00E11116">
        <w:rPr>
          <w:sz w:val="28"/>
          <w:szCs w:val="28"/>
          <w:shd w:val="clear" w:color="auto" w:fill="FFFFFF"/>
        </w:rPr>
        <w:t xml:space="preserve"> </w:t>
      </w:r>
      <w:r w:rsidRPr="00E11116">
        <w:rPr>
          <w:sz w:val="28"/>
          <w:szCs w:val="28"/>
          <w:shd w:val="clear" w:color="auto" w:fill="FFFFFF"/>
        </w:rPr>
        <w:t>от</w:t>
      </w:r>
      <w:r w:rsidRPr="00E11116">
        <w:rPr>
          <w:sz w:val="28"/>
          <w:szCs w:val="28"/>
          <w:shd w:val="clear" w:color="auto" w:fill="FFFFFF"/>
        </w:rPr>
        <w:t xml:space="preserve"> 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 w:rsidR="00E11116">
        <w:rPr>
          <w:sz w:val="28"/>
          <w:szCs w:val="28"/>
          <w:shd w:val="clear" w:color="auto" w:fill="FFFFFF"/>
        </w:rPr>
        <w:t xml:space="preserve"> </w:t>
      </w:r>
      <w:r w:rsidRPr="00E11116">
        <w:rPr>
          <w:sz w:val="28"/>
          <w:szCs w:val="28"/>
          <w:shd w:val="clear" w:color="auto" w:fill="FFFFFF"/>
        </w:rPr>
        <w:t>в указанный срок не было выполнен</w:t>
      </w:r>
      <w:r w:rsidRPr="00E11116" w:rsidR="00DF7E6D">
        <w:rPr>
          <w:sz w:val="28"/>
          <w:szCs w:val="28"/>
          <w:shd w:val="clear" w:color="auto" w:fill="FFFFFF"/>
        </w:rPr>
        <w:t>о</w:t>
      </w:r>
      <w:r w:rsidRPr="00E11116">
        <w:rPr>
          <w:sz w:val="28"/>
          <w:szCs w:val="28"/>
          <w:shd w:val="clear" w:color="auto" w:fill="FFFFFF"/>
        </w:rPr>
        <w:t xml:space="preserve">. </w:t>
      </w:r>
    </w:p>
    <w:p w:rsidR="00DF7E6D" w:rsidRPr="00E11116" w:rsidP="00DF7E6D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E11116">
        <w:rPr>
          <w:sz w:val="28"/>
          <w:szCs w:val="28"/>
          <w:shd w:val="clear" w:color="auto" w:fill="FFFFFF"/>
        </w:rPr>
        <w:t xml:space="preserve">Вина </w:t>
      </w:r>
      <w:r w:rsidRPr="00E11116">
        <w:rPr>
          <w:sz w:val="28"/>
          <w:szCs w:val="28"/>
          <w:shd w:val="clear" w:color="auto" w:fill="FFFFFF"/>
        </w:rPr>
        <w:t>Магдеева</w:t>
      </w:r>
      <w:r w:rsidRPr="00E11116">
        <w:rPr>
          <w:sz w:val="28"/>
          <w:szCs w:val="28"/>
          <w:shd w:val="clear" w:color="auto" w:fill="FFFFFF"/>
        </w:rPr>
        <w:t xml:space="preserve"> А.Р. подтверждается протоколом об административном правонарушении от 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 w:rsidR="00E11116">
        <w:rPr>
          <w:sz w:val="28"/>
          <w:szCs w:val="28"/>
          <w:shd w:val="clear" w:color="auto" w:fill="FFFFFF"/>
        </w:rPr>
        <w:t xml:space="preserve"> </w:t>
      </w:r>
      <w:r w:rsidRPr="00E11116">
        <w:rPr>
          <w:sz w:val="28"/>
          <w:szCs w:val="28"/>
          <w:shd w:val="clear" w:color="auto" w:fill="FFFFFF"/>
        </w:rPr>
        <w:t>№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>
        <w:rPr>
          <w:sz w:val="28"/>
          <w:szCs w:val="28"/>
          <w:shd w:val="clear" w:color="auto" w:fill="FFFFFF"/>
        </w:rPr>
        <w:t xml:space="preserve">; предписанием № 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 w:rsidR="00E11116">
        <w:rPr>
          <w:sz w:val="28"/>
          <w:szCs w:val="28"/>
          <w:shd w:val="clear" w:color="auto" w:fill="FFFFFF"/>
        </w:rPr>
        <w:t xml:space="preserve"> </w:t>
      </w:r>
      <w:r w:rsidRPr="00E11116">
        <w:rPr>
          <w:sz w:val="28"/>
          <w:szCs w:val="28"/>
          <w:shd w:val="clear" w:color="auto" w:fill="FFFFFF"/>
        </w:rPr>
        <w:t xml:space="preserve">от 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>
        <w:rPr>
          <w:sz w:val="28"/>
          <w:szCs w:val="28"/>
          <w:shd w:val="clear" w:color="auto" w:fill="FFFFFF"/>
        </w:rPr>
        <w:t xml:space="preserve">; </w:t>
      </w:r>
      <w:r w:rsidRPr="00E11116" w:rsidR="00EF0C6F">
        <w:rPr>
          <w:sz w:val="28"/>
          <w:szCs w:val="28"/>
          <w:shd w:val="clear" w:color="auto" w:fill="FFFFFF"/>
        </w:rPr>
        <w:t>приказом</w:t>
      </w:r>
      <w:r w:rsidRPr="00E11116">
        <w:rPr>
          <w:sz w:val="28"/>
          <w:szCs w:val="28"/>
          <w:shd w:val="clear" w:color="auto" w:fill="FFFFFF"/>
        </w:rPr>
        <w:t xml:space="preserve"> о проведении внеплановой выездной проверки </w:t>
      </w:r>
      <w:r w:rsidRPr="00E11116" w:rsidR="00EF0C6F">
        <w:rPr>
          <w:sz w:val="28"/>
          <w:szCs w:val="28"/>
          <w:shd w:val="clear" w:color="auto" w:fill="FFFFFF"/>
        </w:rPr>
        <w:t>№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 w:rsidR="00EF0C6F">
        <w:rPr>
          <w:sz w:val="28"/>
          <w:szCs w:val="28"/>
          <w:shd w:val="clear" w:color="auto" w:fill="FFFFFF"/>
        </w:rPr>
        <w:t xml:space="preserve">; письмом Службы </w:t>
      </w:r>
      <w:r w:rsidRPr="00E11116" w:rsidR="00EF0C6F">
        <w:rPr>
          <w:sz w:val="28"/>
          <w:szCs w:val="28"/>
          <w:shd w:val="clear" w:color="auto" w:fill="FFFFFF"/>
        </w:rPr>
        <w:t>Магдееву</w:t>
      </w:r>
      <w:r w:rsidRPr="00E11116" w:rsidR="00EF0C6F">
        <w:rPr>
          <w:sz w:val="28"/>
          <w:szCs w:val="28"/>
          <w:shd w:val="clear" w:color="auto" w:fill="FFFFFF"/>
        </w:rPr>
        <w:t xml:space="preserve"> А.Р. о проведении внеплановой выездной проверки от 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 w:rsidR="00E11116">
        <w:rPr>
          <w:sz w:val="28"/>
          <w:szCs w:val="28"/>
          <w:shd w:val="clear" w:color="auto" w:fill="FFFFFF"/>
        </w:rPr>
        <w:t xml:space="preserve"> </w:t>
      </w:r>
      <w:r w:rsidRPr="00E11116" w:rsidR="00EF0C6F">
        <w:rPr>
          <w:sz w:val="28"/>
          <w:szCs w:val="28"/>
          <w:shd w:val="clear" w:color="auto" w:fill="FFFFFF"/>
        </w:rPr>
        <w:t>;</w:t>
      </w:r>
      <w:r w:rsidRPr="00E11116" w:rsidR="00EF0C6F">
        <w:rPr>
          <w:sz w:val="28"/>
          <w:szCs w:val="28"/>
          <w:shd w:val="clear" w:color="auto" w:fill="FFFFFF"/>
        </w:rPr>
        <w:t xml:space="preserve"> актом осмотра территории от 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 w:rsidR="00E11116">
        <w:rPr>
          <w:sz w:val="28"/>
          <w:szCs w:val="28"/>
          <w:shd w:val="clear" w:color="auto" w:fill="FFFFFF"/>
        </w:rPr>
        <w:t xml:space="preserve"> </w:t>
      </w:r>
      <w:r w:rsidRPr="00E11116" w:rsidR="00EF0C6F">
        <w:rPr>
          <w:sz w:val="28"/>
          <w:szCs w:val="28"/>
          <w:shd w:val="clear" w:color="auto" w:fill="FFFFFF"/>
        </w:rPr>
        <w:t xml:space="preserve">и приложенной к нему </w:t>
      </w:r>
      <w:r w:rsidRPr="00E11116" w:rsidR="00EF0C6F">
        <w:rPr>
          <w:sz w:val="28"/>
          <w:szCs w:val="28"/>
          <w:shd w:val="clear" w:color="auto" w:fill="FFFFFF"/>
        </w:rPr>
        <w:t>план-схемой</w:t>
      </w:r>
      <w:r w:rsidRPr="00E11116" w:rsidR="00EF0C6F">
        <w:rPr>
          <w:sz w:val="28"/>
          <w:szCs w:val="28"/>
          <w:shd w:val="clear" w:color="auto" w:fill="FFFFFF"/>
        </w:rPr>
        <w:t xml:space="preserve"> и </w:t>
      </w:r>
      <w:r w:rsidRPr="00E11116" w:rsidR="00EF0C6F">
        <w:rPr>
          <w:sz w:val="28"/>
          <w:szCs w:val="28"/>
          <w:shd w:val="clear" w:color="auto" w:fill="FFFFFF"/>
        </w:rPr>
        <w:t>фототаблицей</w:t>
      </w:r>
      <w:r w:rsidRPr="00E11116" w:rsidR="00EF0C6F">
        <w:rPr>
          <w:sz w:val="28"/>
          <w:szCs w:val="28"/>
          <w:shd w:val="clear" w:color="auto" w:fill="FFFFFF"/>
        </w:rPr>
        <w:t xml:space="preserve">; письмом Департамента растениеводства, механизации, химизации и защиты растений ФГБУ «Центр агрохимической службы» Министерства сельского хозяйства   РФ от 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 w:rsidR="00E11116">
        <w:rPr>
          <w:sz w:val="28"/>
          <w:szCs w:val="28"/>
          <w:shd w:val="clear" w:color="auto" w:fill="FFFFFF"/>
        </w:rPr>
        <w:t xml:space="preserve"> </w:t>
      </w:r>
      <w:r w:rsidRPr="00E11116" w:rsidR="00EF0C6F">
        <w:rPr>
          <w:sz w:val="28"/>
          <w:szCs w:val="28"/>
          <w:shd w:val="clear" w:color="auto" w:fill="FFFFFF"/>
        </w:rPr>
        <w:t>№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 w:rsidR="00EF0C6F">
        <w:rPr>
          <w:sz w:val="28"/>
          <w:szCs w:val="28"/>
          <w:shd w:val="clear" w:color="auto" w:fill="FFFFFF"/>
        </w:rPr>
        <w:t xml:space="preserve">; письмом Государственного автономного учреждения Республики Крым «Центр </w:t>
      </w:r>
      <w:r w:rsidRPr="00E11116" w:rsidR="00EF0C6F">
        <w:rPr>
          <w:sz w:val="28"/>
          <w:szCs w:val="28"/>
          <w:shd w:val="clear" w:color="auto" w:fill="FFFFFF"/>
        </w:rPr>
        <w:t>лабараторного</w:t>
      </w:r>
      <w:r w:rsidRPr="00E11116" w:rsidR="00EF0C6F">
        <w:rPr>
          <w:sz w:val="28"/>
          <w:szCs w:val="28"/>
          <w:shd w:val="clear" w:color="auto" w:fill="FFFFFF"/>
        </w:rPr>
        <w:t xml:space="preserve"> анализа и технических измерений» от 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 w:rsidR="00E11116">
        <w:rPr>
          <w:sz w:val="28"/>
          <w:szCs w:val="28"/>
          <w:shd w:val="clear" w:color="auto" w:fill="FFFFFF"/>
        </w:rPr>
        <w:t xml:space="preserve"> </w:t>
      </w:r>
      <w:r w:rsidRPr="00E11116" w:rsidR="00EF0C6F">
        <w:rPr>
          <w:sz w:val="28"/>
          <w:szCs w:val="28"/>
          <w:shd w:val="clear" w:color="auto" w:fill="FFFFFF"/>
        </w:rPr>
        <w:t>№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 w:rsidR="00EF0C6F">
        <w:rPr>
          <w:sz w:val="28"/>
          <w:szCs w:val="28"/>
          <w:shd w:val="clear" w:color="auto" w:fill="FFFFFF"/>
        </w:rPr>
        <w:t xml:space="preserve">;  письмом Администрации города Феодосия </w:t>
      </w:r>
      <w:r w:rsidRPr="00E11116" w:rsidR="00EF0C6F">
        <w:rPr>
          <w:sz w:val="28"/>
          <w:szCs w:val="28"/>
          <w:shd w:val="clear" w:color="auto" w:fill="FFFFFF"/>
        </w:rPr>
        <w:t>от</w:t>
      </w:r>
      <w:r w:rsidRPr="00E11116" w:rsidR="00EF0C6F">
        <w:rPr>
          <w:sz w:val="28"/>
          <w:szCs w:val="28"/>
          <w:shd w:val="clear" w:color="auto" w:fill="FFFFFF"/>
        </w:rPr>
        <w:t xml:space="preserve"> 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 w:rsidR="00E11116">
        <w:rPr>
          <w:sz w:val="28"/>
          <w:szCs w:val="28"/>
          <w:shd w:val="clear" w:color="auto" w:fill="FFFFFF"/>
        </w:rPr>
        <w:t xml:space="preserve"> </w:t>
      </w:r>
      <w:r w:rsidRPr="00E11116" w:rsidR="00EF0C6F">
        <w:rPr>
          <w:sz w:val="28"/>
          <w:szCs w:val="28"/>
          <w:shd w:val="clear" w:color="auto" w:fill="FFFFFF"/>
        </w:rPr>
        <w:t>№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 w:rsidR="00EF0C6F">
        <w:rPr>
          <w:sz w:val="28"/>
          <w:szCs w:val="28"/>
          <w:shd w:val="clear" w:color="auto" w:fill="FFFFFF"/>
        </w:rPr>
        <w:t xml:space="preserve">; </w:t>
      </w:r>
      <w:r w:rsidRPr="00E11116" w:rsidR="00EF0C6F">
        <w:rPr>
          <w:sz w:val="28"/>
          <w:szCs w:val="28"/>
          <w:shd w:val="clear" w:color="auto" w:fill="FFFFFF"/>
        </w:rPr>
        <w:t xml:space="preserve">выпиской из ЕГРН об основных характеристиках и зарегистрированных правах собственности на земельные участки с кадастровыми номерами 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>
        <w:rPr>
          <w:sz w:val="28"/>
          <w:szCs w:val="28"/>
          <w:shd w:val="clear" w:color="auto" w:fill="FFFFFF"/>
        </w:rPr>
        <w:t xml:space="preserve">; письмом Государственного комитета по государственной регистрации и кадастру Республики Крым от 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 w:rsidR="00E11116">
        <w:rPr>
          <w:sz w:val="28"/>
          <w:szCs w:val="28"/>
          <w:shd w:val="clear" w:color="auto" w:fill="FFFFFF"/>
        </w:rPr>
        <w:t xml:space="preserve"> </w:t>
      </w:r>
      <w:r w:rsidRPr="00E11116">
        <w:rPr>
          <w:sz w:val="28"/>
          <w:szCs w:val="28"/>
          <w:shd w:val="clear" w:color="auto" w:fill="FFFFFF"/>
        </w:rPr>
        <w:t>№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 w:rsidR="00E11116">
        <w:rPr>
          <w:sz w:val="28"/>
          <w:szCs w:val="28"/>
          <w:shd w:val="clear" w:color="auto" w:fill="FFFFFF"/>
        </w:rPr>
        <w:t xml:space="preserve"> </w:t>
      </w:r>
      <w:r w:rsidRPr="00E11116">
        <w:rPr>
          <w:sz w:val="28"/>
          <w:szCs w:val="28"/>
          <w:shd w:val="clear" w:color="auto" w:fill="FFFFFF"/>
        </w:rPr>
        <w:t xml:space="preserve">о том, что согласно актуальным сведениям ЕГРН указанные земельные участки под кадастровыми номерами 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 w:rsidR="00E11116">
        <w:rPr>
          <w:sz w:val="28"/>
          <w:szCs w:val="28"/>
          <w:shd w:val="clear" w:color="auto" w:fill="FFFFFF"/>
        </w:rPr>
        <w:t xml:space="preserve"> </w:t>
      </w:r>
      <w:r w:rsidRPr="00E11116">
        <w:rPr>
          <w:sz w:val="28"/>
          <w:szCs w:val="28"/>
          <w:shd w:val="clear" w:color="auto" w:fill="FFFFFF"/>
        </w:rPr>
        <w:t>отнесены к категории «земли сельскохозяйственного назначения»;</w:t>
      </w:r>
      <w:r w:rsidRPr="00E11116">
        <w:rPr>
          <w:sz w:val="28"/>
          <w:szCs w:val="28"/>
          <w:shd w:val="clear" w:color="auto" w:fill="FFFFFF"/>
        </w:rPr>
        <w:t xml:space="preserve"> актом проверки о проведении мероприятия по контролю физического лица </w:t>
      </w:r>
      <w:r w:rsidRPr="00E11116">
        <w:rPr>
          <w:sz w:val="28"/>
          <w:szCs w:val="28"/>
          <w:shd w:val="clear" w:color="auto" w:fill="FFFFFF"/>
        </w:rPr>
        <w:t>от</w:t>
      </w:r>
      <w:r w:rsidRPr="00E11116">
        <w:rPr>
          <w:sz w:val="28"/>
          <w:szCs w:val="28"/>
          <w:shd w:val="clear" w:color="auto" w:fill="FFFFFF"/>
        </w:rPr>
        <w:t xml:space="preserve"> 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 w:rsidR="00E11116">
        <w:rPr>
          <w:sz w:val="28"/>
          <w:szCs w:val="28"/>
          <w:shd w:val="clear" w:color="auto" w:fill="FFFFFF"/>
        </w:rPr>
        <w:t xml:space="preserve"> </w:t>
      </w:r>
      <w:r w:rsidRPr="00E11116">
        <w:rPr>
          <w:sz w:val="28"/>
          <w:szCs w:val="28"/>
          <w:shd w:val="clear" w:color="auto" w:fill="FFFFFF"/>
        </w:rPr>
        <w:t>№</w:t>
      </w:r>
      <w:r w:rsidR="00E11116">
        <w:rPr>
          <w:sz w:val="28"/>
          <w:szCs w:val="28"/>
          <w:shd w:val="clear" w:color="auto" w:fill="FFFFFF"/>
        </w:rPr>
        <w:t>(данные изъяты)</w:t>
      </w:r>
      <w:r w:rsidRPr="00E11116">
        <w:rPr>
          <w:sz w:val="28"/>
          <w:szCs w:val="28"/>
          <w:shd w:val="clear" w:color="auto" w:fill="FFFFFF"/>
        </w:rPr>
        <w:t xml:space="preserve">. </w:t>
      </w:r>
    </w:p>
    <w:p w:rsidR="00DF7E6D" w:rsidRPr="00E11116" w:rsidP="00DF7E6D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E11116">
        <w:rPr>
          <w:sz w:val="28"/>
          <w:szCs w:val="28"/>
          <w:shd w:val="clear" w:color="auto" w:fill="FFFFFF"/>
        </w:rPr>
        <w:t xml:space="preserve">Мировой судья считает вину </w:t>
      </w:r>
      <w:r w:rsidRPr="00E11116">
        <w:rPr>
          <w:sz w:val="28"/>
          <w:szCs w:val="28"/>
          <w:shd w:val="clear" w:color="auto" w:fill="FFFFFF"/>
        </w:rPr>
        <w:t>Магдеева</w:t>
      </w:r>
      <w:r w:rsidRPr="00E11116">
        <w:rPr>
          <w:sz w:val="28"/>
          <w:szCs w:val="28"/>
          <w:shd w:val="clear" w:color="auto" w:fill="FFFFFF"/>
        </w:rPr>
        <w:t xml:space="preserve"> А.Р.</w:t>
      </w:r>
      <w:r w:rsidRPr="00E11116">
        <w:rPr>
          <w:sz w:val="28"/>
          <w:szCs w:val="28"/>
          <w:shd w:val="clear" w:color="auto" w:fill="FFFFFF"/>
        </w:rPr>
        <w:t xml:space="preserve"> доказанной, </w:t>
      </w:r>
      <w:r w:rsidRPr="00E11116">
        <w:rPr>
          <w:sz w:val="28"/>
          <w:szCs w:val="28"/>
          <w:shd w:val="clear" w:color="auto" w:fill="FFFFFF"/>
        </w:rPr>
        <w:t xml:space="preserve">его </w:t>
      </w:r>
      <w:r w:rsidRPr="00E11116">
        <w:rPr>
          <w:sz w:val="28"/>
          <w:szCs w:val="28"/>
          <w:shd w:val="clear" w:color="auto" w:fill="FFFFFF"/>
        </w:rPr>
        <w:t>действия мировой судья квалифицирует по части 25 статьи </w:t>
      </w:r>
      <w:r w:rsidRPr="00E11116">
        <w:rPr>
          <w:rStyle w:val="snippetequal"/>
          <w:bCs/>
          <w:sz w:val="28"/>
          <w:szCs w:val="28"/>
          <w:bdr w:val="none" w:sz="0" w:space="0" w:color="auto" w:frame="1"/>
        </w:rPr>
        <w:t>19.5 </w:t>
      </w:r>
      <w:r w:rsidRPr="00E11116">
        <w:rPr>
          <w:sz w:val="28"/>
          <w:szCs w:val="28"/>
          <w:shd w:val="clear" w:color="auto" w:fill="FFFFFF"/>
        </w:rPr>
        <w:t>КоАП РФ, то есть невыполнение в установленный срок предписания территориального органа федеральных органов, осуществляющих государственный земельный надзор, в отношении земель сельскохозяйственного назначения об устранении нарушений земельного законодательства.</w:t>
      </w:r>
    </w:p>
    <w:p w:rsidR="00DF7E6D" w:rsidRPr="00E11116" w:rsidP="00DF7E6D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E11116">
        <w:rPr>
          <w:sz w:val="28"/>
          <w:szCs w:val="28"/>
          <w:shd w:val="clear" w:color="auto" w:fill="FFFFFF"/>
        </w:rPr>
        <w:t>По юридической конструкции правонарушение, предусмотренное частью 25 статьи </w:t>
      </w:r>
      <w:r w:rsidRPr="00E11116">
        <w:rPr>
          <w:rStyle w:val="snippetequal"/>
          <w:bCs/>
          <w:sz w:val="28"/>
          <w:szCs w:val="28"/>
          <w:bdr w:val="none" w:sz="0" w:space="0" w:color="auto" w:frame="1"/>
        </w:rPr>
        <w:t>19.5 </w:t>
      </w:r>
      <w:r w:rsidRPr="00E11116">
        <w:rPr>
          <w:sz w:val="28"/>
          <w:szCs w:val="28"/>
          <w:shd w:val="clear" w:color="auto" w:fill="FFFFFF"/>
        </w:rPr>
        <w:t>КоАП РФ, образует формальный юридический состав и считается оконченным в момент невыполнения в установленный срок законного предписания должностного лица территориального органа федеральных органов, осуществляющих государственный земельный надзор, в отношении земель сельскохозяйственного назначения об устранении нарушений земельного законодательства.</w:t>
      </w:r>
    </w:p>
    <w:p w:rsidR="00DF7E6D" w:rsidRPr="00E11116" w:rsidP="00DF7E6D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E11116">
        <w:rPr>
          <w:sz w:val="28"/>
          <w:szCs w:val="28"/>
          <w:shd w:val="clear" w:color="auto" w:fill="FFFFFF"/>
        </w:rPr>
        <w:t>Санкция части 25 статьи </w:t>
      </w:r>
      <w:r w:rsidRPr="00E11116">
        <w:rPr>
          <w:rStyle w:val="snippetequal"/>
          <w:bCs/>
          <w:sz w:val="28"/>
          <w:szCs w:val="28"/>
          <w:bdr w:val="none" w:sz="0" w:space="0" w:color="auto" w:frame="1"/>
        </w:rPr>
        <w:t>19.5 </w:t>
      </w:r>
      <w:r w:rsidRPr="00E11116">
        <w:rPr>
          <w:sz w:val="28"/>
          <w:szCs w:val="28"/>
          <w:shd w:val="clear" w:color="auto" w:fill="FFFFFF"/>
        </w:rPr>
        <w:t>КоАП РФ предусматривает ответственность в виде влечет наложение административного штрафа на граждан в размере от десяти тысяч до двадцати тысяч рублей; на должностных лиц - от тридцати тысяч до пятидесяти тысяч рублей или дисквалификацию на срок до трёх лет; на юридических лиц - от ста тысяч до двухсот тысяч рублей.</w:t>
      </w:r>
    </w:p>
    <w:p w:rsidR="00DF7E6D" w:rsidRPr="00E11116" w:rsidP="00DF7E6D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E11116">
        <w:rPr>
          <w:sz w:val="28"/>
          <w:szCs w:val="28"/>
          <w:shd w:val="clear" w:color="auto" w:fill="FFFFFF"/>
        </w:rPr>
        <w:t>Обстоятельств, с</w:t>
      </w:r>
      <w:r w:rsidRPr="00E11116" w:rsidR="0026656D">
        <w:rPr>
          <w:sz w:val="28"/>
          <w:szCs w:val="28"/>
          <w:shd w:val="clear" w:color="auto" w:fill="FFFFFF"/>
        </w:rPr>
        <w:t>мягчающих и</w:t>
      </w:r>
      <w:r w:rsidRPr="00E11116">
        <w:rPr>
          <w:sz w:val="28"/>
          <w:szCs w:val="28"/>
          <w:shd w:val="clear" w:color="auto" w:fill="FFFFFF"/>
        </w:rPr>
        <w:t>ли</w:t>
      </w:r>
      <w:r w:rsidRPr="00E11116" w:rsidR="0026656D">
        <w:rPr>
          <w:sz w:val="28"/>
          <w:szCs w:val="28"/>
          <w:shd w:val="clear" w:color="auto" w:fill="FFFFFF"/>
        </w:rPr>
        <w:t xml:space="preserve"> отягчающих административную ответственность </w:t>
      </w:r>
      <w:r w:rsidRPr="00E11116">
        <w:rPr>
          <w:sz w:val="28"/>
          <w:szCs w:val="28"/>
          <w:shd w:val="clear" w:color="auto" w:fill="FFFFFF"/>
        </w:rPr>
        <w:t>Магдеева</w:t>
      </w:r>
      <w:r w:rsidRPr="00E11116">
        <w:rPr>
          <w:sz w:val="28"/>
          <w:szCs w:val="28"/>
          <w:shd w:val="clear" w:color="auto" w:fill="FFFFFF"/>
        </w:rPr>
        <w:t xml:space="preserve"> А.Р.по делу не установлено</w:t>
      </w:r>
      <w:r w:rsidRPr="00E11116" w:rsidR="0026656D">
        <w:rPr>
          <w:sz w:val="28"/>
          <w:szCs w:val="28"/>
          <w:shd w:val="clear" w:color="auto" w:fill="FFFFFF"/>
        </w:rPr>
        <w:t>.</w:t>
      </w:r>
    </w:p>
    <w:p w:rsidR="00DF7E6D" w:rsidRPr="00E11116" w:rsidP="00DF7E6D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E11116">
        <w:rPr>
          <w:sz w:val="28"/>
          <w:szCs w:val="28"/>
          <w:shd w:val="clear" w:color="auto" w:fill="FFFFFF"/>
        </w:rPr>
        <w:t>С учётом характера совершённого правонарушения и роли правонарушителя, размера вреда и тяжести наступивших последствий, существенности нарушения охраняемых общественных правоотношений, мировой судья не усматривает оснований для применения статьи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E1111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2.9</w:t>
        </w:r>
      </w:hyperlink>
      <w:r w:rsidRPr="00E11116">
        <w:rPr>
          <w:sz w:val="28"/>
          <w:szCs w:val="28"/>
          <w:shd w:val="clear" w:color="auto" w:fill="FFFFFF"/>
        </w:rPr>
        <w:t>, пункта 2.2 статьи </w:t>
      </w:r>
      <w:hyperlink r:id="rId9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E1111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4.1 КоАП</w:t>
        </w:r>
      </w:hyperlink>
      <w:r w:rsidRPr="00E11116">
        <w:rPr>
          <w:sz w:val="28"/>
          <w:szCs w:val="28"/>
          <w:shd w:val="clear" w:color="auto" w:fill="FFFFFF"/>
        </w:rPr>
        <w:t> РФ.</w:t>
      </w:r>
    </w:p>
    <w:p w:rsidR="0026656D" w:rsidRPr="00E11116" w:rsidP="00DF7E6D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E11116">
        <w:rPr>
          <w:sz w:val="28"/>
          <w:szCs w:val="28"/>
          <w:shd w:val="clear" w:color="auto" w:fill="FFFFFF"/>
        </w:rPr>
        <w:t xml:space="preserve">При назначении административного наказания </w:t>
      </w:r>
      <w:r w:rsidRPr="00E11116" w:rsidR="00DF7E6D">
        <w:rPr>
          <w:sz w:val="28"/>
          <w:szCs w:val="28"/>
          <w:shd w:val="clear" w:color="auto" w:fill="FFFFFF"/>
        </w:rPr>
        <w:t>Магдееву</w:t>
      </w:r>
      <w:r w:rsidRPr="00E11116" w:rsidR="00DF7E6D">
        <w:rPr>
          <w:sz w:val="28"/>
          <w:szCs w:val="28"/>
          <w:shd w:val="clear" w:color="auto" w:fill="FFFFFF"/>
        </w:rPr>
        <w:t xml:space="preserve"> А.Р.</w:t>
      </w:r>
      <w:r w:rsidRPr="00E11116">
        <w:rPr>
          <w:sz w:val="28"/>
          <w:szCs w:val="28"/>
          <w:shd w:val="clear" w:color="auto" w:fill="FFFFFF"/>
        </w:rPr>
        <w:t xml:space="preserve"> мировой судья учитывает характер совершённого им административного правонарушения, личность виновного, его семейное и имущественное положение, отсутствие отягчающих и смягчающих ответственность обстоятельств, и приходит к выводу о возможности назначения </w:t>
      </w:r>
      <w:r w:rsidRPr="00E11116" w:rsidR="00DF7E6D">
        <w:rPr>
          <w:sz w:val="28"/>
          <w:szCs w:val="28"/>
          <w:shd w:val="clear" w:color="auto" w:fill="FFFFFF"/>
        </w:rPr>
        <w:t>Магдееву</w:t>
      </w:r>
      <w:r w:rsidRPr="00E11116" w:rsidR="00DF7E6D">
        <w:rPr>
          <w:sz w:val="28"/>
          <w:szCs w:val="28"/>
          <w:shd w:val="clear" w:color="auto" w:fill="FFFFFF"/>
        </w:rPr>
        <w:t xml:space="preserve"> А.Р.</w:t>
      </w:r>
      <w:r w:rsidRPr="00E11116">
        <w:rPr>
          <w:sz w:val="28"/>
          <w:szCs w:val="28"/>
          <w:shd w:val="clear" w:color="auto" w:fill="FFFFFF"/>
        </w:rPr>
        <w:t xml:space="preserve"> административного наказания в виде административного штрафа в размере </w:t>
      </w:r>
      <w:r w:rsidRPr="00E11116" w:rsidR="00DF7E6D">
        <w:rPr>
          <w:sz w:val="28"/>
          <w:szCs w:val="28"/>
          <w:shd w:val="clear" w:color="auto" w:fill="FFFFFF"/>
        </w:rPr>
        <w:t>10000 рублей</w:t>
      </w:r>
      <w:r w:rsidRPr="00E11116">
        <w:rPr>
          <w:sz w:val="28"/>
          <w:szCs w:val="28"/>
          <w:shd w:val="clear" w:color="auto" w:fill="FFFFFF"/>
        </w:rPr>
        <w:t>, поскольку назначение данного наказания</w:t>
      </w:r>
      <w:r w:rsidRPr="00E11116" w:rsidR="00DF7E6D">
        <w:rPr>
          <w:sz w:val="28"/>
          <w:szCs w:val="28"/>
          <w:shd w:val="clear" w:color="auto" w:fill="FFFFFF"/>
        </w:rPr>
        <w:t>, по мнению судьи,</w:t>
      </w:r>
      <w:r w:rsidRPr="00E11116">
        <w:rPr>
          <w:sz w:val="28"/>
          <w:szCs w:val="28"/>
          <w:shd w:val="clear" w:color="auto" w:fill="FFFFFF"/>
        </w:rPr>
        <w:t xml:space="preserve"> будет способствовать достижению целей, предусмотренных</w:t>
      </w:r>
      <w:r w:rsidRPr="00E11116">
        <w:rPr>
          <w:sz w:val="28"/>
          <w:szCs w:val="28"/>
          <w:shd w:val="clear" w:color="auto" w:fill="FFFFFF"/>
        </w:rPr>
        <w:t xml:space="preserve"> ст</w:t>
      </w:r>
      <w:r w:rsidRPr="00E11116" w:rsidR="00DF7E6D">
        <w:rPr>
          <w:sz w:val="28"/>
          <w:szCs w:val="28"/>
          <w:shd w:val="clear" w:color="auto" w:fill="FFFFFF"/>
        </w:rPr>
        <w:t>.</w:t>
      </w:r>
      <w:hyperlink r:id="rId10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E1111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3.1 КоАП</w:t>
        </w:r>
      </w:hyperlink>
      <w:r w:rsidRPr="00E11116">
        <w:rPr>
          <w:sz w:val="28"/>
          <w:szCs w:val="28"/>
          <w:shd w:val="clear" w:color="auto" w:fill="FFFFFF"/>
        </w:rPr>
        <w:t> РФ.</w:t>
      </w:r>
    </w:p>
    <w:p w:rsidR="00FB03F7" w:rsidRPr="00E11116" w:rsidP="004D77C4">
      <w:pPr>
        <w:ind w:firstLine="708"/>
        <w:jc w:val="both"/>
        <w:rPr>
          <w:sz w:val="28"/>
          <w:szCs w:val="28"/>
        </w:rPr>
      </w:pPr>
      <w:r w:rsidRPr="00E11116">
        <w:rPr>
          <w:sz w:val="28"/>
          <w:szCs w:val="28"/>
        </w:rPr>
        <w:t>Р</w:t>
      </w:r>
      <w:r w:rsidRPr="00E11116" w:rsidR="00C17D51">
        <w:rPr>
          <w:sz w:val="28"/>
          <w:szCs w:val="28"/>
        </w:rPr>
        <w:t xml:space="preserve">уководствуясь </w:t>
      </w:r>
      <w:r w:rsidRPr="00E11116" w:rsidR="000609FA">
        <w:rPr>
          <w:sz w:val="28"/>
          <w:szCs w:val="28"/>
        </w:rPr>
        <w:t xml:space="preserve">ст.ст. </w:t>
      </w:r>
      <w:r w:rsidRPr="00E11116" w:rsidR="00C17D51">
        <w:rPr>
          <w:sz w:val="28"/>
          <w:szCs w:val="28"/>
        </w:rPr>
        <w:t>29.9</w:t>
      </w:r>
      <w:r w:rsidRPr="00E11116" w:rsidR="000609FA">
        <w:rPr>
          <w:sz w:val="28"/>
          <w:szCs w:val="28"/>
        </w:rPr>
        <w:t>-</w:t>
      </w:r>
      <w:r w:rsidRPr="00E11116" w:rsidR="00C17D51">
        <w:rPr>
          <w:sz w:val="28"/>
          <w:szCs w:val="28"/>
        </w:rPr>
        <w:t>29.1</w:t>
      </w:r>
      <w:r w:rsidRPr="00E11116" w:rsidR="000609FA">
        <w:rPr>
          <w:sz w:val="28"/>
          <w:szCs w:val="28"/>
        </w:rPr>
        <w:t>0</w:t>
      </w:r>
      <w:r w:rsidRPr="00E11116" w:rsidR="00011E1E">
        <w:rPr>
          <w:sz w:val="28"/>
          <w:szCs w:val="28"/>
        </w:rPr>
        <w:t xml:space="preserve"> Кодекса Российской Федерации об а</w:t>
      </w:r>
      <w:r w:rsidRPr="00E11116" w:rsidR="00011E1E">
        <w:rPr>
          <w:sz w:val="28"/>
          <w:szCs w:val="28"/>
        </w:rPr>
        <w:t>д</w:t>
      </w:r>
      <w:r w:rsidRPr="00E11116" w:rsidR="00011E1E">
        <w:rPr>
          <w:sz w:val="28"/>
          <w:szCs w:val="28"/>
        </w:rPr>
        <w:t>мини</w:t>
      </w:r>
      <w:r w:rsidRPr="00E11116" w:rsidR="00C17D51">
        <w:rPr>
          <w:sz w:val="28"/>
          <w:szCs w:val="28"/>
        </w:rPr>
        <w:t>стративных правонаруш</w:t>
      </w:r>
      <w:r w:rsidRPr="00E11116" w:rsidR="00C17D51">
        <w:rPr>
          <w:sz w:val="28"/>
          <w:szCs w:val="28"/>
        </w:rPr>
        <w:t>е</w:t>
      </w:r>
      <w:r w:rsidRPr="00E11116" w:rsidR="00C17D51">
        <w:rPr>
          <w:sz w:val="28"/>
          <w:szCs w:val="28"/>
        </w:rPr>
        <w:t xml:space="preserve">ниях, </w:t>
      </w:r>
      <w:r w:rsidRPr="00E11116">
        <w:rPr>
          <w:sz w:val="28"/>
          <w:szCs w:val="28"/>
        </w:rPr>
        <w:t>мировой судья</w:t>
      </w:r>
    </w:p>
    <w:p w:rsidR="00FB03F7" w:rsidRPr="00E11116" w:rsidP="00796072">
      <w:pPr>
        <w:jc w:val="both"/>
        <w:rPr>
          <w:sz w:val="28"/>
          <w:szCs w:val="28"/>
        </w:rPr>
      </w:pPr>
    </w:p>
    <w:p w:rsidR="00456813" w:rsidRPr="00E11116" w:rsidP="003B2629">
      <w:pPr>
        <w:jc w:val="center"/>
        <w:rPr>
          <w:sz w:val="28"/>
          <w:szCs w:val="28"/>
        </w:rPr>
      </w:pPr>
      <w:r w:rsidRPr="00E11116">
        <w:rPr>
          <w:bCs/>
          <w:sz w:val="28"/>
          <w:szCs w:val="28"/>
          <w:bdr w:val="none" w:sz="0" w:space="0" w:color="auto" w:frame="1"/>
        </w:rPr>
        <w:t>ПОСТАНОВИЛ</w:t>
      </w:r>
      <w:r w:rsidRPr="00E11116" w:rsidR="00D26E8F">
        <w:rPr>
          <w:bCs/>
          <w:sz w:val="28"/>
          <w:szCs w:val="28"/>
          <w:bdr w:val="none" w:sz="0" w:space="0" w:color="auto" w:frame="1"/>
        </w:rPr>
        <w:t>:</w:t>
      </w:r>
    </w:p>
    <w:p w:rsidR="00456813" w:rsidRPr="00E11116" w:rsidP="00456813">
      <w:pPr>
        <w:spacing w:line="244" w:lineRule="atLeast"/>
        <w:jc w:val="center"/>
        <w:rPr>
          <w:sz w:val="28"/>
          <w:szCs w:val="28"/>
        </w:rPr>
      </w:pPr>
    </w:p>
    <w:p w:rsidR="00E76017" w:rsidRPr="00E11116" w:rsidP="008B4EC2">
      <w:pPr>
        <w:spacing w:line="244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Pr="00E11116" w:rsidR="004D77C4">
        <w:rPr>
          <w:sz w:val="28"/>
          <w:szCs w:val="28"/>
          <w:shd w:val="clear" w:color="auto" w:fill="FFFFFF"/>
        </w:rPr>
        <w:t>Магдеева</w:t>
      </w:r>
      <w:r>
        <w:rPr>
          <w:sz w:val="28"/>
          <w:szCs w:val="28"/>
          <w:shd w:val="clear" w:color="auto" w:fill="FFFFFF"/>
        </w:rPr>
        <w:t xml:space="preserve"> А.Р. (данные изъяты)</w:t>
      </w:r>
      <w:r w:rsidRPr="00E11116">
        <w:rPr>
          <w:sz w:val="28"/>
          <w:szCs w:val="28"/>
          <w:shd w:val="clear" w:color="auto" w:fill="FFFFFF"/>
        </w:rPr>
        <w:t xml:space="preserve"> </w:t>
      </w:r>
      <w:r w:rsidRPr="00E11116" w:rsidR="004D77C4">
        <w:rPr>
          <w:sz w:val="28"/>
          <w:szCs w:val="28"/>
          <w:shd w:val="clear" w:color="auto" w:fill="FFFFFF"/>
        </w:rPr>
        <w:t>года рождения,</w:t>
      </w:r>
      <w:r w:rsidRPr="00E11116" w:rsidR="00D04F54">
        <w:rPr>
          <w:sz w:val="28"/>
          <w:szCs w:val="28"/>
          <w:shd w:val="clear" w:color="auto" w:fill="FFFFFF"/>
        </w:rPr>
        <w:t xml:space="preserve"> признать виновн</w:t>
      </w:r>
      <w:r w:rsidRPr="00E11116" w:rsidR="004D77C4">
        <w:rPr>
          <w:sz w:val="28"/>
          <w:szCs w:val="28"/>
          <w:shd w:val="clear" w:color="auto" w:fill="FFFFFF"/>
        </w:rPr>
        <w:t>ым</w:t>
      </w:r>
      <w:r w:rsidRPr="00E11116" w:rsidR="00D04F54">
        <w:rPr>
          <w:sz w:val="28"/>
          <w:szCs w:val="28"/>
          <w:shd w:val="clear" w:color="auto" w:fill="FFFFFF"/>
        </w:rPr>
        <w:t xml:space="preserve"> в с</w:t>
      </w:r>
      <w:r w:rsidRPr="00E11116" w:rsidR="00D04F54">
        <w:rPr>
          <w:sz w:val="28"/>
          <w:szCs w:val="28"/>
          <w:shd w:val="clear" w:color="auto" w:fill="FFFFFF"/>
        </w:rPr>
        <w:t>о</w:t>
      </w:r>
      <w:r w:rsidRPr="00E11116" w:rsidR="00D04F54">
        <w:rPr>
          <w:sz w:val="28"/>
          <w:szCs w:val="28"/>
          <w:shd w:val="clear" w:color="auto" w:fill="FFFFFF"/>
        </w:rPr>
        <w:t xml:space="preserve">вершении </w:t>
      </w:r>
      <w:r w:rsidRPr="00E11116" w:rsidR="004D77C4">
        <w:rPr>
          <w:sz w:val="28"/>
          <w:szCs w:val="28"/>
          <w:shd w:val="clear" w:color="auto" w:fill="FFFFFF"/>
        </w:rPr>
        <w:t xml:space="preserve">административного </w:t>
      </w:r>
      <w:r w:rsidRPr="00E11116" w:rsidR="00D04F54">
        <w:rPr>
          <w:sz w:val="28"/>
          <w:szCs w:val="28"/>
          <w:shd w:val="clear" w:color="auto" w:fill="FFFFFF"/>
        </w:rPr>
        <w:t xml:space="preserve">правонарушения, предусмотренного </w:t>
      </w:r>
      <w:r w:rsidRPr="00E11116" w:rsidR="00D04F54">
        <w:rPr>
          <w:sz w:val="28"/>
          <w:szCs w:val="28"/>
          <w:shd w:val="clear" w:color="auto" w:fill="FFFFFF"/>
        </w:rPr>
        <w:t>ч</w:t>
      </w:r>
      <w:r w:rsidRPr="00E11116" w:rsidR="00D04F54">
        <w:rPr>
          <w:sz w:val="28"/>
          <w:szCs w:val="28"/>
          <w:shd w:val="clear" w:color="auto" w:fill="FFFFFF"/>
        </w:rPr>
        <w:t xml:space="preserve">. </w:t>
      </w:r>
      <w:r w:rsidRPr="00E11116">
        <w:rPr>
          <w:sz w:val="28"/>
          <w:szCs w:val="28"/>
          <w:shd w:val="clear" w:color="auto" w:fill="FFFFFF"/>
        </w:rPr>
        <w:t>2</w:t>
      </w:r>
      <w:r w:rsidRPr="00E11116" w:rsidR="004D77C4">
        <w:rPr>
          <w:sz w:val="28"/>
          <w:szCs w:val="28"/>
          <w:shd w:val="clear" w:color="auto" w:fill="FFFFFF"/>
        </w:rPr>
        <w:t>5</w:t>
      </w:r>
      <w:r w:rsidRPr="00E11116" w:rsidR="008B4EC2">
        <w:rPr>
          <w:sz w:val="28"/>
          <w:szCs w:val="28"/>
          <w:shd w:val="clear" w:color="auto" w:fill="FFFFFF"/>
        </w:rPr>
        <w:t xml:space="preserve"> ст. 19.5  </w:t>
      </w:r>
      <w:r w:rsidRPr="00E11116" w:rsidR="004D77C4">
        <w:rPr>
          <w:sz w:val="28"/>
          <w:szCs w:val="28"/>
          <w:shd w:val="clear" w:color="auto" w:fill="FFFFFF"/>
        </w:rPr>
        <w:t>Кодекса РФ об административных правонарушениях</w:t>
      </w:r>
      <w:r w:rsidRPr="00E11116" w:rsidR="00D04F54">
        <w:rPr>
          <w:sz w:val="28"/>
          <w:szCs w:val="28"/>
          <w:shd w:val="clear" w:color="auto" w:fill="FFFFFF"/>
        </w:rPr>
        <w:t>,</w:t>
      </w:r>
      <w:r w:rsidRPr="00E11116" w:rsidR="008B4EC2">
        <w:rPr>
          <w:sz w:val="28"/>
          <w:szCs w:val="28"/>
          <w:shd w:val="clear" w:color="auto" w:fill="FFFFFF"/>
        </w:rPr>
        <w:t xml:space="preserve"> и подвергнуть е</w:t>
      </w:r>
      <w:r w:rsidRPr="00E11116" w:rsidR="004D77C4">
        <w:rPr>
          <w:sz w:val="28"/>
          <w:szCs w:val="28"/>
          <w:shd w:val="clear" w:color="auto" w:fill="FFFFFF"/>
        </w:rPr>
        <w:t>го</w:t>
      </w:r>
      <w:r w:rsidRPr="00E11116" w:rsidR="008B4EC2">
        <w:rPr>
          <w:sz w:val="28"/>
          <w:szCs w:val="28"/>
          <w:shd w:val="clear" w:color="auto" w:fill="FFFFFF"/>
        </w:rPr>
        <w:t xml:space="preserve"> адм</w:t>
      </w:r>
      <w:r w:rsidRPr="00E11116" w:rsidR="008B4EC2">
        <w:rPr>
          <w:sz w:val="28"/>
          <w:szCs w:val="28"/>
          <w:shd w:val="clear" w:color="auto" w:fill="FFFFFF"/>
        </w:rPr>
        <w:t>и</w:t>
      </w:r>
      <w:r w:rsidRPr="00E11116" w:rsidR="008B4EC2">
        <w:rPr>
          <w:sz w:val="28"/>
          <w:szCs w:val="28"/>
          <w:shd w:val="clear" w:color="auto" w:fill="FFFFFF"/>
        </w:rPr>
        <w:t xml:space="preserve">нистративному </w:t>
      </w:r>
      <w:r w:rsidRPr="00E11116" w:rsidR="004D77C4">
        <w:rPr>
          <w:sz w:val="28"/>
          <w:szCs w:val="28"/>
          <w:shd w:val="clear" w:color="auto" w:fill="FFFFFF"/>
        </w:rPr>
        <w:t>наказанию</w:t>
      </w:r>
      <w:r w:rsidRPr="00E11116" w:rsidR="008B4EC2">
        <w:rPr>
          <w:sz w:val="28"/>
          <w:szCs w:val="28"/>
          <w:shd w:val="clear" w:color="auto" w:fill="FFFFFF"/>
        </w:rPr>
        <w:t xml:space="preserve"> в виде </w:t>
      </w:r>
      <w:r w:rsidRPr="00E11116" w:rsidR="00C17D51">
        <w:rPr>
          <w:sz w:val="28"/>
          <w:szCs w:val="28"/>
          <w:shd w:val="clear" w:color="auto" w:fill="FFFFFF"/>
        </w:rPr>
        <w:t xml:space="preserve">административного </w:t>
      </w:r>
      <w:r w:rsidRPr="00E11116" w:rsidR="008B4EC2">
        <w:rPr>
          <w:sz w:val="28"/>
          <w:szCs w:val="28"/>
          <w:shd w:val="clear" w:color="auto" w:fill="FFFFFF"/>
        </w:rPr>
        <w:t xml:space="preserve">штрафа в размере </w:t>
      </w:r>
      <w:r w:rsidRPr="00E11116">
        <w:rPr>
          <w:sz w:val="28"/>
          <w:szCs w:val="28"/>
          <w:shd w:val="clear" w:color="auto" w:fill="FFFFFF"/>
        </w:rPr>
        <w:t>1</w:t>
      </w:r>
      <w:r w:rsidRPr="00E11116" w:rsidR="004D77C4">
        <w:rPr>
          <w:sz w:val="28"/>
          <w:szCs w:val="28"/>
          <w:shd w:val="clear" w:color="auto" w:fill="FFFFFF"/>
        </w:rPr>
        <w:t>0</w:t>
      </w:r>
      <w:r w:rsidRPr="00E11116" w:rsidR="008B4EC2">
        <w:rPr>
          <w:sz w:val="28"/>
          <w:szCs w:val="28"/>
          <w:shd w:val="clear" w:color="auto" w:fill="FFFFFF"/>
        </w:rPr>
        <w:t>000 (</w:t>
      </w:r>
      <w:r w:rsidRPr="00E11116" w:rsidR="004D77C4">
        <w:rPr>
          <w:sz w:val="28"/>
          <w:szCs w:val="28"/>
          <w:shd w:val="clear" w:color="auto" w:fill="FFFFFF"/>
        </w:rPr>
        <w:t>дес</w:t>
      </w:r>
      <w:r w:rsidRPr="00E11116" w:rsidR="004D77C4">
        <w:rPr>
          <w:sz w:val="28"/>
          <w:szCs w:val="28"/>
          <w:shd w:val="clear" w:color="auto" w:fill="FFFFFF"/>
        </w:rPr>
        <w:t>я</w:t>
      </w:r>
      <w:r w:rsidRPr="00E11116" w:rsidR="004D77C4">
        <w:rPr>
          <w:sz w:val="28"/>
          <w:szCs w:val="28"/>
          <w:shd w:val="clear" w:color="auto" w:fill="FFFFFF"/>
        </w:rPr>
        <w:t>ти</w:t>
      </w:r>
      <w:r w:rsidRPr="00E11116" w:rsidR="008B4EC2">
        <w:rPr>
          <w:sz w:val="28"/>
          <w:szCs w:val="28"/>
          <w:shd w:val="clear" w:color="auto" w:fill="FFFFFF"/>
        </w:rPr>
        <w:t xml:space="preserve"> тысяч) руб</w:t>
      </w:r>
      <w:r w:rsidRPr="00E11116" w:rsidR="00D04F54">
        <w:rPr>
          <w:sz w:val="28"/>
          <w:szCs w:val="28"/>
          <w:shd w:val="clear" w:color="auto" w:fill="FFFFFF"/>
        </w:rPr>
        <w:t>лей</w:t>
      </w:r>
      <w:r w:rsidRPr="00E11116" w:rsidR="008B4EC2">
        <w:rPr>
          <w:sz w:val="28"/>
          <w:szCs w:val="28"/>
          <w:shd w:val="clear" w:color="auto" w:fill="FFFFFF"/>
        </w:rPr>
        <w:t>.</w:t>
      </w:r>
    </w:p>
    <w:p w:rsidR="00D04F54" w:rsidRPr="00E11116" w:rsidP="006852F9">
      <w:pPr>
        <w:spacing w:line="244" w:lineRule="atLeast"/>
        <w:ind w:firstLine="708"/>
        <w:jc w:val="both"/>
        <w:rPr>
          <w:sz w:val="28"/>
          <w:szCs w:val="28"/>
        </w:rPr>
      </w:pPr>
      <w:r w:rsidRPr="00E11116">
        <w:rPr>
          <w:sz w:val="28"/>
          <w:szCs w:val="28"/>
        </w:rPr>
        <w:t>Административный штраф должен быть уплачен в полном размере л</w:t>
      </w:r>
      <w:r w:rsidRPr="00E11116">
        <w:rPr>
          <w:sz w:val="28"/>
          <w:szCs w:val="28"/>
        </w:rPr>
        <w:t>и</w:t>
      </w:r>
      <w:r w:rsidRPr="00E11116">
        <w:rPr>
          <w:sz w:val="28"/>
          <w:szCs w:val="28"/>
        </w:rPr>
        <w:t>цом, привлеченным к административной ответственности, не позднее шест</w:t>
      </w:r>
      <w:r w:rsidRPr="00E11116">
        <w:rPr>
          <w:sz w:val="28"/>
          <w:szCs w:val="28"/>
        </w:rPr>
        <w:t>и</w:t>
      </w:r>
      <w:r w:rsidRPr="00E11116">
        <w:rPr>
          <w:sz w:val="28"/>
          <w:szCs w:val="28"/>
        </w:rPr>
        <w:t>десяти дней со дня вступления постановления о наложении административн</w:t>
      </w:r>
      <w:r w:rsidRPr="00E11116">
        <w:rPr>
          <w:sz w:val="28"/>
          <w:szCs w:val="28"/>
        </w:rPr>
        <w:t>о</w:t>
      </w:r>
      <w:r w:rsidRPr="00E11116">
        <w:rPr>
          <w:sz w:val="28"/>
          <w:szCs w:val="28"/>
        </w:rPr>
        <w:t>го штрафа в законную силу.</w:t>
      </w:r>
    </w:p>
    <w:p w:rsidR="00951AB5" w:rsidRPr="00E11116" w:rsidP="00E76017">
      <w:pPr>
        <w:spacing w:line="244" w:lineRule="atLeast"/>
        <w:ind w:firstLine="709"/>
        <w:jc w:val="both"/>
        <w:rPr>
          <w:sz w:val="28"/>
          <w:szCs w:val="28"/>
        </w:rPr>
      </w:pPr>
      <w:r w:rsidRPr="00E11116">
        <w:rPr>
          <w:sz w:val="28"/>
          <w:szCs w:val="28"/>
        </w:rPr>
        <w:t>Постановление может быть обжаловано в Ленинский районный суд Ре</w:t>
      </w:r>
      <w:r w:rsidRPr="00E11116">
        <w:rPr>
          <w:sz w:val="28"/>
          <w:szCs w:val="28"/>
        </w:rPr>
        <w:t>с</w:t>
      </w:r>
      <w:r w:rsidRPr="00E11116">
        <w:rPr>
          <w:sz w:val="28"/>
          <w:szCs w:val="28"/>
        </w:rPr>
        <w:t>публики Крым через мирового судью</w:t>
      </w:r>
      <w:r w:rsidRPr="00E11116" w:rsidR="007F4D57">
        <w:rPr>
          <w:sz w:val="28"/>
          <w:szCs w:val="28"/>
        </w:rPr>
        <w:t>, вынесшего постановление,</w:t>
      </w:r>
      <w:r w:rsidRPr="00E11116">
        <w:rPr>
          <w:sz w:val="28"/>
          <w:szCs w:val="28"/>
        </w:rPr>
        <w:t xml:space="preserve"> в течение </w:t>
      </w:r>
      <w:r w:rsidRPr="00E11116" w:rsidR="00920C11">
        <w:rPr>
          <w:sz w:val="28"/>
          <w:szCs w:val="28"/>
        </w:rPr>
        <w:t>десяти</w:t>
      </w:r>
      <w:r w:rsidR="00E11116">
        <w:rPr>
          <w:sz w:val="28"/>
          <w:szCs w:val="28"/>
        </w:rPr>
        <w:t xml:space="preserve"> </w:t>
      </w:r>
      <w:r w:rsidRPr="00E11116">
        <w:rPr>
          <w:sz w:val="28"/>
          <w:szCs w:val="28"/>
        </w:rPr>
        <w:t>суток  со дня вручения или получения копии постановл</w:t>
      </w:r>
      <w:r w:rsidRPr="00E11116">
        <w:rPr>
          <w:sz w:val="28"/>
          <w:szCs w:val="28"/>
        </w:rPr>
        <w:t>е</w:t>
      </w:r>
      <w:r w:rsidRPr="00E11116">
        <w:rPr>
          <w:sz w:val="28"/>
          <w:szCs w:val="28"/>
        </w:rPr>
        <w:t>ния.</w:t>
      </w:r>
    </w:p>
    <w:p w:rsidR="006852F9" w:rsidRPr="00E11116" w:rsidP="006852F9">
      <w:pPr>
        <w:spacing w:line="244" w:lineRule="atLeast"/>
        <w:jc w:val="both"/>
        <w:rPr>
          <w:sz w:val="28"/>
          <w:szCs w:val="28"/>
        </w:rPr>
      </w:pPr>
    </w:p>
    <w:p w:rsidR="000609FA" w:rsidRPr="00E11116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56813" w:rsidRPr="00E11116" w:rsidP="00DF7E6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11116" w:rsidR="00D04F54">
        <w:rPr>
          <w:sz w:val="28"/>
          <w:szCs w:val="28"/>
        </w:rPr>
        <w:t>М</w:t>
      </w:r>
      <w:r w:rsidRPr="00E11116">
        <w:rPr>
          <w:sz w:val="28"/>
          <w:szCs w:val="28"/>
        </w:rPr>
        <w:t>ирово</w:t>
      </w:r>
      <w:r w:rsidRPr="00E11116" w:rsidR="00D04F54">
        <w:rPr>
          <w:sz w:val="28"/>
          <w:szCs w:val="28"/>
        </w:rPr>
        <w:t>й</w:t>
      </w:r>
      <w:r w:rsidRPr="00E11116">
        <w:rPr>
          <w:sz w:val="28"/>
          <w:szCs w:val="28"/>
        </w:rPr>
        <w:t xml:space="preserve"> судь</w:t>
      </w:r>
      <w:r w:rsidRPr="00E11116" w:rsidR="00D04F54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</w:t>
      </w:r>
      <w:r w:rsidRPr="00E11116" w:rsidR="00E76017">
        <w:rPr>
          <w:sz w:val="28"/>
          <w:szCs w:val="28"/>
        </w:rPr>
        <w:t xml:space="preserve">А.А. </w:t>
      </w:r>
      <w:r w:rsidRPr="00E11116" w:rsidR="00E76017">
        <w:rPr>
          <w:sz w:val="28"/>
          <w:szCs w:val="28"/>
        </w:rPr>
        <w:t>Кулунчаков</w:t>
      </w:r>
    </w:p>
    <w:p w:rsidR="009D1E4D" w:rsidRPr="00E11116" w:rsidP="004568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654E9"/>
    <w:multiLevelType w:val="hybridMultilevel"/>
    <w:tmpl w:val="D1986826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8B36DB"/>
    <w:rsid w:val="00011E1E"/>
    <w:rsid w:val="00042552"/>
    <w:rsid w:val="000609FA"/>
    <w:rsid w:val="000A1A58"/>
    <w:rsid w:val="000B3826"/>
    <w:rsid w:val="000E19C8"/>
    <w:rsid w:val="00187473"/>
    <w:rsid w:val="001B39AA"/>
    <w:rsid w:val="001E5D2D"/>
    <w:rsid w:val="0020140B"/>
    <w:rsid w:val="00213BFF"/>
    <w:rsid w:val="002500C4"/>
    <w:rsid w:val="0026656D"/>
    <w:rsid w:val="002C4092"/>
    <w:rsid w:val="002C6588"/>
    <w:rsid w:val="002E10BF"/>
    <w:rsid w:val="002F7B7B"/>
    <w:rsid w:val="00315DEB"/>
    <w:rsid w:val="00325E47"/>
    <w:rsid w:val="00360A03"/>
    <w:rsid w:val="0038640F"/>
    <w:rsid w:val="003B2629"/>
    <w:rsid w:val="003C4317"/>
    <w:rsid w:val="003E53FA"/>
    <w:rsid w:val="0040178F"/>
    <w:rsid w:val="00416756"/>
    <w:rsid w:val="00441D7D"/>
    <w:rsid w:val="00456190"/>
    <w:rsid w:val="00456813"/>
    <w:rsid w:val="004849A8"/>
    <w:rsid w:val="004A5DE8"/>
    <w:rsid w:val="004A6C96"/>
    <w:rsid w:val="004A7CB5"/>
    <w:rsid w:val="004D77C4"/>
    <w:rsid w:val="005107ED"/>
    <w:rsid w:val="00532E1B"/>
    <w:rsid w:val="00563C74"/>
    <w:rsid w:val="00576634"/>
    <w:rsid w:val="005928CC"/>
    <w:rsid w:val="005B4B07"/>
    <w:rsid w:val="005D6F74"/>
    <w:rsid w:val="0060029C"/>
    <w:rsid w:val="00605E95"/>
    <w:rsid w:val="006103C5"/>
    <w:rsid w:val="00611EE9"/>
    <w:rsid w:val="00633974"/>
    <w:rsid w:val="00635B40"/>
    <w:rsid w:val="006852F9"/>
    <w:rsid w:val="006A0012"/>
    <w:rsid w:val="006E1088"/>
    <w:rsid w:val="00700C9B"/>
    <w:rsid w:val="0071090F"/>
    <w:rsid w:val="00766D1D"/>
    <w:rsid w:val="00796072"/>
    <w:rsid w:val="007B6668"/>
    <w:rsid w:val="007E395E"/>
    <w:rsid w:val="007F4D57"/>
    <w:rsid w:val="00813D35"/>
    <w:rsid w:val="00885D55"/>
    <w:rsid w:val="008A067E"/>
    <w:rsid w:val="008A4D2E"/>
    <w:rsid w:val="008A7B7A"/>
    <w:rsid w:val="008B1E50"/>
    <w:rsid w:val="008B36DB"/>
    <w:rsid w:val="008B4EC2"/>
    <w:rsid w:val="008B798E"/>
    <w:rsid w:val="008C0134"/>
    <w:rsid w:val="00920C11"/>
    <w:rsid w:val="00935DE8"/>
    <w:rsid w:val="00951672"/>
    <w:rsid w:val="00951AB5"/>
    <w:rsid w:val="009765AC"/>
    <w:rsid w:val="00983C2F"/>
    <w:rsid w:val="00990CB6"/>
    <w:rsid w:val="009D1E4D"/>
    <w:rsid w:val="00A120FB"/>
    <w:rsid w:val="00A258BB"/>
    <w:rsid w:val="00A32D68"/>
    <w:rsid w:val="00A35257"/>
    <w:rsid w:val="00A6581A"/>
    <w:rsid w:val="00AC55CD"/>
    <w:rsid w:val="00AD3052"/>
    <w:rsid w:val="00AD3DD8"/>
    <w:rsid w:val="00AE3949"/>
    <w:rsid w:val="00AF0051"/>
    <w:rsid w:val="00B32DFD"/>
    <w:rsid w:val="00B444CF"/>
    <w:rsid w:val="00BB5208"/>
    <w:rsid w:val="00BC5A37"/>
    <w:rsid w:val="00C16CF1"/>
    <w:rsid w:val="00C17D51"/>
    <w:rsid w:val="00C35F0E"/>
    <w:rsid w:val="00C71101"/>
    <w:rsid w:val="00C84254"/>
    <w:rsid w:val="00CB1F1C"/>
    <w:rsid w:val="00D026F5"/>
    <w:rsid w:val="00D04F54"/>
    <w:rsid w:val="00D26E8F"/>
    <w:rsid w:val="00DA22FE"/>
    <w:rsid w:val="00DE0ED4"/>
    <w:rsid w:val="00DE191B"/>
    <w:rsid w:val="00DF10D2"/>
    <w:rsid w:val="00DF7E6D"/>
    <w:rsid w:val="00E11116"/>
    <w:rsid w:val="00E21E18"/>
    <w:rsid w:val="00E76017"/>
    <w:rsid w:val="00E91B84"/>
    <w:rsid w:val="00E9611E"/>
    <w:rsid w:val="00ED61E5"/>
    <w:rsid w:val="00EF0C6F"/>
    <w:rsid w:val="00EF2B6B"/>
    <w:rsid w:val="00EF5B76"/>
    <w:rsid w:val="00F003D8"/>
    <w:rsid w:val="00F0202B"/>
    <w:rsid w:val="00F15F90"/>
    <w:rsid w:val="00F51039"/>
    <w:rsid w:val="00F673B5"/>
    <w:rsid w:val="00F826DD"/>
    <w:rsid w:val="00FB03F7"/>
    <w:rsid w:val="00FE57E2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C16CF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B4EC2"/>
    <w:rPr>
      <w:color w:val="0000FF"/>
      <w:u w:val="single"/>
    </w:rPr>
  </w:style>
  <w:style w:type="character" w:customStyle="1" w:styleId="snippetequal">
    <w:name w:val="snippet_equal"/>
    <w:basedOn w:val="DefaultParagraphFont"/>
    <w:rsid w:val="008C01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3/statia-3.1/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zemelnyi-kodeks/glava-i/statia-1/" TargetMode="External" /><Relationship Id="rId5" Type="http://schemas.openxmlformats.org/officeDocument/2006/relationships/hyperlink" Target="https://sudact.ru/law/nk-rf-chast1/razdel-i/glava-1/statia-7_1/" TargetMode="External" /><Relationship Id="rId6" Type="http://schemas.openxmlformats.org/officeDocument/2006/relationships/hyperlink" Target="https://sudact.ru/law/zemelnyi-kodeks/glava-xiv/statia-77/" TargetMode="External" /><Relationship Id="rId7" Type="http://schemas.openxmlformats.org/officeDocument/2006/relationships/hyperlink" Target="https://sudact.ru/law/zemelnyi-kodeks/glava-xiv/statia-78/" TargetMode="External" /><Relationship Id="rId8" Type="http://schemas.openxmlformats.org/officeDocument/2006/relationships/hyperlink" Target="https://sudact.ru/law/koap/razdel-i/glava-2/statia-2.9/" TargetMode="External" /><Relationship Id="rId9" Type="http://schemas.openxmlformats.org/officeDocument/2006/relationships/hyperlink" Target="https://sudact.ru/law/koap/razdel-i/glava-4/statia-4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