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EA325B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EA325B" w:rsidR="007900E4">
        <w:rPr>
          <w:rFonts w:ascii="Times New Roman" w:eastAsia="Times New Roman" w:hAnsi="Times New Roman" w:cs="Times New Roman"/>
          <w:sz w:val="26"/>
          <w:szCs w:val="26"/>
          <w:lang w:eastAsia="ru-RU"/>
        </w:rPr>
        <w:t>440</w:t>
      </w:r>
      <w:r w:rsidRPr="00EA325B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EA325B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EA325B" w:rsidR="007900E4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91MS0062-01-2026-001944-95</w:t>
      </w:r>
    </w:p>
    <w:p w:rsidR="00C05B0C" w:rsidRPr="00EA325B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EA325B" w:rsidR="007900E4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0410760300625004402620178</w:t>
      </w:r>
    </w:p>
    <w:p w:rsidR="00C05B0C" w:rsidRPr="00EA325B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EA325B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EA325B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22 сентября</w:t>
      </w:r>
      <w:r w:rsidRPr="00EA325B" w:rsidR="001673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EA325B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EA325B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EA325B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EA325B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25B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EA325B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EA325B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EA325B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EA325B" w:rsidRPr="00EA325B" w:rsidP="00D27BE7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EA325B">
        <w:rPr>
          <w:rFonts w:ascii="Times New Roman" w:hAnsi="Times New Roman" w:cs="Times New Roman"/>
          <w:b/>
          <w:sz w:val="26"/>
          <w:szCs w:val="26"/>
        </w:rPr>
        <w:t xml:space="preserve">Валиева </w:t>
      </w:r>
      <w:r w:rsidRPr="00EA325B">
        <w:rPr>
          <w:rFonts w:ascii="Times New Roman" w:hAnsi="Times New Roman" w:cs="Times New Roman"/>
          <w:b/>
          <w:sz w:val="26"/>
          <w:szCs w:val="26"/>
        </w:rPr>
        <w:t>Элмана</w:t>
      </w:r>
      <w:r w:rsidRPr="00EA325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A325B">
        <w:rPr>
          <w:rFonts w:ascii="Times New Roman" w:hAnsi="Times New Roman" w:cs="Times New Roman"/>
          <w:b/>
          <w:sz w:val="26"/>
          <w:szCs w:val="26"/>
        </w:rPr>
        <w:t>Темуровича</w:t>
      </w:r>
      <w:r w:rsidRPr="00EA325B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D27BE7" w:rsidR="00D27BE7"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AD7C14" w:rsidRPr="00EA325B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EA325B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EA325B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</w:t>
      </w:r>
      <w:r w:rsidRPr="00EA325B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ин</w:t>
      </w:r>
      <w:r w:rsidRPr="00EA325B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EA325B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 Э.Т. </w:t>
      </w:r>
      <w:r w:rsidRPr="00EA325B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EA325B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EA325B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EA325B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EA325B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EA325B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25B" w:rsidRPr="00EA325B" w:rsidP="00EA3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 Э.Т. в судебное заседание не явился, о дне, времени и месте судебного заседания был извещен надлежащим образом.</w:t>
      </w:r>
    </w:p>
    <w:p w:rsidR="00347B09" w:rsidRPr="00EA325B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67399" w:rsidRPr="00EA325B" w:rsidP="00AD7C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hAnsi="Times New Roman" w:cs="Times New Roman"/>
          <w:sz w:val="26"/>
          <w:szCs w:val="26"/>
        </w:rPr>
        <w:t>В</w:t>
      </w:r>
      <w:r w:rsidRPr="00EA325B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EA325B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Валиева Э.Т.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EA325B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EA325B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EA325B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EA325B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постановлением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</w:t>
      </w:r>
      <w:r w:rsidRPr="00EA325B" w:rsidR="00051343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</w:t>
      </w:r>
      <w:r w:rsidRPr="00EA325B" w:rsidR="007900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ративном правонарушении от </w:t>
      </w:r>
      <w:r w:rsidRPr="00D27BE7" w:rsidR="00D27BE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справкой к протоколу об административном правонарушении. </w:t>
      </w:r>
    </w:p>
    <w:p w:rsidR="00347B09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EA325B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EA325B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EA325B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EA325B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EA325B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EA325B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EA325B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25B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EA325B" w:rsidRPr="00EA325B" w:rsidP="00EA32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EA325B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EA325B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EA325B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EA325B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EA325B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Валиева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Элмана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Темуровича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EA325B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1500</w:t>
      </w:r>
      <w:r w:rsidRPr="00EA325B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25B" w:rsidR="00C17AB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тысяча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пятьсот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,Н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банка: ОКЦ N 7 ЮГУ Банка России//УФК по Республике Крым г.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Симферополь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,И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НН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9102013284, КПП 910201001, БИК 013510002,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EA325B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EA325B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EA325B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25B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EA325B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A325B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EA325B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A325B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A325B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EA3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EA325B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D058BD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B64D8"/>
    <w:rsid w:val="000C0906"/>
    <w:rsid w:val="000D0C0D"/>
    <w:rsid w:val="000E285B"/>
    <w:rsid w:val="000F7700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7399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41011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6DF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00E4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B5857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D7C14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17AB0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058BD"/>
    <w:rsid w:val="00D162EE"/>
    <w:rsid w:val="00D17492"/>
    <w:rsid w:val="00D24ABC"/>
    <w:rsid w:val="00D25139"/>
    <w:rsid w:val="00D27BE7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019"/>
    <w:rsid w:val="00D8385B"/>
    <w:rsid w:val="00D86E01"/>
    <w:rsid w:val="00D9279C"/>
    <w:rsid w:val="00DA1C56"/>
    <w:rsid w:val="00DA287A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A325B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4045-0310-4895-A723-19F04D76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