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3646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275F0E">
        <w:rPr>
          <w:sz w:val="28"/>
          <w:szCs w:val="28"/>
        </w:rPr>
        <w:t>4</w:t>
      </w:r>
      <w:r w:rsidR="00A71882">
        <w:rPr>
          <w:sz w:val="28"/>
          <w:szCs w:val="28"/>
        </w:rPr>
        <w:t>67</w:t>
      </w:r>
      <w:r w:rsidRPr="00703F5A" w:rsidR="008B36DB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275F0E" w:rsidP="008B36DB">
      <w:pPr>
        <w:jc w:val="both"/>
        <w:rPr>
          <w:sz w:val="28"/>
          <w:szCs w:val="28"/>
        </w:rPr>
      </w:pPr>
      <w:r w:rsidRPr="00275F0E">
        <w:rPr>
          <w:sz w:val="28"/>
          <w:szCs w:val="28"/>
        </w:rPr>
        <w:t>1</w:t>
      </w:r>
      <w:r w:rsidR="00A71882">
        <w:rPr>
          <w:sz w:val="28"/>
          <w:szCs w:val="28"/>
        </w:rPr>
        <w:t>7</w:t>
      </w:r>
      <w:r w:rsidRPr="00275F0E">
        <w:rPr>
          <w:sz w:val="28"/>
          <w:szCs w:val="28"/>
        </w:rPr>
        <w:t xml:space="preserve"> </w:t>
      </w:r>
      <w:r w:rsidRPr="00275F0E" w:rsidR="00FD109A">
        <w:rPr>
          <w:sz w:val="28"/>
          <w:szCs w:val="28"/>
        </w:rPr>
        <w:t>октября</w:t>
      </w:r>
      <w:r w:rsidRPr="00275F0E">
        <w:rPr>
          <w:sz w:val="28"/>
          <w:szCs w:val="28"/>
        </w:rPr>
        <w:t xml:space="preserve"> 201</w:t>
      </w:r>
      <w:r w:rsidRPr="00275F0E" w:rsidR="00C32676">
        <w:rPr>
          <w:sz w:val="28"/>
          <w:szCs w:val="28"/>
        </w:rPr>
        <w:t>8</w:t>
      </w:r>
      <w:r w:rsidRPr="00275F0E">
        <w:rPr>
          <w:sz w:val="28"/>
          <w:szCs w:val="28"/>
        </w:rPr>
        <w:t xml:space="preserve"> г</w:t>
      </w:r>
      <w:r w:rsidRPr="00275F0E" w:rsidR="00386120">
        <w:rPr>
          <w:sz w:val="28"/>
          <w:szCs w:val="28"/>
        </w:rPr>
        <w:t>ода</w:t>
      </w:r>
      <w:r w:rsidRPr="00275F0E" w:rsidR="007428B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Pr="00275F0E" w:rsidR="007428B9">
        <w:rPr>
          <w:sz w:val="28"/>
          <w:szCs w:val="28"/>
        </w:rPr>
        <w:t xml:space="preserve">    </w:t>
      </w:r>
      <w:r w:rsidRPr="00275F0E">
        <w:rPr>
          <w:sz w:val="28"/>
          <w:szCs w:val="28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>, поступивший из Пограничного Управления по Ре</w:t>
      </w:r>
      <w:r w:rsidR="00C32676">
        <w:rPr>
          <w:sz w:val="28"/>
          <w:szCs w:val="28"/>
        </w:rPr>
        <w:t>с</w:t>
      </w:r>
      <w:r w:rsidR="00C32676">
        <w:rPr>
          <w:sz w:val="28"/>
          <w:szCs w:val="28"/>
        </w:rPr>
        <w:t xml:space="preserve">публике Крым </w:t>
      </w:r>
      <w:r w:rsidR="00FB1DEB">
        <w:rPr>
          <w:sz w:val="28"/>
          <w:szCs w:val="28"/>
        </w:rPr>
        <w:t>Службы</w:t>
      </w:r>
      <w:r w:rsidR="00C32676">
        <w:rPr>
          <w:sz w:val="28"/>
          <w:szCs w:val="28"/>
        </w:rPr>
        <w:t xml:space="preserve"> в </w:t>
      </w:r>
      <w:r w:rsidR="00C32676">
        <w:rPr>
          <w:sz w:val="28"/>
          <w:szCs w:val="28"/>
        </w:rPr>
        <w:t>г</w:t>
      </w:r>
      <w:r w:rsidR="00C32676">
        <w:rPr>
          <w:sz w:val="28"/>
          <w:szCs w:val="28"/>
        </w:rPr>
        <w:t xml:space="preserve">. Керчи Отделение </w:t>
      </w:r>
      <w:r w:rsidR="00F14375">
        <w:rPr>
          <w:sz w:val="28"/>
          <w:szCs w:val="28"/>
        </w:rPr>
        <w:t xml:space="preserve">(пограничная застава) в н.п. </w:t>
      </w:r>
      <w:r w:rsidR="00F14375">
        <w:rPr>
          <w:sz w:val="28"/>
          <w:szCs w:val="28"/>
        </w:rPr>
        <w:t>З</w:t>
      </w:r>
      <w:r w:rsidR="00F14375">
        <w:rPr>
          <w:sz w:val="28"/>
          <w:szCs w:val="28"/>
        </w:rPr>
        <w:t>а</w:t>
      </w:r>
      <w:r w:rsidR="00F14375">
        <w:rPr>
          <w:sz w:val="28"/>
          <w:szCs w:val="28"/>
        </w:rPr>
        <w:t>ветное</w:t>
      </w:r>
      <w:r w:rsidR="00C32676">
        <w:rPr>
          <w:sz w:val="28"/>
          <w:szCs w:val="28"/>
        </w:rPr>
        <w:t>,</w:t>
      </w:r>
      <w:r w:rsidR="00275F0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8354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614F0">
            <w:pPr>
              <w:ind w:left="10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 Ю</w:t>
            </w:r>
            <w:r w:rsidR="00B614F0">
              <w:rPr>
                <w:sz w:val="28"/>
                <w:szCs w:val="28"/>
              </w:rPr>
              <w:t>.А. (данные изъяты)</w:t>
            </w:r>
            <w:r w:rsidR="00275F0E">
              <w:rPr>
                <w:sz w:val="28"/>
                <w:szCs w:val="28"/>
              </w:rPr>
              <w:t xml:space="preserve"> </w:t>
            </w:r>
            <w:r w:rsidR="00F14375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B614F0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 w:rsidR="007428B9">
              <w:rPr>
                <w:sz w:val="28"/>
                <w:szCs w:val="28"/>
              </w:rPr>
              <w:t xml:space="preserve"> </w:t>
            </w:r>
            <w:r w:rsidR="00FB1DEB">
              <w:rPr>
                <w:sz w:val="28"/>
                <w:szCs w:val="28"/>
              </w:rPr>
              <w:t xml:space="preserve">гражданина </w:t>
            </w:r>
            <w:r w:rsidR="00B614F0">
              <w:rPr>
                <w:sz w:val="28"/>
                <w:szCs w:val="28"/>
              </w:rPr>
              <w:t>(данные изъяты)</w:t>
            </w:r>
            <w:r w:rsidR="00FB1DE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работающего </w:t>
            </w:r>
            <w:r w:rsidR="00B614F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не женатого, не имеющего на 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дивении несовершеннолетних детей,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FD109A">
              <w:rPr>
                <w:sz w:val="28"/>
                <w:szCs w:val="28"/>
              </w:rPr>
              <w:t xml:space="preserve">и проживающего </w:t>
            </w:r>
            <w:r w:rsidR="00431BB9">
              <w:rPr>
                <w:sz w:val="28"/>
                <w:szCs w:val="28"/>
              </w:rPr>
              <w:t xml:space="preserve">по адресу: </w:t>
            </w:r>
            <w:r w:rsidR="00364672">
              <w:rPr>
                <w:sz w:val="28"/>
                <w:szCs w:val="28"/>
              </w:rPr>
              <w:t xml:space="preserve"> </w:t>
            </w:r>
            <w:r w:rsidR="00B614F0">
              <w:rPr>
                <w:sz w:val="28"/>
                <w:szCs w:val="28"/>
              </w:rPr>
              <w:t>(данные изъяты)</w:t>
            </w:r>
            <w:r w:rsidR="00D679C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A7188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364672" w:rsidP="00D67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B614F0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года, </w:t>
      </w:r>
      <w:r w:rsidR="00B614F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B614F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часов </w:t>
      </w:r>
      <w:r w:rsidR="00A71882">
        <w:rPr>
          <w:sz w:val="28"/>
          <w:szCs w:val="28"/>
        </w:rPr>
        <w:t>40</w:t>
      </w:r>
      <w:r w:rsidR="00AB0D92">
        <w:rPr>
          <w:sz w:val="28"/>
          <w:szCs w:val="28"/>
        </w:rPr>
        <w:t xml:space="preserve"> минут </w:t>
      </w:r>
      <w:r w:rsidR="00A71882">
        <w:rPr>
          <w:sz w:val="28"/>
          <w:szCs w:val="28"/>
        </w:rPr>
        <w:t>вбл</w:t>
      </w:r>
      <w:r w:rsidR="00A71882">
        <w:rPr>
          <w:sz w:val="28"/>
          <w:szCs w:val="28"/>
        </w:rPr>
        <w:t>и</w:t>
      </w:r>
      <w:r w:rsidR="00A71882">
        <w:rPr>
          <w:sz w:val="28"/>
          <w:szCs w:val="28"/>
        </w:rPr>
        <w:t>зи сауны «</w:t>
      </w:r>
      <w:r w:rsidR="00B614F0">
        <w:rPr>
          <w:sz w:val="28"/>
          <w:szCs w:val="28"/>
        </w:rPr>
        <w:t>(данные изъяты)</w:t>
      </w:r>
      <w:r w:rsidR="00A71882">
        <w:rPr>
          <w:sz w:val="28"/>
          <w:szCs w:val="28"/>
        </w:rPr>
        <w:t>»</w:t>
      </w:r>
      <w:r w:rsidR="00D679C8">
        <w:rPr>
          <w:sz w:val="28"/>
          <w:szCs w:val="28"/>
        </w:rPr>
        <w:t xml:space="preserve"> в район</w:t>
      </w:r>
      <w:r w:rsidR="00A71882">
        <w:rPr>
          <w:sz w:val="28"/>
          <w:szCs w:val="28"/>
        </w:rPr>
        <w:t>а</w:t>
      </w:r>
      <w:r w:rsidR="00D679C8">
        <w:rPr>
          <w:sz w:val="28"/>
          <w:szCs w:val="28"/>
        </w:rPr>
        <w:t xml:space="preserve"> </w:t>
      </w:r>
      <w:r w:rsidR="00B614F0">
        <w:rPr>
          <w:sz w:val="28"/>
          <w:szCs w:val="28"/>
        </w:rPr>
        <w:t xml:space="preserve">(данные изъяты)  </w:t>
      </w:r>
      <w:r w:rsidR="00A71882">
        <w:rPr>
          <w:sz w:val="28"/>
          <w:szCs w:val="28"/>
        </w:rPr>
        <w:t xml:space="preserve"> Республики Крым</w:t>
      </w:r>
      <w:r w:rsidR="00237655">
        <w:rPr>
          <w:sz w:val="28"/>
          <w:szCs w:val="28"/>
        </w:rPr>
        <w:t xml:space="preserve"> </w:t>
      </w:r>
      <w:r w:rsidR="00A71882">
        <w:rPr>
          <w:sz w:val="28"/>
          <w:szCs w:val="28"/>
        </w:rPr>
        <w:t>Рахимов Ю.</w:t>
      </w:r>
      <w:r>
        <w:rPr>
          <w:sz w:val="28"/>
          <w:szCs w:val="28"/>
        </w:rPr>
        <w:t>А.</w:t>
      </w:r>
      <w:r w:rsidR="00237655">
        <w:rPr>
          <w:sz w:val="28"/>
          <w:szCs w:val="28"/>
        </w:rPr>
        <w:t xml:space="preserve"> </w:t>
      </w:r>
      <w:r w:rsidR="00A71882">
        <w:rPr>
          <w:sz w:val="28"/>
          <w:szCs w:val="28"/>
        </w:rPr>
        <w:t xml:space="preserve">передвигался вдоль берега по акватории </w:t>
      </w:r>
      <w:r w:rsidR="00B614F0">
        <w:rPr>
          <w:sz w:val="28"/>
          <w:szCs w:val="28"/>
        </w:rPr>
        <w:t xml:space="preserve">(данные изъяты) </w:t>
      </w:r>
      <w:r w:rsidR="00A71882">
        <w:rPr>
          <w:sz w:val="28"/>
          <w:szCs w:val="28"/>
        </w:rPr>
        <w:t xml:space="preserve"> пролива, </w:t>
      </w:r>
      <w:r w:rsidR="00237655">
        <w:rPr>
          <w:sz w:val="28"/>
          <w:szCs w:val="28"/>
        </w:rPr>
        <w:t xml:space="preserve">при этом </w:t>
      </w:r>
      <w:r w:rsidR="00A71882">
        <w:rPr>
          <w:sz w:val="28"/>
          <w:szCs w:val="28"/>
        </w:rPr>
        <w:t xml:space="preserve">держал в руках  </w:t>
      </w:r>
      <w:r w:rsidR="00D679C8">
        <w:rPr>
          <w:sz w:val="28"/>
          <w:szCs w:val="28"/>
        </w:rPr>
        <w:t>о</w:t>
      </w:r>
      <w:r w:rsidR="00A71882">
        <w:rPr>
          <w:sz w:val="28"/>
          <w:szCs w:val="28"/>
        </w:rPr>
        <w:t xml:space="preserve">рудие </w:t>
      </w:r>
      <w:r w:rsidR="00D679C8">
        <w:rPr>
          <w:sz w:val="28"/>
          <w:szCs w:val="28"/>
        </w:rPr>
        <w:t>добыч</w:t>
      </w:r>
      <w:r w:rsidR="00A71882">
        <w:rPr>
          <w:sz w:val="28"/>
          <w:szCs w:val="28"/>
        </w:rPr>
        <w:t>и</w:t>
      </w:r>
      <w:r w:rsidR="00D679C8">
        <w:rPr>
          <w:sz w:val="28"/>
          <w:szCs w:val="28"/>
        </w:rPr>
        <w:t xml:space="preserve"> (вылов</w:t>
      </w:r>
      <w:r w:rsidR="00A71882">
        <w:rPr>
          <w:sz w:val="28"/>
          <w:szCs w:val="28"/>
        </w:rPr>
        <w:t>а</w:t>
      </w:r>
      <w:r w:rsidR="00D679C8">
        <w:rPr>
          <w:sz w:val="28"/>
          <w:szCs w:val="28"/>
        </w:rPr>
        <w:t>)</w:t>
      </w:r>
      <w:r>
        <w:rPr>
          <w:sz w:val="28"/>
          <w:szCs w:val="28"/>
        </w:rPr>
        <w:t xml:space="preserve"> типа «сачок»</w:t>
      </w:r>
      <w:r w:rsidR="00237655">
        <w:rPr>
          <w:sz w:val="28"/>
          <w:szCs w:val="28"/>
        </w:rPr>
        <w:t xml:space="preserve"> диагональю </w:t>
      </w:r>
      <w:r w:rsidR="00B614F0">
        <w:rPr>
          <w:sz w:val="28"/>
          <w:szCs w:val="28"/>
        </w:rPr>
        <w:t xml:space="preserve">(данные изъяты) </w:t>
      </w:r>
      <w:r w:rsidR="00237655">
        <w:rPr>
          <w:sz w:val="28"/>
          <w:szCs w:val="28"/>
        </w:rPr>
        <w:t xml:space="preserve"> см ячея </w:t>
      </w:r>
      <w:r w:rsidR="00B614F0">
        <w:rPr>
          <w:sz w:val="28"/>
          <w:szCs w:val="28"/>
        </w:rPr>
        <w:t xml:space="preserve">(данные изъяты) </w:t>
      </w:r>
      <w:r w:rsidR="00237655">
        <w:rPr>
          <w:sz w:val="28"/>
          <w:szCs w:val="28"/>
        </w:rPr>
        <w:t xml:space="preserve"> мм с деревянной р</w:t>
      </w:r>
      <w:r w:rsidR="00237655">
        <w:rPr>
          <w:sz w:val="28"/>
          <w:szCs w:val="28"/>
        </w:rPr>
        <w:t>у</w:t>
      </w:r>
      <w:r w:rsidR="00237655">
        <w:rPr>
          <w:sz w:val="28"/>
          <w:szCs w:val="28"/>
        </w:rPr>
        <w:t>кояткой</w:t>
      </w:r>
      <w:r w:rsidR="00237655">
        <w:rPr>
          <w:sz w:val="28"/>
          <w:szCs w:val="28"/>
        </w:rPr>
        <w:t xml:space="preserve"> длиной </w:t>
      </w:r>
      <w:r w:rsidR="00B614F0">
        <w:rPr>
          <w:sz w:val="28"/>
          <w:szCs w:val="28"/>
        </w:rPr>
        <w:t xml:space="preserve">(данные изъяты) </w:t>
      </w:r>
      <w:r w:rsidR="00237655">
        <w:rPr>
          <w:sz w:val="28"/>
          <w:szCs w:val="28"/>
        </w:rPr>
        <w:t xml:space="preserve"> </w:t>
      </w:r>
      <w:r w:rsidR="00237655">
        <w:rPr>
          <w:sz w:val="28"/>
          <w:szCs w:val="28"/>
        </w:rPr>
        <w:t>м</w:t>
      </w:r>
      <w:r w:rsidR="007C6771">
        <w:rPr>
          <w:sz w:val="28"/>
          <w:szCs w:val="28"/>
        </w:rPr>
        <w:t xml:space="preserve">, а так же использовал </w:t>
      </w:r>
      <w:r w:rsidR="00AA2E5F">
        <w:rPr>
          <w:sz w:val="28"/>
          <w:szCs w:val="28"/>
        </w:rPr>
        <w:t xml:space="preserve"> осветительный прибор (налобн</w:t>
      </w:r>
      <w:r w:rsidR="00237655">
        <w:rPr>
          <w:sz w:val="28"/>
          <w:szCs w:val="28"/>
        </w:rPr>
        <w:t>ый фонарь)</w:t>
      </w:r>
      <w:r w:rsidR="00AA2E5F">
        <w:rPr>
          <w:sz w:val="28"/>
          <w:szCs w:val="28"/>
        </w:rPr>
        <w:t xml:space="preserve"> для привлечения водных биологических ресурсов к месту ловли</w:t>
      </w:r>
      <w:r w:rsidR="00E90118">
        <w:rPr>
          <w:sz w:val="28"/>
          <w:szCs w:val="28"/>
        </w:rPr>
        <w:t>.</w:t>
      </w:r>
      <w:r w:rsidR="00F8598F">
        <w:rPr>
          <w:sz w:val="28"/>
          <w:szCs w:val="28"/>
        </w:rPr>
        <w:t xml:space="preserve"> В</w:t>
      </w:r>
      <w:r w:rsidR="00AA2E5F">
        <w:rPr>
          <w:sz w:val="28"/>
          <w:szCs w:val="28"/>
        </w:rPr>
        <w:t xml:space="preserve">одных биологических ресурсов </w:t>
      </w:r>
      <w:r w:rsidR="00F8598F">
        <w:rPr>
          <w:sz w:val="28"/>
          <w:szCs w:val="28"/>
        </w:rPr>
        <w:t xml:space="preserve">у него </w:t>
      </w:r>
      <w:r w:rsidR="00AA2E5F">
        <w:rPr>
          <w:sz w:val="28"/>
          <w:szCs w:val="28"/>
        </w:rPr>
        <w:t>обн</w:t>
      </w:r>
      <w:r w:rsidR="00AA2E5F">
        <w:rPr>
          <w:sz w:val="28"/>
          <w:szCs w:val="28"/>
        </w:rPr>
        <w:t>а</w:t>
      </w:r>
      <w:r w:rsidR="00AA2E5F">
        <w:rPr>
          <w:sz w:val="28"/>
          <w:szCs w:val="28"/>
        </w:rPr>
        <w:t>ружено не было.</w:t>
      </w:r>
      <w:r w:rsidR="00D679C8">
        <w:rPr>
          <w:sz w:val="28"/>
          <w:szCs w:val="28"/>
        </w:rPr>
        <w:t xml:space="preserve"> </w:t>
      </w:r>
    </w:p>
    <w:p w:rsidR="00D679C8" w:rsidP="00D67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A2E5F">
        <w:rPr>
          <w:sz w:val="28"/>
          <w:szCs w:val="28"/>
        </w:rPr>
        <w:t xml:space="preserve">Рахимов Ю.А. </w:t>
      </w:r>
      <w:r>
        <w:rPr>
          <w:sz w:val="28"/>
          <w:szCs w:val="28"/>
        </w:rPr>
        <w:t>нарушил п.</w:t>
      </w:r>
      <w:r w:rsidR="00237655">
        <w:rPr>
          <w:sz w:val="28"/>
          <w:szCs w:val="28"/>
        </w:rPr>
        <w:t>п.</w:t>
      </w:r>
      <w:r w:rsidR="00D24EFF">
        <w:rPr>
          <w:sz w:val="28"/>
          <w:szCs w:val="28"/>
        </w:rPr>
        <w:t>1</w:t>
      </w:r>
      <w:r w:rsidR="00237655">
        <w:rPr>
          <w:sz w:val="28"/>
          <w:szCs w:val="28"/>
        </w:rPr>
        <w:t>, 4</w:t>
      </w:r>
      <w:r>
        <w:rPr>
          <w:sz w:val="28"/>
          <w:szCs w:val="28"/>
        </w:rPr>
        <w:t xml:space="preserve"> ст. 43.1 Федерального закона  «О рыболовстве и сохранении водных биологических ресурсов»</w:t>
      </w:r>
      <w:r w:rsidRPr="00464E04">
        <w:rPr>
          <w:sz w:val="28"/>
          <w:szCs w:val="28"/>
        </w:rPr>
        <w:t xml:space="preserve"> </w:t>
      </w:r>
      <w:r w:rsidR="00364672">
        <w:rPr>
          <w:sz w:val="28"/>
          <w:szCs w:val="28"/>
        </w:rPr>
        <w:t>№166-ФЗ от 20.12.2004 г.,</w:t>
      </w:r>
      <w:r w:rsidR="00D24EFF">
        <w:rPr>
          <w:sz w:val="28"/>
          <w:szCs w:val="28"/>
        </w:rPr>
        <w:t xml:space="preserve"> абз.3 п.</w:t>
      </w:r>
      <w:r w:rsidR="00364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«б» 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утвержденных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сельского хозяйства Российской Федерации от 1 августа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E05BA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E05BA4">
        <w:rPr>
          <w:sz w:val="28"/>
          <w:szCs w:val="28"/>
        </w:rPr>
        <w:t>е</w:t>
      </w:r>
      <w:r w:rsidR="007428B9">
        <w:rPr>
          <w:sz w:val="28"/>
          <w:szCs w:val="28"/>
        </w:rPr>
        <w:t xml:space="preserve"> </w:t>
      </w:r>
      <w:r w:rsidR="00FC39A6">
        <w:rPr>
          <w:sz w:val="28"/>
          <w:szCs w:val="28"/>
        </w:rPr>
        <w:t xml:space="preserve">Рахимов Ю.А. </w:t>
      </w:r>
      <w:r w:rsidR="00E05BA4">
        <w:rPr>
          <w:sz w:val="28"/>
          <w:szCs w:val="28"/>
        </w:rPr>
        <w:t>не явился</w:t>
      </w:r>
      <w:r w:rsidR="00C90A55">
        <w:rPr>
          <w:sz w:val="28"/>
          <w:szCs w:val="28"/>
        </w:rPr>
        <w:t xml:space="preserve"> по неизвестной суду причине, о месте, дате и времени судебного заседания извещен надлежащим образом и в срок</w:t>
      </w:r>
      <w:r w:rsidR="00237655">
        <w:rPr>
          <w:sz w:val="28"/>
          <w:szCs w:val="28"/>
        </w:rPr>
        <w:t>, что подтверждается почтовым уведомлением с личной подписью Рахимова о вручении ему судебной повестки</w:t>
      </w:r>
      <w:r w:rsidR="00EA7F5F">
        <w:rPr>
          <w:sz w:val="28"/>
          <w:szCs w:val="28"/>
        </w:rPr>
        <w:t>.</w:t>
      </w:r>
      <w:r w:rsidR="007428B9">
        <w:rPr>
          <w:sz w:val="28"/>
          <w:szCs w:val="28"/>
        </w:rPr>
        <w:t xml:space="preserve"> </w:t>
      </w:r>
      <w:r w:rsidR="00C90A55">
        <w:rPr>
          <w:sz w:val="28"/>
          <w:szCs w:val="28"/>
        </w:rPr>
        <w:t>Х</w:t>
      </w:r>
      <w:r w:rsidR="001C4BDA">
        <w:rPr>
          <w:sz w:val="28"/>
          <w:szCs w:val="28"/>
        </w:rPr>
        <w:t>одатайств</w:t>
      </w:r>
      <w:r w:rsidR="00364672">
        <w:rPr>
          <w:sz w:val="28"/>
          <w:szCs w:val="28"/>
        </w:rPr>
        <w:t>о</w:t>
      </w:r>
      <w:r w:rsidR="001C4BDA">
        <w:rPr>
          <w:sz w:val="28"/>
          <w:szCs w:val="28"/>
        </w:rPr>
        <w:t xml:space="preserve"> о ра</w:t>
      </w:r>
      <w:r w:rsidR="001C4BDA">
        <w:rPr>
          <w:sz w:val="28"/>
          <w:szCs w:val="28"/>
        </w:rPr>
        <w:t>с</w:t>
      </w:r>
      <w:r w:rsidR="001C4BDA">
        <w:rPr>
          <w:sz w:val="28"/>
          <w:szCs w:val="28"/>
        </w:rPr>
        <w:t>с</w:t>
      </w:r>
      <w:r w:rsidR="00E05BA4">
        <w:rPr>
          <w:sz w:val="28"/>
          <w:szCs w:val="28"/>
        </w:rPr>
        <w:t>мотре</w:t>
      </w:r>
      <w:r w:rsidR="001C4BDA">
        <w:rPr>
          <w:sz w:val="28"/>
          <w:szCs w:val="28"/>
        </w:rPr>
        <w:t>нии</w:t>
      </w:r>
      <w:r w:rsidR="00E05BA4">
        <w:rPr>
          <w:sz w:val="28"/>
          <w:szCs w:val="28"/>
        </w:rPr>
        <w:t xml:space="preserve"> дел</w:t>
      </w:r>
      <w:r w:rsidR="001C4BDA">
        <w:rPr>
          <w:sz w:val="28"/>
          <w:szCs w:val="28"/>
        </w:rPr>
        <w:t>а</w:t>
      </w:r>
      <w:r w:rsidR="00E05BA4">
        <w:rPr>
          <w:sz w:val="28"/>
          <w:szCs w:val="28"/>
        </w:rPr>
        <w:t xml:space="preserve"> в его отсутствие</w:t>
      </w:r>
      <w:r w:rsidR="00CB73D6">
        <w:rPr>
          <w:sz w:val="28"/>
          <w:szCs w:val="28"/>
        </w:rPr>
        <w:t xml:space="preserve"> либо об отложении судебного заседания не поступило.</w:t>
      </w:r>
    </w:p>
    <w:p w:rsidR="001C4BDA" w:rsidP="00990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>Согласно ст.25.1 КоАП РФ административное дело может быть ра</w:t>
      </w:r>
      <w:r w:rsidRPr="001C4BDA">
        <w:rPr>
          <w:sz w:val="28"/>
          <w:szCs w:val="28"/>
        </w:rPr>
        <w:t>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1C4BDA">
        <w:rPr>
          <w:sz w:val="28"/>
          <w:szCs w:val="28"/>
        </w:rPr>
        <w:t>е</w:t>
      </w:r>
      <w:r w:rsidRPr="001C4BDA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1C4BDA">
        <w:rPr>
          <w:sz w:val="28"/>
          <w:szCs w:val="28"/>
        </w:rPr>
        <w:t>с</w:t>
      </w:r>
      <w:r w:rsidRPr="001C4BDA">
        <w:rPr>
          <w:sz w:val="28"/>
          <w:szCs w:val="28"/>
        </w:rPr>
        <w:t>таточные основания рассмотрения дела в его отсутствие.</w:t>
      </w:r>
    </w:p>
    <w:p w:rsidR="00EA7F5F" w:rsidP="00054200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FC39A6">
        <w:rPr>
          <w:sz w:val="28"/>
          <w:szCs w:val="28"/>
        </w:rPr>
        <w:t xml:space="preserve">Рахимова Ю.А.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B70D32" w:rsidP="00054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796E7B" w:rsidP="00054200">
      <w:pPr>
        <w:ind w:firstLine="708"/>
        <w:jc w:val="both"/>
        <w:rPr>
          <w:sz w:val="28"/>
          <w:szCs w:val="28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</w:t>
      </w:r>
      <w:r w:rsidRPr="00796E7B">
        <w:rPr>
          <w:color w:val="000000"/>
          <w:sz w:val="28"/>
          <w:szCs w:val="28"/>
          <w:shd w:val="clear" w:color="auto" w:fill="FFFFFF"/>
        </w:rPr>
        <w:t>ю</w:t>
      </w:r>
      <w:r w:rsidRPr="00796E7B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BF22E7" w:rsidRPr="00BF22E7" w:rsidP="00054200">
      <w:pPr>
        <w:pStyle w:val="NoSpacing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  <w:r>
        <w:rPr>
          <w:shd w:val="clear" w:color="auto" w:fill="FFFFFF"/>
        </w:rPr>
        <w:tab/>
      </w:r>
      <w:r w:rsidRPr="00BF22E7" w:rsidR="00796E7B">
        <w:rPr>
          <w:sz w:val="28"/>
          <w:szCs w:val="28"/>
          <w:shd w:val="clear" w:color="auto" w:fill="FFFFFF"/>
        </w:rPr>
        <w:t xml:space="preserve">Согласно </w:t>
      </w:r>
      <w:r w:rsidR="00F8598F">
        <w:rPr>
          <w:sz w:val="28"/>
          <w:szCs w:val="28"/>
          <w:shd w:val="clear" w:color="auto" w:fill="FFFFFF"/>
        </w:rPr>
        <w:t>п</w:t>
      </w:r>
      <w:r w:rsidRPr="00BF22E7" w:rsidR="00796E7B">
        <w:rPr>
          <w:sz w:val="28"/>
          <w:szCs w:val="28"/>
          <w:shd w:val="clear" w:color="auto" w:fill="FFFFFF"/>
        </w:rPr>
        <w:t>.</w:t>
      </w:r>
      <w:r w:rsidR="00F8598F">
        <w:rPr>
          <w:sz w:val="28"/>
          <w:szCs w:val="28"/>
          <w:shd w:val="clear" w:color="auto" w:fill="FFFFFF"/>
        </w:rPr>
        <w:t>1 и п.</w:t>
      </w:r>
      <w:r w:rsidRPr="00BF22E7" w:rsidR="00FC39A6">
        <w:rPr>
          <w:sz w:val="28"/>
          <w:szCs w:val="28"/>
          <w:shd w:val="clear" w:color="auto" w:fill="FFFFFF"/>
        </w:rPr>
        <w:t>4</w:t>
      </w:r>
      <w:r w:rsidRPr="00BF22E7" w:rsidR="00796E7B">
        <w:rPr>
          <w:sz w:val="28"/>
          <w:szCs w:val="28"/>
          <w:shd w:val="clear" w:color="auto" w:fill="FFFFFF"/>
        </w:rPr>
        <w:t xml:space="preserve"> ст.</w:t>
      </w:r>
      <w:r w:rsidRPr="00BF22E7" w:rsidR="00796E7B">
        <w:rPr>
          <w:sz w:val="28"/>
          <w:szCs w:val="28"/>
          <w:bdr w:val="none" w:sz="0" w:space="0" w:color="auto" w:frame="1"/>
        </w:rPr>
        <w:t>43.1</w:t>
      </w:r>
      <w:r w:rsidRPr="00BF22E7" w:rsidR="00FC39A6">
        <w:rPr>
          <w:sz w:val="28"/>
          <w:szCs w:val="28"/>
          <w:bdr w:val="none" w:sz="0" w:space="0" w:color="auto" w:frame="1"/>
        </w:rPr>
        <w:t xml:space="preserve"> </w:t>
      </w:r>
      <w:r w:rsidRPr="00BF22E7" w:rsidR="00796E7B">
        <w:rPr>
          <w:sz w:val="28"/>
          <w:szCs w:val="28"/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</w:t>
      </w:r>
      <w:r w:rsidRPr="00BF22E7">
        <w:rPr>
          <w:sz w:val="28"/>
          <w:szCs w:val="28"/>
        </w:rPr>
        <w:t xml:space="preserve"> правилах рыболовства</w:t>
      </w:r>
      <w:r w:rsidR="00F8598F">
        <w:rPr>
          <w:sz w:val="28"/>
          <w:szCs w:val="28"/>
        </w:rPr>
        <w:t xml:space="preserve"> являются основой осуществления рыболовства и с</w:t>
      </w:r>
      <w:r w:rsidR="00F8598F">
        <w:rPr>
          <w:sz w:val="28"/>
          <w:szCs w:val="28"/>
        </w:rPr>
        <w:t>о</w:t>
      </w:r>
      <w:r w:rsidR="00F8598F">
        <w:rPr>
          <w:sz w:val="28"/>
          <w:szCs w:val="28"/>
        </w:rPr>
        <w:t>хранения водных ресурсов, они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CB73D6" w:rsidRPr="00BF22E7" w:rsidP="00054200">
      <w:pPr>
        <w:pStyle w:val="NoSpacing"/>
        <w:jc w:val="both"/>
        <w:rPr>
          <w:sz w:val="28"/>
          <w:szCs w:val="28"/>
          <w:shd w:val="clear" w:color="auto" w:fill="FFFFFF"/>
        </w:rPr>
      </w:pPr>
      <w:r w:rsidRPr="00BF22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F8598F">
        <w:rPr>
          <w:sz w:val="28"/>
          <w:szCs w:val="28"/>
          <w:shd w:val="clear" w:color="auto" w:fill="FFFFFF"/>
        </w:rPr>
        <w:t xml:space="preserve"> </w:t>
      </w:r>
      <w:r w:rsidRPr="00BF22E7">
        <w:rPr>
          <w:sz w:val="28"/>
          <w:szCs w:val="28"/>
          <w:shd w:val="clear" w:color="auto" w:fill="FFFFFF"/>
        </w:rPr>
        <w:t xml:space="preserve">Из </w:t>
      </w:r>
      <w:r w:rsidRPr="00BF22E7">
        <w:rPr>
          <w:sz w:val="28"/>
          <w:szCs w:val="28"/>
          <w:shd w:val="clear" w:color="auto" w:fill="FFFFFF"/>
        </w:rPr>
        <w:t>абз</w:t>
      </w:r>
      <w:r w:rsidRPr="00BF22E7">
        <w:rPr>
          <w:sz w:val="28"/>
          <w:szCs w:val="28"/>
          <w:shd w:val="clear" w:color="auto" w:fill="FFFFFF"/>
        </w:rPr>
        <w:t xml:space="preserve">. </w:t>
      </w:r>
      <w:r w:rsidRPr="00BF22E7" w:rsidR="00FC39A6">
        <w:rPr>
          <w:sz w:val="28"/>
          <w:szCs w:val="28"/>
          <w:shd w:val="clear" w:color="auto" w:fill="FFFFFF"/>
        </w:rPr>
        <w:t>3</w:t>
      </w:r>
      <w:r w:rsidRPr="00BF22E7" w:rsidR="00EA7F5F">
        <w:rPr>
          <w:sz w:val="28"/>
          <w:szCs w:val="28"/>
          <w:shd w:val="clear" w:color="auto" w:fill="FFFFFF"/>
        </w:rPr>
        <w:t xml:space="preserve"> </w:t>
      </w:r>
      <w:r w:rsidRPr="00BF22E7">
        <w:rPr>
          <w:sz w:val="28"/>
          <w:szCs w:val="28"/>
          <w:shd w:val="clear" w:color="auto" w:fill="FFFFFF"/>
        </w:rPr>
        <w:t>пп</w:t>
      </w:r>
      <w:r w:rsidRPr="00BF22E7">
        <w:rPr>
          <w:sz w:val="28"/>
          <w:szCs w:val="28"/>
          <w:shd w:val="clear" w:color="auto" w:fill="FFFFFF"/>
        </w:rPr>
        <w:t>. «б» п.49.1 Правил рыболовства, утвержденных Приказом Минсельхоза России от 01.08.2013 года №293 «Об утверждении правил р</w:t>
      </w:r>
      <w:r w:rsidRPr="00BF22E7">
        <w:rPr>
          <w:sz w:val="28"/>
          <w:szCs w:val="28"/>
          <w:shd w:val="clear" w:color="auto" w:fill="FFFFFF"/>
        </w:rPr>
        <w:t>ы</w:t>
      </w:r>
      <w:r w:rsidRPr="00BF22E7">
        <w:rPr>
          <w:sz w:val="28"/>
          <w:szCs w:val="28"/>
          <w:shd w:val="clear" w:color="auto" w:fill="FFFFFF"/>
        </w:rPr>
        <w:t xml:space="preserve">боловства для Азово </w:t>
      </w:r>
      <w:r w:rsidRPr="00BF22E7">
        <w:rPr>
          <w:sz w:val="28"/>
          <w:szCs w:val="28"/>
          <w:shd w:val="clear" w:color="auto" w:fill="FFFFFF"/>
        </w:rPr>
        <w:t>-Ч</w:t>
      </w:r>
      <w:r w:rsidRPr="00BF22E7">
        <w:rPr>
          <w:sz w:val="28"/>
          <w:szCs w:val="28"/>
          <w:shd w:val="clear" w:color="auto" w:fill="FFFFFF"/>
        </w:rPr>
        <w:t xml:space="preserve">ерноморского </w:t>
      </w:r>
      <w:r w:rsidRPr="00BF22E7">
        <w:rPr>
          <w:sz w:val="28"/>
          <w:szCs w:val="28"/>
          <w:shd w:val="clear" w:color="auto" w:fill="FFFFFF"/>
        </w:rPr>
        <w:t>рыбохозяйственного</w:t>
      </w:r>
      <w:r w:rsidRPr="00BF22E7">
        <w:rPr>
          <w:sz w:val="28"/>
          <w:szCs w:val="28"/>
          <w:shd w:val="clear" w:color="auto" w:fill="FFFFFF"/>
        </w:rPr>
        <w:t xml:space="preserve"> бассейна»</w:t>
      </w:r>
      <w:r w:rsidRPr="00BF22E7" w:rsidR="00364672">
        <w:rPr>
          <w:sz w:val="28"/>
          <w:szCs w:val="28"/>
          <w:shd w:val="clear" w:color="auto" w:fill="FFFFFF"/>
        </w:rPr>
        <w:t xml:space="preserve"> </w:t>
      </w:r>
      <w:r w:rsidRPr="00BF22E7" w:rsidR="003E388E">
        <w:rPr>
          <w:sz w:val="28"/>
          <w:szCs w:val="28"/>
          <w:shd w:val="clear" w:color="auto" w:fill="FFFFFF"/>
        </w:rPr>
        <w:t>след</w:t>
      </w:r>
      <w:r w:rsidRPr="00BF22E7" w:rsidR="003E388E">
        <w:rPr>
          <w:sz w:val="28"/>
          <w:szCs w:val="28"/>
          <w:shd w:val="clear" w:color="auto" w:fill="FFFFFF"/>
        </w:rPr>
        <w:t>у</w:t>
      </w:r>
      <w:r w:rsidRPr="00BF22E7" w:rsidR="003E388E">
        <w:rPr>
          <w:sz w:val="28"/>
          <w:szCs w:val="28"/>
          <w:shd w:val="clear" w:color="auto" w:fill="FFFFFF"/>
        </w:rPr>
        <w:t xml:space="preserve">ет, что </w:t>
      </w:r>
      <w:r w:rsidRPr="00BF22E7">
        <w:rPr>
          <w:sz w:val="28"/>
          <w:szCs w:val="28"/>
          <w:shd w:val="clear" w:color="auto" w:fill="FFFFFF"/>
        </w:rPr>
        <w:t>при любительском и спортивном рыболовстве запрещается</w:t>
      </w:r>
      <w:r w:rsidRPr="00BF22E7" w:rsidR="00364672">
        <w:rPr>
          <w:sz w:val="28"/>
          <w:szCs w:val="28"/>
          <w:shd w:val="clear" w:color="auto" w:fill="FFFFFF"/>
        </w:rPr>
        <w:t xml:space="preserve"> </w:t>
      </w:r>
      <w:r w:rsidRPr="00BF22E7" w:rsidR="003E388E">
        <w:rPr>
          <w:sz w:val="28"/>
          <w:szCs w:val="28"/>
        </w:rPr>
        <w:t>осущест</w:t>
      </w:r>
      <w:r w:rsidRPr="00BF22E7" w:rsidR="003E388E">
        <w:rPr>
          <w:sz w:val="28"/>
          <w:szCs w:val="28"/>
        </w:rPr>
        <w:t>в</w:t>
      </w:r>
      <w:r w:rsidRPr="00BF22E7" w:rsidR="003E388E">
        <w:rPr>
          <w:sz w:val="28"/>
          <w:szCs w:val="28"/>
        </w:rPr>
        <w:t>лять добычу</w:t>
      </w:r>
      <w:r w:rsidRPr="00BF22E7" w:rsidR="00364672">
        <w:rPr>
          <w:sz w:val="28"/>
          <w:szCs w:val="28"/>
        </w:rPr>
        <w:t xml:space="preserve"> </w:t>
      </w:r>
      <w:r w:rsidRPr="00BF22E7" w:rsidR="00FC39A6">
        <w:rPr>
          <w:sz w:val="28"/>
          <w:szCs w:val="28"/>
          <w:shd w:val="clear" w:color="auto" w:fill="FFFFFF"/>
        </w:rPr>
        <w:t>"на подсветку" -с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</w:t>
      </w:r>
      <w:r w:rsidRPr="00BF22E7" w:rsidR="00FC39A6">
        <w:rPr>
          <w:sz w:val="28"/>
          <w:szCs w:val="28"/>
          <w:shd w:val="clear" w:color="auto" w:fill="FFFFFF"/>
        </w:rPr>
        <w:t>о</w:t>
      </w:r>
      <w:r w:rsidRPr="00BF22E7" w:rsidR="00FC39A6">
        <w:rPr>
          <w:sz w:val="28"/>
          <w:szCs w:val="28"/>
          <w:shd w:val="clear" w:color="auto" w:fill="FFFFFF"/>
        </w:rPr>
        <w:t>ловства с использованием удочек (в том числе донных удочек) и спиннинг</w:t>
      </w:r>
      <w:r w:rsidRPr="00BF22E7" w:rsidR="00FC39A6">
        <w:rPr>
          <w:sz w:val="28"/>
          <w:szCs w:val="28"/>
          <w:shd w:val="clear" w:color="auto" w:fill="FFFFFF"/>
        </w:rPr>
        <w:t>о</w:t>
      </w:r>
      <w:r w:rsidRPr="00BF22E7" w:rsidR="00FC39A6">
        <w:rPr>
          <w:sz w:val="28"/>
          <w:szCs w:val="28"/>
          <w:shd w:val="clear" w:color="auto" w:fill="FFFFFF"/>
        </w:rPr>
        <w:t xml:space="preserve">вых снастей всех систем и наименований, а также </w:t>
      </w:r>
      <w:r w:rsidRPr="00BF22E7" w:rsidR="00FC39A6">
        <w:rPr>
          <w:sz w:val="28"/>
          <w:szCs w:val="28"/>
          <w:shd w:val="clear" w:color="auto" w:fill="FFFFFF"/>
        </w:rPr>
        <w:t>раколовок</w:t>
      </w:r>
      <w:r w:rsidR="00237655">
        <w:rPr>
          <w:sz w:val="28"/>
          <w:szCs w:val="28"/>
          <w:shd w:val="clear" w:color="auto" w:fill="FFFFFF"/>
        </w:rPr>
        <w:t>.</w:t>
      </w:r>
    </w:p>
    <w:p w:rsidR="00C45867" w:rsidRPr="00BF22E7" w:rsidP="0005420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F22E7" w:rsidR="00796E7B">
        <w:rPr>
          <w:sz w:val="28"/>
          <w:szCs w:val="28"/>
          <w:shd w:val="clear" w:color="auto" w:fill="FFFFFF"/>
        </w:rPr>
        <w:t xml:space="preserve">Факт совершения </w:t>
      </w:r>
      <w:r w:rsidR="00054200">
        <w:rPr>
          <w:sz w:val="28"/>
          <w:szCs w:val="28"/>
        </w:rPr>
        <w:t>Рахимовым Ю.А.</w:t>
      </w:r>
      <w:r w:rsidRPr="00BF22E7" w:rsidR="00796E7B">
        <w:rPr>
          <w:sz w:val="28"/>
          <w:szCs w:val="28"/>
          <w:shd w:val="clear" w:color="auto" w:fill="FFFFFF"/>
        </w:rPr>
        <w:t xml:space="preserve"> административного правонаруш</w:t>
      </w:r>
      <w:r w:rsidRPr="00BF22E7" w:rsidR="00796E7B">
        <w:rPr>
          <w:sz w:val="28"/>
          <w:szCs w:val="28"/>
          <w:shd w:val="clear" w:color="auto" w:fill="FFFFFF"/>
        </w:rPr>
        <w:t>е</w:t>
      </w:r>
      <w:r w:rsidRPr="00BF22E7" w:rsidR="00796E7B">
        <w:rPr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 w:rsidRPr="00BF22E7" w:rsidR="00796E7B">
        <w:rPr>
          <w:sz w:val="28"/>
          <w:szCs w:val="28"/>
          <w:bdr w:val="none" w:sz="0" w:space="0" w:color="auto" w:frame="1"/>
        </w:rPr>
        <w:t>8.37 КоАП</w:t>
      </w:r>
      <w:r w:rsidRPr="00BF22E7" w:rsidR="00796E7B">
        <w:rPr>
          <w:sz w:val="28"/>
          <w:szCs w:val="28"/>
          <w:shd w:val="clear" w:color="auto" w:fill="FFFFFF"/>
        </w:rPr>
        <w:t xml:space="preserve"> РФ, по</w:t>
      </w:r>
      <w:r w:rsidRPr="00BF22E7" w:rsidR="00796E7B">
        <w:rPr>
          <w:sz w:val="28"/>
          <w:szCs w:val="28"/>
          <w:shd w:val="clear" w:color="auto" w:fill="FFFFFF"/>
        </w:rPr>
        <w:t>д</w:t>
      </w:r>
      <w:r w:rsidRPr="00BF22E7" w:rsidR="00796E7B">
        <w:rPr>
          <w:sz w:val="28"/>
          <w:szCs w:val="28"/>
          <w:shd w:val="clear" w:color="auto" w:fill="FFFFFF"/>
        </w:rPr>
        <w:t>тверждается собранными по делу доказательствами: </w:t>
      </w:r>
      <w:r w:rsidRPr="00BF22E7" w:rsidR="003E388E">
        <w:rPr>
          <w:sz w:val="28"/>
          <w:szCs w:val="28"/>
          <w:shd w:val="clear" w:color="auto" w:fill="FFFFFF"/>
        </w:rPr>
        <w:t xml:space="preserve">протоколом об изъятии вещей и документов </w:t>
      </w:r>
      <w:r w:rsidRPr="00BF22E7" w:rsidR="003E388E">
        <w:rPr>
          <w:sz w:val="28"/>
          <w:szCs w:val="28"/>
          <w:shd w:val="clear" w:color="auto" w:fill="FFFFFF"/>
        </w:rPr>
        <w:t>от</w:t>
      </w:r>
      <w:r w:rsidRPr="00BF22E7" w:rsidR="003E388E">
        <w:rPr>
          <w:sz w:val="28"/>
          <w:szCs w:val="28"/>
          <w:shd w:val="clear" w:color="auto" w:fill="FFFFFF"/>
        </w:rPr>
        <w:t xml:space="preserve"> </w:t>
      </w:r>
      <w:r w:rsidR="00B614F0">
        <w:rPr>
          <w:sz w:val="28"/>
          <w:szCs w:val="28"/>
        </w:rPr>
        <w:t>(</w:t>
      </w:r>
      <w:r w:rsidR="00B614F0">
        <w:rPr>
          <w:sz w:val="28"/>
          <w:szCs w:val="28"/>
        </w:rPr>
        <w:t>данные</w:t>
      </w:r>
      <w:r w:rsidR="00B614F0">
        <w:rPr>
          <w:sz w:val="28"/>
          <w:szCs w:val="28"/>
        </w:rPr>
        <w:t xml:space="preserve"> изъяты) </w:t>
      </w:r>
      <w:r w:rsidRPr="00BF22E7" w:rsidR="003E388E">
        <w:rPr>
          <w:sz w:val="28"/>
          <w:szCs w:val="28"/>
          <w:shd w:val="clear" w:color="auto" w:fill="FFFFFF"/>
        </w:rPr>
        <w:t xml:space="preserve">года (л.д. </w:t>
      </w:r>
      <w:r w:rsidR="00054200">
        <w:rPr>
          <w:sz w:val="28"/>
          <w:szCs w:val="28"/>
          <w:shd w:val="clear" w:color="auto" w:fill="FFFFFF"/>
        </w:rPr>
        <w:t>1-2</w:t>
      </w:r>
      <w:r w:rsidRPr="00BF22E7" w:rsidR="003E388E">
        <w:rPr>
          <w:sz w:val="28"/>
          <w:szCs w:val="28"/>
          <w:shd w:val="clear" w:color="auto" w:fill="FFFFFF"/>
        </w:rPr>
        <w:t xml:space="preserve">); </w:t>
      </w:r>
      <w:r w:rsidRPr="00BF22E7" w:rsidR="008F2DD7">
        <w:rPr>
          <w:sz w:val="28"/>
          <w:szCs w:val="28"/>
        </w:rPr>
        <w:t xml:space="preserve">объяснениями </w:t>
      </w:r>
      <w:r w:rsidR="00054200">
        <w:rPr>
          <w:sz w:val="28"/>
          <w:szCs w:val="28"/>
        </w:rPr>
        <w:t>Рах</w:t>
      </w:r>
      <w:r w:rsidR="00054200">
        <w:rPr>
          <w:sz w:val="28"/>
          <w:szCs w:val="28"/>
        </w:rPr>
        <w:t>и</w:t>
      </w:r>
      <w:r w:rsidR="00054200">
        <w:rPr>
          <w:sz w:val="28"/>
          <w:szCs w:val="28"/>
        </w:rPr>
        <w:t xml:space="preserve">мова Ю.А. </w:t>
      </w:r>
      <w:r w:rsidRPr="00BF22E7" w:rsidR="008F2DD7">
        <w:rPr>
          <w:sz w:val="28"/>
          <w:szCs w:val="28"/>
        </w:rPr>
        <w:t xml:space="preserve">в материалах дела о том, что </w:t>
      </w:r>
      <w:r w:rsidR="00B614F0">
        <w:rPr>
          <w:sz w:val="28"/>
          <w:szCs w:val="28"/>
        </w:rPr>
        <w:t xml:space="preserve">(данные изъяты) </w:t>
      </w:r>
      <w:r w:rsidR="00054200">
        <w:rPr>
          <w:sz w:val="28"/>
          <w:szCs w:val="28"/>
        </w:rPr>
        <w:t>года  в районе са</w:t>
      </w:r>
      <w:r w:rsidR="00054200">
        <w:rPr>
          <w:sz w:val="28"/>
          <w:szCs w:val="28"/>
        </w:rPr>
        <w:t>у</w:t>
      </w:r>
      <w:r w:rsidR="00054200">
        <w:rPr>
          <w:sz w:val="28"/>
          <w:szCs w:val="28"/>
        </w:rPr>
        <w:t>ны «</w:t>
      </w:r>
      <w:r w:rsidR="00B614F0">
        <w:rPr>
          <w:sz w:val="28"/>
          <w:szCs w:val="28"/>
        </w:rPr>
        <w:t>(данные изъяты)</w:t>
      </w:r>
      <w:r w:rsidR="00054200">
        <w:rPr>
          <w:sz w:val="28"/>
          <w:szCs w:val="28"/>
        </w:rPr>
        <w:t xml:space="preserve">» </w:t>
      </w:r>
      <w:r w:rsidRPr="00BF22E7" w:rsidR="008F2DD7">
        <w:rPr>
          <w:sz w:val="28"/>
          <w:szCs w:val="28"/>
        </w:rPr>
        <w:t>он</w:t>
      </w:r>
      <w:r w:rsidRPr="00BF22E7" w:rsidR="008F2DD7">
        <w:rPr>
          <w:sz w:val="28"/>
          <w:szCs w:val="28"/>
        </w:rPr>
        <w:t xml:space="preserve"> использ</w:t>
      </w:r>
      <w:r w:rsidR="00054200">
        <w:rPr>
          <w:sz w:val="28"/>
          <w:szCs w:val="28"/>
        </w:rPr>
        <w:t xml:space="preserve">уя </w:t>
      </w:r>
      <w:r w:rsidRPr="00BF22E7" w:rsidR="008F2DD7">
        <w:rPr>
          <w:sz w:val="28"/>
          <w:szCs w:val="28"/>
        </w:rPr>
        <w:t xml:space="preserve"> сачок </w:t>
      </w:r>
      <w:r w:rsidR="00054200">
        <w:rPr>
          <w:sz w:val="28"/>
          <w:szCs w:val="28"/>
        </w:rPr>
        <w:t xml:space="preserve">и  фонарик  хотел </w:t>
      </w:r>
      <w:r w:rsidRPr="00BF22E7" w:rsidR="008F2DD7">
        <w:rPr>
          <w:sz w:val="28"/>
          <w:szCs w:val="28"/>
        </w:rPr>
        <w:t xml:space="preserve">поймать </w:t>
      </w:r>
      <w:r w:rsidR="00054200">
        <w:rPr>
          <w:sz w:val="28"/>
          <w:szCs w:val="28"/>
        </w:rPr>
        <w:t>кр</w:t>
      </w:r>
      <w:r>
        <w:rPr>
          <w:sz w:val="28"/>
          <w:szCs w:val="28"/>
        </w:rPr>
        <w:t>еве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</w:t>
      </w:r>
      <w:r w:rsidR="00054200">
        <w:rPr>
          <w:sz w:val="28"/>
          <w:szCs w:val="28"/>
        </w:rPr>
        <w:t>, но у него ничего не получилось</w:t>
      </w:r>
      <w:r>
        <w:rPr>
          <w:sz w:val="28"/>
          <w:szCs w:val="28"/>
        </w:rPr>
        <w:t>,</w:t>
      </w:r>
      <w:r w:rsidR="00054200">
        <w:rPr>
          <w:sz w:val="28"/>
          <w:szCs w:val="28"/>
        </w:rPr>
        <w:t xml:space="preserve"> поскольку был обнаружен пограничн</w:t>
      </w:r>
      <w:r w:rsidR="00054200">
        <w:rPr>
          <w:sz w:val="28"/>
          <w:szCs w:val="28"/>
        </w:rPr>
        <w:t>и</w:t>
      </w:r>
      <w:r w:rsidR="00054200">
        <w:rPr>
          <w:sz w:val="28"/>
          <w:szCs w:val="28"/>
        </w:rPr>
        <w:t>ками</w:t>
      </w:r>
      <w:r w:rsidRPr="00BF22E7" w:rsidR="008F2DD7">
        <w:rPr>
          <w:sz w:val="28"/>
          <w:szCs w:val="28"/>
        </w:rPr>
        <w:t xml:space="preserve"> (л.д.</w:t>
      </w:r>
      <w:r w:rsidR="00054200">
        <w:rPr>
          <w:sz w:val="28"/>
          <w:szCs w:val="28"/>
        </w:rPr>
        <w:t>6</w:t>
      </w:r>
      <w:r w:rsidRPr="00BF22E7" w:rsidR="008F2DD7">
        <w:rPr>
          <w:sz w:val="28"/>
          <w:szCs w:val="28"/>
        </w:rPr>
        <w:t xml:space="preserve">); </w:t>
      </w:r>
      <w:r w:rsidRPr="00BF22E7" w:rsidR="008B36DB">
        <w:rPr>
          <w:sz w:val="28"/>
          <w:szCs w:val="28"/>
        </w:rPr>
        <w:t>протоколом об административном правонарушении от</w:t>
      </w:r>
      <w:r w:rsidRPr="00BF22E7" w:rsidR="00EA7F5F">
        <w:rPr>
          <w:sz w:val="28"/>
          <w:szCs w:val="28"/>
        </w:rPr>
        <w:t xml:space="preserve"> </w:t>
      </w:r>
      <w:r w:rsidR="00B614F0">
        <w:rPr>
          <w:sz w:val="28"/>
          <w:szCs w:val="28"/>
        </w:rPr>
        <w:t xml:space="preserve">(данные изъяты) </w:t>
      </w:r>
      <w:r w:rsidRPr="00BF22E7" w:rsidR="00990CB6">
        <w:rPr>
          <w:sz w:val="28"/>
          <w:szCs w:val="28"/>
        </w:rPr>
        <w:t>г</w:t>
      </w:r>
      <w:r w:rsidRPr="00BF22E7" w:rsidR="007F34A6">
        <w:rPr>
          <w:sz w:val="28"/>
          <w:szCs w:val="28"/>
        </w:rPr>
        <w:t xml:space="preserve">. (л.д. </w:t>
      </w:r>
      <w:r w:rsidR="00054200">
        <w:rPr>
          <w:sz w:val="28"/>
          <w:szCs w:val="28"/>
          <w:shd w:val="clear" w:color="auto" w:fill="FFFFFF"/>
        </w:rPr>
        <w:t>3-4</w:t>
      </w:r>
      <w:r w:rsidRPr="00BF22E7" w:rsidR="00445714">
        <w:rPr>
          <w:sz w:val="28"/>
          <w:szCs w:val="28"/>
        </w:rPr>
        <w:t>)</w:t>
      </w:r>
      <w:r w:rsidRPr="00BF22E7" w:rsidR="008B36D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показаниями свидетеля </w:t>
      </w:r>
      <w:r w:rsidR="00B614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(л.д.6); </w:t>
      </w:r>
      <w:r w:rsidRPr="00BF22E7" w:rsidR="008F2DD7">
        <w:rPr>
          <w:sz w:val="28"/>
          <w:szCs w:val="28"/>
        </w:rPr>
        <w:t xml:space="preserve">актом приема-передачи изъятых вещей на хранение от </w:t>
      </w:r>
      <w:r w:rsidR="00B614F0">
        <w:rPr>
          <w:sz w:val="28"/>
          <w:szCs w:val="28"/>
        </w:rPr>
        <w:t xml:space="preserve">(данные изъяты) </w:t>
      </w:r>
      <w:r w:rsidRPr="00BF22E7" w:rsidR="00054200">
        <w:rPr>
          <w:sz w:val="28"/>
          <w:szCs w:val="28"/>
          <w:shd w:val="clear" w:color="auto" w:fill="FFFFFF"/>
        </w:rPr>
        <w:t xml:space="preserve"> </w:t>
      </w:r>
      <w:r w:rsidRPr="00BF22E7" w:rsidR="008F2DD7">
        <w:rPr>
          <w:sz w:val="28"/>
          <w:szCs w:val="28"/>
        </w:rPr>
        <w:t xml:space="preserve">года (л.д. </w:t>
      </w:r>
      <w:r w:rsidR="00054200">
        <w:rPr>
          <w:sz w:val="28"/>
          <w:szCs w:val="28"/>
        </w:rPr>
        <w:t>9</w:t>
      </w:r>
      <w:r w:rsidRPr="00BF22E7" w:rsidR="008F2DD7">
        <w:rPr>
          <w:sz w:val="28"/>
          <w:szCs w:val="28"/>
        </w:rPr>
        <w:t xml:space="preserve">); </w:t>
      </w:r>
      <w:r w:rsidRPr="00BF22E7" w:rsidR="003E388E">
        <w:rPr>
          <w:sz w:val="28"/>
          <w:szCs w:val="28"/>
        </w:rPr>
        <w:t>ф</w:t>
      </w:r>
      <w:r w:rsidRPr="00BF22E7" w:rsidR="003E388E">
        <w:rPr>
          <w:sz w:val="28"/>
          <w:szCs w:val="28"/>
        </w:rPr>
        <w:t>о</w:t>
      </w:r>
      <w:r w:rsidRPr="00BF22E7" w:rsidR="003E388E">
        <w:rPr>
          <w:sz w:val="28"/>
          <w:szCs w:val="28"/>
        </w:rPr>
        <w:t>тотаблицей</w:t>
      </w:r>
      <w:r w:rsidRPr="00BF22E7" w:rsidR="003E388E">
        <w:rPr>
          <w:sz w:val="28"/>
          <w:szCs w:val="28"/>
        </w:rPr>
        <w:t xml:space="preserve"> к протоколу (л.д. 10</w:t>
      </w:r>
      <w:r w:rsidR="00054200">
        <w:rPr>
          <w:sz w:val="28"/>
          <w:szCs w:val="28"/>
        </w:rPr>
        <w:t>-13</w:t>
      </w:r>
      <w:r w:rsidRPr="00BF22E7" w:rsidR="003E388E">
        <w:rPr>
          <w:sz w:val="28"/>
          <w:szCs w:val="28"/>
        </w:rPr>
        <w:t>)</w:t>
      </w:r>
      <w:r w:rsidRPr="00BF22E7" w:rsidR="008F2DD7">
        <w:rPr>
          <w:sz w:val="28"/>
          <w:szCs w:val="28"/>
        </w:rPr>
        <w:t>.</w:t>
      </w:r>
    </w:p>
    <w:p w:rsidR="007F34A6" w:rsidP="008F2DD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342993" w:rsidR="007C1E27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 w:rsidR="007C1E27">
        <w:rPr>
          <w:color w:val="000000"/>
          <w:sz w:val="28"/>
          <w:szCs w:val="28"/>
          <w:shd w:val="clear" w:color="auto" w:fill="FFFFFF"/>
        </w:rPr>
        <w:t>о</w:t>
      </w:r>
      <w:r w:rsidRPr="00342993" w:rsidR="007C1E27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 w:rsidR="00342993">
        <w:rPr>
          <w:color w:val="000000"/>
          <w:sz w:val="28"/>
          <w:szCs w:val="28"/>
          <w:shd w:val="clear" w:color="auto" w:fill="FFFFFF"/>
        </w:rPr>
        <w:t>д</w:t>
      </w:r>
      <w:r w:rsidR="00951672">
        <w:rPr>
          <w:sz w:val="28"/>
          <w:szCs w:val="28"/>
        </w:rPr>
        <w:t xml:space="preserve">ействия </w:t>
      </w:r>
      <w:r w:rsidR="00054200">
        <w:rPr>
          <w:sz w:val="28"/>
          <w:szCs w:val="28"/>
        </w:rPr>
        <w:t>Рахимова Ю.А.</w:t>
      </w:r>
      <w:r w:rsidRPr="00BF22E7" w:rsidR="00054200">
        <w:rPr>
          <w:sz w:val="28"/>
          <w:szCs w:val="28"/>
          <w:shd w:val="clear" w:color="auto" w:fill="FFFFFF"/>
        </w:rPr>
        <w:t xml:space="preserve"> </w:t>
      </w:r>
      <w:r w:rsidR="00342993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>квалифициров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 АП</w:t>
      </w:r>
      <w:r w:rsidR="00445714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054200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054200">
        <w:rPr>
          <w:sz w:val="28"/>
          <w:szCs w:val="28"/>
        </w:rPr>
        <w:t>Рахимову Ю.А.</w:t>
      </w:r>
      <w:r w:rsidRPr="00BF22E7" w:rsidR="00054200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342993" w:rsidRPr="006E3B48" w:rsidP="00471EE7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471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Рахимова Ю</w:t>
      </w:r>
      <w:r w:rsidR="00B614F0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C4586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орудия </w:t>
      </w:r>
      <w:r w:rsidR="00445714">
        <w:rPr>
          <w:sz w:val="28"/>
          <w:szCs w:val="28"/>
        </w:rPr>
        <w:t>добычи (</w:t>
      </w:r>
      <w:r>
        <w:rPr>
          <w:sz w:val="28"/>
          <w:szCs w:val="28"/>
        </w:rPr>
        <w:t>вылова</w:t>
      </w:r>
      <w:r w:rsidR="00445714">
        <w:rPr>
          <w:sz w:val="28"/>
          <w:szCs w:val="28"/>
        </w:rPr>
        <w:t>)</w:t>
      </w:r>
      <w:r>
        <w:rPr>
          <w:sz w:val="28"/>
          <w:szCs w:val="28"/>
        </w:rPr>
        <w:t xml:space="preserve">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сов.</w:t>
      </w:r>
    </w:p>
    <w:p w:rsidR="00F8598F" w:rsidP="00685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04751</w:t>
      </w:r>
      <w:r w:rsidR="00F61946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F8598F" w:rsidP="00F8598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="001A26D4">
        <w:rPr>
          <w:sz w:val="28"/>
          <w:szCs w:val="28"/>
        </w:rPr>
        <w:t xml:space="preserve"> ЦБ РФ</w:t>
      </w:r>
      <w:r w:rsidR="00F61946">
        <w:rPr>
          <w:sz w:val="28"/>
          <w:szCs w:val="28"/>
        </w:rPr>
        <w:t>,</w:t>
      </w:r>
      <w:r w:rsidR="006856D7">
        <w:rPr>
          <w:sz w:val="28"/>
          <w:szCs w:val="28"/>
        </w:rPr>
        <w:t xml:space="preserve"> </w:t>
      </w:r>
    </w:p>
    <w:p w:rsidR="00920C11" w:rsidP="00F8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</w:t>
      </w:r>
      <w:r w:rsidR="00747838">
        <w:rPr>
          <w:sz w:val="28"/>
          <w:szCs w:val="28"/>
        </w:rPr>
        <w:t xml:space="preserve">043510001, </w:t>
      </w:r>
      <w:r w:rsidR="00F61946">
        <w:rPr>
          <w:sz w:val="28"/>
          <w:szCs w:val="28"/>
        </w:rPr>
        <w:t xml:space="preserve"> ИНН </w:t>
      </w:r>
      <w:r w:rsidRPr="00147BE5" w:rsidR="008B36DB">
        <w:rPr>
          <w:sz w:val="28"/>
          <w:szCs w:val="28"/>
        </w:rPr>
        <w:t>91</w:t>
      </w:r>
      <w:r w:rsidR="00747838"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>91</w:t>
      </w:r>
      <w:r w:rsidR="00F61946">
        <w:rPr>
          <w:sz w:val="28"/>
          <w:szCs w:val="28"/>
        </w:rPr>
        <w:t>1145</w:t>
      </w:r>
      <w:r w:rsidR="00747838">
        <w:rPr>
          <w:sz w:val="28"/>
          <w:szCs w:val="28"/>
        </w:rPr>
        <w:t xml:space="preserve">001, </w:t>
      </w:r>
      <w:r w:rsidRPr="00147BE5" w:rsidR="008B36DB">
        <w:rPr>
          <w:sz w:val="28"/>
          <w:szCs w:val="28"/>
        </w:rPr>
        <w:t xml:space="preserve"> ОКТМО  357</w:t>
      </w:r>
      <w:r w:rsidR="00F61946">
        <w:rPr>
          <w:sz w:val="28"/>
          <w:szCs w:val="28"/>
        </w:rPr>
        <w:t>15</w:t>
      </w:r>
      <w:r w:rsidR="00747838"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  <w:r w:rsidR="006856D7">
        <w:rPr>
          <w:sz w:val="28"/>
          <w:szCs w:val="28"/>
        </w:rPr>
        <w:t xml:space="preserve"> </w:t>
      </w:r>
      <w:r w:rsidR="00862F53">
        <w:rPr>
          <w:sz w:val="28"/>
          <w:szCs w:val="28"/>
        </w:rPr>
        <w:t xml:space="preserve">КБК </w:t>
      </w:r>
      <w:r w:rsidR="00747838">
        <w:rPr>
          <w:sz w:val="28"/>
          <w:szCs w:val="28"/>
        </w:rPr>
        <w:t>189116</w:t>
      </w:r>
      <w:r w:rsidR="00F61946">
        <w:rPr>
          <w:sz w:val="28"/>
          <w:szCs w:val="28"/>
        </w:rPr>
        <w:t>1</w:t>
      </w:r>
      <w:r w:rsidR="00747838">
        <w:rPr>
          <w:sz w:val="28"/>
          <w:szCs w:val="28"/>
        </w:rPr>
        <w:t>300</w:t>
      </w:r>
      <w:r w:rsidR="00F61946">
        <w:rPr>
          <w:sz w:val="28"/>
          <w:szCs w:val="28"/>
        </w:rPr>
        <w:t>00</w:t>
      </w:r>
      <w:r w:rsidR="00747838">
        <w:rPr>
          <w:sz w:val="28"/>
          <w:szCs w:val="28"/>
        </w:rPr>
        <w:t>17000140</w:t>
      </w:r>
      <w:r w:rsidR="006856D7">
        <w:rPr>
          <w:sz w:val="28"/>
          <w:szCs w:val="28"/>
        </w:rPr>
        <w:t xml:space="preserve"> - назначение платежа  административный штраф</w:t>
      </w:r>
      <w:r w:rsidR="00747838">
        <w:rPr>
          <w:sz w:val="28"/>
          <w:szCs w:val="28"/>
        </w:rPr>
        <w:t>.</w:t>
      </w:r>
    </w:p>
    <w:p w:rsidR="001A26D4" w:rsidP="00920C11">
      <w:pPr>
        <w:jc w:val="both"/>
        <w:rPr>
          <w:sz w:val="28"/>
          <w:szCs w:val="28"/>
        </w:rPr>
      </w:pPr>
      <w:r w:rsidRPr="001A26D4">
        <w:rPr>
          <w:sz w:val="28"/>
          <w:szCs w:val="28"/>
        </w:rPr>
        <w:t xml:space="preserve">          В соответствии со ст. 32.2. КоАП РФ штраф должен быть оплачен в т</w:t>
      </w:r>
      <w:r w:rsidRPr="001A26D4">
        <w:rPr>
          <w:sz w:val="28"/>
          <w:szCs w:val="28"/>
        </w:rPr>
        <w:t>е</w:t>
      </w:r>
      <w:r w:rsidRPr="001A26D4">
        <w:rPr>
          <w:sz w:val="28"/>
          <w:szCs w:val="28"/>
        </w:rPr>
        <w:t>чение 60 дней со дня вступления постановления в законную силу.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Конфискованн</w:t>
      </w:r>
      <w:r w:rsidR="00F61946">
        <w:rPr>
          <w:sz w:val="28"/>
          <w:szCs w:val="28"/>
        </w:rPr>
        <w:t>о</w:t>
      </w:r>
      <w:r>
        <w:rPr>
          <w:sz w:val="28"/>
          <w:szCs w:val="28"/>
        </w:rPr>
        <w:t>е оруди</w:t>
      </w:r>
      <w:r w:rsidR="00F61946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</w:t>
      </w:r>
      <w:r w:rsidR="001C4BDA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>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</w:t>
      </w:r>
      <w:r w:rsidR="00F61946">
        <w:rPr>
          <w:sz w:val="28"/>
          <w:szCs w:val="28"/>
        </w:rPr>
        <w:t>–</w:t>
      </w:r>
      <w:r w:rsidR="001A26D4">
        <w:rPr>
          <w:sz w:val="28"/>
          <w:szCs w:val="28"/>
        </w:rPr>
        <w:t>отцеживающее орудие добычи</w:t>
      </w:r>
      <w:r w:rsidR="00F8598F">
        <w:rPr>
          <w:sz w:val="28"/>
          <w:szCs w:val="28"/>
        </w:rPr>
        <w:t xml:space="preserve"> с</w:t>
      </w:r>
      <w:r w:rsidR="00054200">
        <w:rPr>
          <w:sz w:val="28"/>
          <w:szCs w:val="28"/>
        </w:rPr>
        <w:t xml:space="preserve">ачок  диагональю </w:t>
      </w:r>
      <w:r w:rsidR="00B614F0">
        <w:rPr>
          <w:sz w:val="28"/>
          <w:szCs w:val="28"/>
        </w:rPr>
        <w:t xml:space="preserve">(данные изъяты) </w:t>
      </w:r>
      <w:r w:rsidR="008F2DD7">
        <w:rPr>
          <w:sz w:val="28"/>
          <w:szCs w:val="28"/>
        </w:rPr>
        <w:t xml:space="preserve"> см</w:t>
      </w:r>
      <w:r w:rsidR="00054200">
        <w:rPr>
          <w:sz w:val="28"/>
          <w:szCs w:val="28"/>
        </w:rPr>
        <w:t xml:space="preserve">, </w:t>
      </w:r>
      <w:r w:rsidR="001A26D4">
        <w:rPr>
          <w:sz w:val="28"/>
          <w:szCs w:val="28"/>
        </w:rPr>
        <w:t xml:space="preserve">ячея </w:t>
      </w:r>
      <w:r w:rsidR="00B614F0">
        <w:rPr>
          <w:sz w:val="28"/>
          <w:szCs w:val="28"/>
        </w:rPr>
        <w:t xml:space="preserve">(данные изъяты) </w:t>
      </w:r>
      <w:r w:rsidR="001A26D4">
        <w:rPr>
          <w:sz w:val="28"/>
          <w:szCs w:val="28"/>
        </w:rPr>
        <w:t xml:space="preserve"> мм, </w:t>
      </w:r>
      <w:r w:rsidR="00054200">
        <w:rPr>
          <w:sz w:val="28"/>
          <w:szCs w:val="28"/>
        </w:rPr>
        <w:t xml:space="preserve"> </w:t>
      </w:r>
      <w:r w:rsidR="00054200">
        <w:rPr>
          <w:sz w:val="28"/>
          <w:szCs w:val="28"/>
        </w:rPr>
        <w:t>дель</w:t>
      </w:r>
      <w:r w:rsidR="00054200">
        <w:rPr>
          <w:sz w:val="28"/>
          <w:szCs w:val="28"/>
        </w:rPr>
        <w:t xml:space="preserve"> коричневого цвета, деревянная рукоятка серого </w:t>
      </w:r>
      <w:r w:rsidR="00E96391">
        <w:rPr>
          <w:sz w:val="28"/>
          <w:szCs w:val="28"/>
        </w:rPr>
        <w:t xml:space="preserve">цвета длиной </w:t>
      </w:r>
      <w:r w:rsidR="00B614F0">
        <w:rPr>
          <w:sz w:val="28"/>
          <w:szCs w:val="28"/>
        </w:rPr>
        <w:t xml:space="preserve">(данные изъяты) </w:t>
      </w:r>
      <w:r w:rsidR="00E96391">
        <w:rPr>
          <w:sz w:val="28"/>
          <w:szCs w:val="28"/>
        </w:rPr>
        <w:t xml:space="preserve"> м</w:t>
      </w:r>
      <w:r w:rsidR="0004421B">
        <w:rPr>
          <w:sz w:val="28"/>
          <w:szCs w:val="28"/>
        </w:rPr>
        <w:t>,</w:t>
      </w:r>
      <w:r w:rsidR="007948F9">
        <w:rPr>
          <w:sz w:val="28"/>
          <w:szCs w:val="28"/>
        </w:rPr>
        <w:t xml:space="preserve"> </w:t>
      </w:r>
      <w:r w:rsidR="0004421B">
        <w:rPr>
          <w:sz w:val="28"/>
          <w:szCs w:val="28"/>
        </w:rPr>
        <w:t xml:space="preserve">принятые </w:t>
      </w:r>
      <w:r w:rsidR="00CF13B8">
        <w:rPr>
          <w:sz w:val="28"/>
          <w:szCs w:val="28"/>
        </w:rPr>
        <w:t xml:space="preserve">на </w:t>
      </w:r>
      <w:r w:rsidR="007948F9">
        <w:rPr>
          <w:sz w:val="28"/>
          <w:szCs w:val="28"/>
        </w:rPr>
        <w:t xml:space="preserve">хранение </w:t>
      </w:r>
      <w:r w:rsidR="0004421B">
        <w:rPr>
          <w:sz w:val="28"/>
          <w:szCs w:val="28"/>
        </w:rPr>
        <w:t>старшим те</w:t>
      </w:r>
      <w:r w:rsidR="0004421B">
        <w:rPr>
          <w:sz w:val="28"/>
          <w:szCs w:val="28"/>
        </w:rPr>
        <w:t>х</w:t>
      </w:r>
      <w:r w:rsidR="0004421B">
        <w:rPr>
          <w:sz w:val="28"/>
          <w:szCs w:val="28"/>
        </w:rPr>
        <w:t xml:space="preserve">ником группы материально-технического обеспечения отделения в н.п. </w:t>
      </w:r>
      <w:r w:rsidR="00B614F0">
        <w:rPr>
          <w:sz w:val="28"/>
          <w:szCs w:val="28"/>
        </w:rPr>
        <w:t xml:space="preserve"> (данные изъяты) </w:t>
      </w:r>
      <w:r w:rsidR="0004421B">
        <w:rPr>
          <w:sz w:val="28"/>
          <w:szCs w:val="28"/>
        </w:rPr>
        <w:t xml:space="preserve"> Службы в г. </w:t>
      </w:r>
      <w:r w:rsidR="0004421B">
        <w:rPr>
          <w:sz w:val="28"/>
          <w:szCs w:val="28"/>
        </w:rPr>
        <w:t>Керчи Пограничного управления ФСБ Ро</w:t>
      </w:r>
      <w:r w:rsidR="0004421B">
        <w:rPr>
          <w:sz w:val="28"/>
          <w:szCs w:val="28"/>
        </w:rPr>
        <w:t>с</w:t>
      </w:r>
      <w:r w:rsidR="0004421B">
        <w:rPr>
          <w:sz w:val="28"/>
          <w:szCs w:val="28"/>
        </w:rPr>
        <w:t xml:space="preserve">сии по Республике Крым </w:t>
      </w:r>
      <w:r w:rsidR="001A26D4">
        <w:rPr>
          <w:sz w:val="28"/>
          <w:szCs w:val="28"/>
        </w:rPr>
        <w:t>Туренковым</w:t>
      </w:r>
      <w:r w:rsidR="001A26D4">
        <w:rPr>
          <w:sz w:val="28"/>
          <w:szCs w:val="28"/>
        </w:rPr>
        <w:t xml:space="preserve"> И.И. и хранящееся </w:t>
      </w:r>
      <w:r w:rsidR="007A688E">
        <w:rPr>
          <w:sz w:val="28"/>
          <w:szCs w:val="28"/>
        </w:rPr>
        <w:t xml:space="preserve">по адресу: </w:t>
      </w:r>
      <w:r w:rsidR="00B614F0">
        <w:rPr>
          <w:sz w:val="28"/>
          <w:szCs w:val="28"/>
        </w:rPr>
        <w:t>(данные из</w:t>
      </w:r>
      <w:r w:rsidR="00B614F0">
        <w:rPr>
          <w:sz w:val="28"/>
          <w:szCs w:val="28"/>
        </w:rPr>
        <w:t>ъ</w:t>
      </w:r>
      <w:r w:rsidR="00B614F0">
        <w:rPr>
          <w:sz w:val="28"/>
          <w:szCs w:val="28"/>
        </w:rPr>
        <w:t>яты)</w:t>
      </w:r>
      <w:r w:rsidR="00CF13B8">
        <w:rPr>
          <w:sz w:val="28"/>
          <w:szCs w:val="28"/>
        </w:rPr>
        <w:t>, уничтожить после вступления постано</w:t>
      </w:r>
      <w:r w:rsidR="00CF13B8">
        <w:rPr>
          <w:sz w:val="28"/>
          <w:szCs w:val="28"/>
        </w:rPr>
        <w:t>в</w:t>
      </w:r>
      <w:r w:rsidR="00CF13B8">
        <w:rPr>
          <w:sz w:val="28"/>
          <w:szCs w:val="28"/>
        </w:rPr>
        <w:t xml:space="preserve">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A26D4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E87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B7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18D3"/>
    <w:rsid w:val="0004421B"/>
    <w:rsid w:val="00054200"/>
    <w:rsid w:val="000A1A58"/>
    <w:rsid w:val="000C3381"/>
    <w:rsid w:val="000F0840"/>
    <w:rsid w:val="00133853"/>
    <w:rsid w:val="00147BE5"/>
    <w:rsid w:val="001A26D4"/>
    <w:rsid w:val="001C4BDA"/>
    <w:rsid w:val="001D0EC8"/>
    <w:rsid w:val="001D7B2A"/>
    <w:rsid w:val="00237655"/>
    <w:rsid w:val="00275F0E"/>
    <w:rsid w:val="00311F3E"/>
    <w:rsid w:val="00325E47"/>
    <w:rsid w:val="00342993"/>
    <w:rsid w:val="00364672"/>
    <w:rsid w:val="00386120"/>
    <w:rsid w:val="0038640F"/>
    <w:rsid w:val="00397A18"/>
    <w:rsid w:val="003B07C4"/>
    <w:rsid w:val="003E388E"/>
    <w:rsid w:val="00407C7C"/>
    <w:rsid w:val="00431BB9"/>
    <w:rsid w:val="00445714"/>
    <w:rsid w:val="00456190"/>
    <w:rsid w:val="00464E04"/>
    <w:rsid w:val="00471EE7"/>
    <w:rsid w:val="00493F58"/>
    <w:rsid w:val="0049433E"/>
    <w:rsid w:val="004A6C96"/>
    <w:rsid w:val="005077B3"/>
    <w:rsid w:val="005153DB"/>
    <w:rsid w:val="005402CA"/>
    <w:rsid w:val="00597AE1"/>
    <w:rsid w:val="00645194"/>
    <w:rsid w:val="006856D7"/>
    <w:rsid w:val="006E3B48"/>
    <w:rsid w:val="00703F5A"/>
    <w:rsid w:val="007071DE"/>
    <w:rsid w:val="00714C84"/>
    <w:rsid w:val="0072529C"/>
    <w:rsid w:val="007428B9"/>
    <w:rsid w:val="00747838"/>
    <w:rsid w:val="007948F9"/>
    <w:rsid w:val="00796E7B"/>
    <w:rsid w:val="007A688E"/>
    <w:rsid w:val="007C1E27"/>
    <w:rsid w:val="007C6771"/>
    <w:rsid w:val="007F34A6"/>
    <w:rsid w:val="007F4D57"/>
    <w:rsid w:val="00813D35"/>
    <w:rsid w:val="00815320"/>
    <w:rsid w:val="00862F53"/>
    <w:rsid w:val="00881F11"/>
    <w:rsid w:val="00885D55"/>
    <w:rsid w:val="00894CCD"/>
    <w:rsid w:val="008B36DB"/>
    <w:rsid w:val="008F2DD7"/>
    <w:rsid w:val="008F7E69"/>
    <w:rsid w:val="00907EE5"/>
    <w:rsid w:val="00920C11"/>
    <w:rsid w:val="009261F6"/>
    <w:rsid w:val="00951672"/>
    <w:rsid w:val="0098077E"/>
    <w:rsid w:val="00990CB6"/>
    <w:rsid w:val="009A6FF0"/>
    <w:rsid w:val="009D1E4D"/>
    <w:rsid w:val="009F3C09"/>
    <w:rsid w:val="00A42BCA"/>
    <w:rsid w:val="00A71882"/>
    <w:rsid w:val="00AA2E5F"/>
    <w:rsid w:val="00AA3D26"/>
    <w:rsid w:val="00AB0D92"/>
    <w:rsid w:val="00AE3949"/>
    <w:rsid w:val="00B0151F"/>
    <w:rsid w:val="00B30E4E"/>
    <w:rsid w:val="00B33BE4"/>
    <w:rsid w:val="00B614F0"/>
    <w:rsid w:val="00B6163D"/>
    <w:rsid w:val="00B70D32"/>
    <w:rsid w:val="00BB598C"/>
    <w:rsid w:val="00BF22E7"/>
    <w:rsid w:val="00C32676"/>
    <w:rsid w:val="00C45867"/>
    <w:rsid w:val="00C90A55"/>
    <w:rsid w:val="00CB306D"/>
    <w:rsid w:val="00CB73D6"/>
    <w:rsid w:val="00CF13B8"/>
    <w:rsid w:val="00D24EFF"/>
    <w:rsid w:val="00D679C8"/>
    <w:rsid w:val="00DE0ED4"/>
    <w:rsid w:val="00E05BA4"/>
    <w:rsid w:val="00E45612"/>
    <w:rsid w:val="00E55420"/>
    <w:rsid w:val="00E8796F"/>
    <w:rsid w:val="00E90118"/>
    <w:rsid w:val="00E96391"/>
    <w:rsid w:val="00EA7F5F"/>
    <w:rsid w:val="00F14375"/>
    <w:rsid w:val="00F563D7"/>
    <w:rsid w:val="00F61946"/>
    <w:rsid w:val="00F673B5"/>
    <w:rsid w:val="00F8598F"/>
    <w:rsid w:val="00F964A8"/>
    <w:rsid w:val="00FB1DEB"/>
    <w:rsid w:val="00FC39A6"/>
    <w:rsid w:val="00FC7F8D"/>
    <w:rsid w:val="00FD10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6E7B"/>
    <w:rPr>
      <w:color w:val="0000FF"/>
      <w:u w:val="single"/>
    </w:rPr>
  </w:style>
  <w:style w:type="paragraph" w:customStyle="1" w:styleId="pboth">
    <w:name w:val="pboth"/>
    <w:basedOn w:val="Normal"/>
    <w:rsid w:val="00BF22E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F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