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435EC1" w:rsidP="008B5FA5">
      <w:pPr>
        <w:jc w:val="right"/>
        <w:rPr>
          <w:b/>
          <w:sz w:val="28"/>
          <w:szCs w:val="28"/>
        </w:rPr>
      </w:pPr>
      <w:r w:rsidRPr="00435EC1">
        <w:rPr>
          <w:sz w:val="28"/>
          <w:szCs w:val="28"/>
        </w:rPr>
        <w:t>Дело  № 5-</w:t>
      </w:r>
      <w:r w:rsidRPr="00435EC1" w:rsidR="005C6D0C">
        <w:rPr>
          <w:sz w:val="28"/>
          <w:szCs w:val="28"/>
        </w:rPr>
        <w:t>6</w:t>
      </w:r>
      <w:r w:rsidRPr="00435EC1" w:rsidR="00495638">
        <w:rPr>
          <w:sz w:val="28"/>
          <w:szCs w:val="28"/>
        </w:rPr>
        <w:t>2</w:t>
      </w:r>
      <w:r w:rsidRPr="00435EC1" w:rsidR="005C6D0C">
        <w:rPr>
          <w:sz w:val="28"/>
          <w:szCs w:val="28"/>
        </w:rPr>
        <w:t>-</w:t>
      </w:r>
      <w:r w:rsidRPr="00435EC1" w:rsidR="00435EC1">
        <w:rPr>
          <w:sz w:val="28"/>
          <w:szCs w:val="28"/>
        </w:rPr>
        <w:t>476</w:t>
      </w:r>
      <w:r w:rsidRPr="00435EC1" w:rsidR="002661A0">
        <w:rPr>
          <w:sz w:val="28"/>
          <w:szCs w:val="28"/>
        </w:rPr>
        <w:t>/</w:t>
      </w:r>
      <w:r w:rsidRPr="00435EC1" w:rsidR="00EE3572">
        <w:rPr>
          <w:sz w:val="28"/>
          <w:szCs w:val="28"/>
        </w:rPr>
        <w:t>2023</w:t>
      </w:r>
      <w:r w:rsidRPr="00435EC1">
        <w:rPr>
          <w:sz w:val="28"/>
          <w:szCs w:val="28"/>
        </w:rPr>
        <w:br/>
      </w:r>
    </w:p>
    <w:p w:rsidR="008610F7" w:rsidRPr="00435EC1" w:rsidP="008610F7">
      <w:pPr>
        <w:jc w:val="center"/>
        <w:rPr>
          <w:b/>
          <w:sz w:val="28"/>
          <w:szCs w:val="28"/>
        </w:rPr>
      </w:pPr>
      <w:r w:rsidRPr="00435EC1">
        <w:rPr>
          <w:b/>
          <w:sz w:val="28"/>
          <w:szCs w:val="28"/>
        </w:rPr>
        <w:t>ПОСТАНОВЛЕНИЕ</w:t>
      </w:r>
    </w:p>
    <w:p w:rsidR="00F66970" w:rsidRPr="00435EC1" w:rsidP="008610F7">
      <w:pPr>
        <w:jc w:val="center"/>
        <w:rPr>
          <w:b/>
          <w:sz w:val="28"/>
          <w:szCs w:val="28"/>
        </w:rPr>
      </w:pPr>
    </w:p>
    <w:p w:rsidR="008610F7" w:rsidRPr="00435EC1" w:rsidP="00435EC1">
      <w:pPr>
        <w:ind w:firstLine="708"/>
        <w:rPr>
          <w:sz w:val="28"/>
          <w:szCs w:val="28"/>
        </w:rPr>
      </w:pPr>
      <w:r w:rsidRPr="00435EC1">
        <w:rPr>
          <w:sz w:val="28"/>
          <w:szCs w:val="28"/>
        </w:rPr>
        <w:t>11</w:t>
      </w:r>
      <w:r w:rsidRPr="00435EC1" w:rsidR="009E7D54">
        <w:rPr>
          <w:sz w:val="28"/>
          <w:szCs w:val="28"/>
        </w:rPr>
        <w:t xml:space="preserve"> октября</w:t>
      </w:r>
      <w:r w:rsidRPr="00435EC1" w:rsidR="00EE3572">
        <w:rPr>
          <w:sz w:val="28"/>
          <w:szCs w:val="28"/>
        </w:rPr>
        <w:t xml:space="preserve"> 2023</w:t>
      </w:r>
      <w:r w:rsidRPr="00435EC1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</w:t>
      </w:r>
      <w:r w:rsidRPr="00435EC1">
        <w:rPr>
          <w:sz w:val="28"/>
          <w:szCs w:val="28"/>
        </w:rPr>
        <w:t xml:space="preserve">    </w:t>
      </w:r>
      <w:r w:rsidRPr="00435EC1" w:rsidR="00054F20">
        <w:rPr>
          <w:sz w:val="28"/>
          <w:szCs w:val="28"/>
        </w:rPr>
        <w:t xml:space="preserve">                                               </w:t>
      </w:r>
      <w:r w:rsidRPr="00435EC1">
        <w:rPr>
          <w:sz w:val="28"/>
          <w:szCs w:val="28"/>
        </w:rPr>
        <w:t xml:space="preserve">  п</w:t>
      </w:r>
      <w:r w:rsidRPr="00435EC1" w:rsidR="005C6D0C">
        <w:rPr>
          <w:sz w:val="28"/>
          <w:szCs w:val="28"/>
        </w:rPr>
        <w:t>гт</w:t>
      </w:r>
      <w:r w:rsidRPr="00435EC1">
        <w:rPr>
          <w:sz w:val="28"/>
          <w:szCs w:val="28"/>
        </w:rPr>
        <w:t xml:space="preserve"> Ленино</w:t>
      </w:r>
    </w:p>
    <w:p w:rsidR="008610F7" w:rsidRPr="00435EC1" w:rsidP="008610F7">
      <w:pPr>
        <w:jc w:val="both"/>
        <w:rPr>
          <w:sz w:val="28"/>
          <w:szCs w:val="28"/>
        </w:rPr>
      </w:pPr>
    </w:p>
    <w:p w:rsidR="005C6D0C" w:rsidRPr="00435EC1" w:rsidP="005C6D0C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Исполняющий обязанности мирового судьи</w:t>
      </w:r>
      <w:r w:rsidRPr="00435EC1" w:rsidR="006B0BEB">
        <w:rPr>
          <w:sz w:val="28"/>
          <w:szCs w:val="28"/>
        </w:rPr>
        <w:t xml:space="preserve"> судебного участка №6</w:t>
      </w:r>
      <w:r w:rsidRPr="00435EC1" w:rsidR="0021249A">
        <w:rPr>
          <w:sz w:val="28"/>
          <w:szCs w:val="28"/>
        </w:rPr>
        <w:t>2</w:t>
      </w:r>
      <w:r w:rsidRPr="00435EC1" w:rsidR="006B0BEB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435EC1">
        <w:rPr>
          <w:sz w:val="28"/>
          <w:szCs w:val="28"/>
        </w:rPr>
        <w:t>Кулунчаков А.А.</w:t>
      </w:r>
      <w:r w:rsidRPr="00435EC1" w:rsidR="006B0BEB">
        <w:rPr>
          <w:sz w:val="28"/>
          <w:szCs w:val="28"/>
        </w:rPr>
        <w:t>,</w:t>
      </w:r>
      <w:r w:rsidRPr="00435EC1" w:rsidR="008610F7">
        <w:rPr>
          <w:sz w:val="28"/>
          <w:szCs w:val="28"/>
        </w:rPr>
        <w:t xml:space="preserve"> рассмотрев в открытом судебном заседании </w:t>
      </w:r>
      <w:r w:rsidRPr="00435EC1">
        <w:rPr>
          <w:sz w:val="28"/>
          <w:szCs w:val="28"/>
        </w:rPr>
        <w:t>дело об административном правонарушении</w:t>
      </w:r>
      <w:r w:rsidRPr="00435EC1" w:rsidR="000B45DB">
        <w:rPr>
          <w:sz w:val="28"/>
          <w:szCs w:val="28"/>
        </w:rPr>
        <w:t xml:space="preserve">, предусмотренном ч. 2 ст. 12.26 </w:t>
      </w:r>
      <w:r w:rsidRPr="00435EC1" w:rsidR="001F4D6A">
        <w:rPr>
          <w:sz w:val="28"/>
          <w:szCs w:val="28"/>
        </w:rPr>
        <w:t>Кодекса Российской Федерации об административных правонарушениях</w:t>
      </w:r>
      <w:r w:rsidRPr="00435EC1" w:rsidR="000B45DB">
        <w:rPr>
          <w:sz w:val="28"/>
          <w:szCs w:val="28"/>
        </w:rPr>
        <w:t xml:space="preserve">, </w:t>
      </w:r>
      <w:r w:rsidRPr="00435EC1">
        <w:rPr>
          <w:sz w:val="28"/>
          <w:szCs w:val="28"/>
        </w:rPr>
        <w:t>в отношении</w:t>
      </w:r>
    </w:p>
    <w:p w:rsidR="00495638" w:rsidRPr="00153F20" w:rsidP="00153F20">
      <w:pPr>
        <w:ind w:left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Измаилова </w:t>
      </w:r>
      <w:r>
        <w:rPr>
          <w:b/>
          <w:sz w:val="28"/>
          <w:szCs w:val="28"/>
        </w:rPr>
        <w:t>Мурада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Эвлияевича</w:t>
      </w:r>
      <w:r>
        <w:rPr>
          <w:b/>
          <w:sz w:val="28"/>
          <w:szCs w:val="28"/>
        </w:rPr>
        <w:t xml:space="preserve">, </w:t>
      </w:r>
      <w:r w:rsidRPr="00153F20">
        <w:rPr>
          <w:sz w:val="28"/>
          <w:szCs w:val="28"/>
        </w:rPr>
        <w:t>(данные изъяты)</w:t>
      </w:r>
      <w:r w:rsidRPr="00435EC1" w:rsidR="007E2EC7">
        <w:rPr>
          <w:sz w:val="28"/>
          <w:szCs w:val="28"/>
        </w:rPr>
        <w:t>,</w:t>
      </w:r>
    </w:p>
    <w:p w:rsidR="008610F7" w:rsidRPr="00435EC1" w:rsidP="008610F7">
      <w:pPr>
        <w:jc w:val="center"/>
        <w:rPr>
          <w:sz w:val="28"/>
          <w:szCs w:val="28"/>
        </w:rPr>
      </w:pPr>
      <w:r w:rsidRPr="00435EC1">
        <w:rPr>
          <w:sz w:val="28"/>
          <w:szCs w:val="28"/>
        </w:rPr>
        <w:t>УСТАНОВИЛ:</w:t>
      </w:r>
    </w:p>
    <w:p w:rsidR="00EF7FFD" w:rsidRPr="00435EC1" w:rsidP="00AA75F4">
      <w:pPr>
        <w:jc w:val="both"/>
        <w:rPr>
          <w:sz w:val="28"/>
          <w:szCs w:val="28"/>
        </w:rPr>
      </w:pPr>
      <w:r w:rsidRPr="00435EC1">
        <w:rPr>
          <w:sz w:val="28"/>
          <w:szCs w:val="28"/>
        </w:rPr>
        <w:t xml:space="preserve">         </w:t>
      </w:r>
      <w:r w:rsidRPr="00435EC1">
        <w:rPr>
          <w:sz w:val="28"/>
          <w:szCs w:val="28"/>
        </w:rPr>
        <w:t>Согласно протокол</w:t>
      </w:r>
      <w:r w:rsidRPr="00435EC1" w:rsidR="009E7D54">
        <w:rPr>
          <w:sz w:val="28"/>
          <w:szCs w:val="28"/>
        </w:rPr>
        <w:t>у</w:t>
      </w:r>
      <w:r w:rsidRPr="00435EC1">
        <w:rPr>
          <w:sz w:val="28"/>
          <w:szCs w:val="28"/>
        </w:rPr>
        <w:t xml:space="preserve"> об </w:t>
      </w:r>
      <w:r w:rsidRPr="00435EC1" w:rsidR="00DD3EB3">
        <w:rPr>
          <w:sz w:val="28"/>
          <w:szCs w:val="28"/>
        </w:rPr>
        <w:t>административном правонарушении</w:t>
      </w:r>
      <w:r w:rsidRPr="00435EC1" w:rsidR="00616011">
        <w:rPr>
          <w:sz w:val="28"/>
          <w:szCs w:val="28"/>
        </w:rPr>
        <w:t xml:space="preserve"> </w:t>
      </w:r>
      <w:r w:rsidRPr="00153F20">
        <w:rPr>
          <w:sz w:val="28"/>
          <w:szCs w:val="28"/>
        </w:rPr>
        <w:t>(данные изъяты)</w:t>
      </w:r>
      <w:r w:rsidRPr="00435EC1" w:rsidR="007E2EC7">
        <w:rPr>
          <w:sz w:val="28"/>
          <w:szCs w:val="28"/>
        </w:rPr>
        <w:t xml:space="preserve">, составленного инспектором ДПС </w:t>
      </w:r>
      <w:r w:rsidRPr="00153F2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35EC1" w:rsidR="007E2EC7">
        <w:rPr>
          <w:sz w:val="28"/>
          <w:szCs w:val="28"/>
        </w:rPr>
        <w:t>Микитюком</w:t>
      </w:r>
      <w:r w:rsidRPr="00435EC1" w:rsidR="007E2EC7">
        <w:rPr>
          <w:sz w:val="28"/>
          <w:szCs w:val="28"/>
        </w:rPr>
        <w:t xml:space="preserve"> М.Ю., </w:t>
      </w:r>
      <w:r w:rsidRPr="00153F20">
        <w:rPr>
          <w:sz w:val="28"/>
          <w:szCs w:val="28"/>
        </w:rPr>
        <w:t>(данные изъяты)</w:t>
      </w:r>
      <w:r w:rsidRPr="00435EC1" w:rsidR="001C75A4">
        <w:rPr>
          <w:sz w:val="28"/>
          <w:szCs w:val="28"/>
        </w:rPr>
        <w:t xml:space="preserve">, водитель </w:t>
      </w:r>
      <w:r w:rsidRPr="00435EC1" w:rsidR="00435EC1">
        <w:rPr>
          <w:sz w:val="28"/>
          <w:szCs w:val="28"/>
        </w:rPr>
        <w:t>Измаилов М.Э.</w:t>
      </w:r>
      <w:r w:rsidRPr="00435EC1" w:rsidR="00FD1702">
        <w:rPr>
          <w:sz w:val="28"/>
          <w:szCs w:val="28"/>
        </w:rPr>
        <w:t xml:space="preserve"> </w:t>
      </w:r>
      <w:r w:rsidRPr="00435EC1">
        <w:rPr>
          <w:sz w:val="28"/>
          <w:szCs w:val="28"/>
        </w:rPr>
        <w:t xml:space="preserve">управлял </w:t>
      </w:r>
      <w:r w:rsidRPr="00435EC1" w:rsidR="00B53E96">
        <w:rPr>
          <w:sz w:val="28"/>
          <w:szCs w:val="28"/>
        </w:rPr>
        <w:t xml:space="preserve">транспортным средством </w:t>
      </w:r>
      <w:r w:rsidRPr="00153F20">
        <w:rPr>
          <w:sz w:val="28"/>
          <w:szCs w:val="28"/>
        </w:rPr>
        <w:t>(данные изъяты)</w:t>
      </w:r>
      <w:r w:rsidRPr="00435EC1" w:rsidR="001C75A4">
        <w:rPr>
          <w:sz w:val="28"/>
          <w:szCs w:val="28"/>
        </w:rPr>
        <w:t xml:space="preserve"> </w:t>
      </w:r>
      <w:r w:rsidRPr="00435EC1" w:rsidR="001D3BF9">
        <w:rPr>
          <w:sz w:val="28"/>
          <w:szCs w:val="28"/>
        </w:rPr>
        <w:t>с признаками опьянения (</w:t>
      </w:r>
      <w:r w:rsidRPr="00435EC1" w:rsidR="009E7D54">
        <w:rPr>
          <w:sz w:val="28"/>
          <w:szCs w:val="28"/>
        </w:rPr>
        <w:t xml:space="preserve">запах алкоголя изо рта, </w:t>
      </w:r>
      <w:r w:rsidRPr="00435EC1" w:rsidR="001D3BF9">
        <w:rPr>
          <w:sz w:val="28"/>
          <w:szCs w:val="28"/>
        </w:rPr>
        <w:t>резкое изменение кожных покровов лица</w:t>
      </w:r>
      <w:r w:rsidRPr="00435EC1" w:rsidR="001C75A4">
        <w:rPr>
          <w:sz w:val="28"/>
          <w:szCs w:val="28"/>
        </w:rPr>
        <w:t xml:space="preserve">) </w:t>
      </w:r>
      <w:r w:rsidRPr="00435EC1" w:rsidR="001D3BF9">
        <w:rPr>
          <w:sz w:val="28"/>
          <w:szCs w:val="28"/>
        </w:rPr>
        <w:t>не имея права управления транспортными средствами</w:t>
      </w:r>
      <w:r w:rsidRPr="00435EC1" w:rsidR="00435EC1">
        <w:rPr>
          <w:sz w:val="28"/>
          <w:szCs w:val="28"/>
        </w:rPr>
        <w:t>,</w:t>
      </w:r>
      <w:r w:rsidRPr="00435EC1" w:rsidR="005578A5">
        <w:rPr>
          <w:sz w:val="28"/>
          <w:szCs w:val="28"/>
        </w:rPr>
        <w:t xml:space="preserve"> </w:t>
      </w:r>
      <w:r w:rsidRPr="00153F20">
        <w:rPr>
          <w:sz w:val="28"/>
          <w:szCs w:val="28"/>
        </w:rPr>
        <w:t>(данные изъяты)</w:t>
      </w:r>
      <w:r w:rsidRPr="00435EC1" w:rsidR="005578A5">
        <w:rPr>
          <w:sz w:val="28"/>
          <w:szCs w:val="28"/>
        </w:rPr>
        <w:t xml:space="preserve"> </w:t>
      </w:r>
      <w:r w:rsidRPr="00435EC1" w:rsidR="001D196F">
        <w:rPr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35EC1" w:rsidR="001D196F">
        <w:rPr>
          <w:sz w:val="28"/>
          <w:szCs w:val="28"/>
        </w:rPr>
        <w:t xml:space="preserve">, чем нарушил требования пунктов 2.1.1, 2.3.2 ПДД РФ. </w:t>
      </w:r>
      <w:r w:rsidRPr="00435EC1" w:rsidR="00AD0D64">
        <w:rPr>
          <w:sz w:val="28"/>
          <w:szCs w:val="28"/>
        </w:rPr>
        <w:t xml:space="preserve">В действиях </w:t>
      </w:r>
      <w:r w:rsidRPr="00435EC1" w:rsidR="00435EC1">
        <w:rPr>
          <w:sz w:val="28"/>
          <w:szCs w:val="28"/>
        </w:rPr>
        <w:t>Измаилова М.Э.</w:t>
      </w:r>
      <w:r w:rsidRPr="00435EC1" w:rsidR="007E2EC7">
        <w:rPr>
          <w:sz w:val="28"/>
          <w:szCs w:val="28"/>
        </w:rPr>
        <w:t xml:space="preserve"> </w:t>
      </w:r>
      <w:r w:rsidRPr="00435EC1" w:rsidR="00AD0D64">
        <w:rPr>
          <w:sz w:val="28"/>
          <w:szCs w:val="28"/>
        </w:rPr>
        <w:t>отсутствуют признаки уголовно наказуемого деяния.</w:t>
      </w:r>
    </w:p>
    <w:p w:rsidR="00C442E7" w:rsidRPr="00435EC1" w:rsidP="00414335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В судебном заседании</w:t>
      </w:r>
      <w:r w:rsidRPr="00435EC1" w:rsidR="00C37621">
        <w:rPr>
          <w:sz w:val="28"/>
          <w:szCs w:val="28"/>
        </w:rPr>
        <w:t xml:space="preserve"> </w:t>
      </w:r>
      <w:r w:rsidRPr="00435EC1" w:rsidR="00435EC1">
        <w:rPr>
          <w:sz w:val="28"/>
          <w:szCs w:val="28"/>
        </w:rPr>
        <w:t>Измаилов М.Э.</w:t>
      </w:r>
      <w:r w:rsidRPr="00435EC1" w:rsidR="00BC179F">
        <w:rPr>
          <w:sz w:val="28"/>
          <w:szCs w:val="28"/>
        </w:rPr>
        <w:t xml:space="preserve"> </w:t>
      </w:r>
      <w:r w:rsidRPr="00435EC1">
        <w:rPr>
          <w:sz w:val="28"/>
          <w:szCs w:val="28"/>
        </w:rPr>
        <w:t>вину в совершении правонарушения признал</w:t>
      </w:r>
      <w:r w:rsidRPr="00435EC1" w:rsidR="007E2EC7">
        <w:rPr>
          <w:sz w:val="28"/>
          <w:szCs w:val="28"/>
        </w:rPr>
        <w:t>, в содеянном раскаялся.</w:t>
      </w:r>
    </w:p>
    <w:p w:rsidR="00D856C8" w:rsidRPr="00435EC1" w:rsidP="00414335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Часть 2 статьи 12.26 К</w:t>
      </w:r>
      <w:r w:rsidRPr="00435EC1">
        <w:rPr>
          <w:sz w:val="28"/>
          <w:szCs w:val="28"/>
        </w:rPr>
        <w:t>одекса Российской Федерации об административных правонарушениях предусматривает административную ответственность за</w:t>
      </w:r>
      <w:r w:rsidRPr="00435EC1" w:rsidR="007E4CD0">
        <w:rPr>
          <w:sz w:val="28"/>
          <w:szCs w:val="28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435EC1" w:rsidP="004257D9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</w:t>
      </w:r>
      <w:r w:rsidRPr="00435EC1">
        <w:rPr>
          <w:sz w:val="28"/>
          <w:szCs w:val="28"/>
        </w:rPr>
        <w:t>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</w:t>
      </w:r>
      <w:r w:rsidRPr="00435EC1">
        <w:rPr>
          <w:sz w:val="28"/>
          <w:szCs w:val="28"/>
        </w:rPr>
        <w:t>шению административных правонарушений.</w:t>
      </w:r>
    </w:p>
    <w:p w:rsidR="004257D9" w:rsidRPr="00435EC1" w:rsidP="004257D9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</w:t>
      </w:r>
      <w:r w:rsidRPr="00435EC1">
        <w:rPr>
          <w:sz w:val="28"/>
          <w:szCs w:val="28"/>
        </w:rP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435EC1" w:rsidP="004257D9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</w:t>
      </w:r>
      <w:r w:rsidRPr="00435EC1">
        <w:rPr>
          <w:sz w:val="28"/>
          <w:szCs w:val="28"/>
        </w:rPr>
        <w:t xml:space="preserve">, предусмотренными указанным </w:t>
      </w:r>
      <w:r w:rsidRPr="00435EC1">
        <w:rPr>
          <w:sz w:val="28"/>
          <w:szCs w:val="28"/>
        </w:rPr>
        <w:t xml:space="preserve"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435EC1">
        <w:rPr>
          <w:sz w:val="28"/>
          <w:szCs w:val="28"/>
        </w:rPr>
        <w:t>технических средств, вещественными доказательствами.</w:t>
      </w:r>
    </w:p>
    <w:p w:rsidR="00715590" w:rsidRPr="00435EC1" w:rsidP="00413772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Выслушав пояснения</w:t>
      </w:r>
      <w:r w:rsidRPr="00435EC1" w:rsidR="00D56921">
        <w:rPr>
          <w:sz w:val="28"/>
          <w:szCs w:val="28"/>
        </w:rPr>
        <w:t xml:space="preserve"> </w:t>
      </w:r>
      <w:r w:rsidRPr="00435EC1" w:rsidR="00435EC1">
        <w:rPr>
          <w:sz w:val="28"/>
          <w:szCs w:val="28"/>
        </w:rPr>
        <w:t>Измаилова М.Э.</w:t>
      </w:r>
      <w:r w:rsidRPr="00435EC1" w:rsidR="00714171">
        <w:rPr>
          <w:sz w:val="28"/>
          <w:szCs w:val="28"/>
        </w:rPr>
        <w:t>,</w:t>
      </w:r>
      <w:r w:rsidRPr="00435EC1">
        <w:rPr>
          <w:sz w:val="28"/>
          <w:szCs w:val="28"/>
        </w:rPr>
        <w:t xml:space="preserve"> изучив и исследовав материалы дела, </w:t>
      </w:r>
      <w:r w:rsidRPr="00435EC1" w:rsidR="0018685F">
        <w:rPr>
          <w:sz w:val="28"/>
          <w:szCs w:val="28"/>
        </w:rPr>
        <w:t>прихожу к выводу</w:t>
      </w:r>
      <w:r w:rsidRPr="00435EC1">
        <w:rPr>
          <w:sz w:val="28"/>
          <w:szCs w:val="28"/>
        </w:rPr>
        <w:t>, что вина</w:t>
      </w:r>
      <w:r w:rsidRPr="00435EC1" w:rsidR="001B4305">
        <w:rPr>
          <w:sz w:val="28"/>
          <w:szCs w:val="28"/>
        </w:rPr>
        <w:t xml:space="preserve"> </w:t>
      </w:r>
      <w:r w:rsidRPr="00435EC1" w:rsidR="00435EC1">
        <w:rPr>
          <w:sz w:val="28"/>
          <w:szCs w:val="28"/>
        </w:rPr>
        <w:t>Измаилова М.Э.</w:t>
      </w:r>
      <w:r w:rsidRPr="00435EC1" w:rsidR="00AD5A68">
        <w:rPr>
          <w:sz w:val="28"/>
          <w:szCs w:val="28"/>
        </w:rPr>
        <w:t xml:space="preserve"> </w:t>
      </w:r>
      <w:r w:rsidRPr="00435EC1">
        <w:rPr>
          <w:sz w:val="28"/>
          <w:szCs w:val="28"/>
        </w:rPr>
        <w:t xml:space="preserve">в совершении административного правонарушения,  </w:t>
      </w:r>
      <w:r w:rsidRPr="00435EC1" w:rsidR="00D856C8">
        <w:rPr>
          <w:sz w:val="28"/>
          <w:szCs w:val="28"/>
        </w:rPr>
        <w:t xml:space="preserve">предусмотренного ч. 2 ст. 12.26 КоАП РФ, </w:t>
      </w:r>
      <w:r w:rsidRPr="00435EC1" w:rsidR="00C60B34">
        <w:rPr>
          <w:sz w:val="28"/>
          <w:szCs w:val="28"/>
        </w:rPr>
        <w:t xml:space="preserve">помимо его признательных показаний, </w:t>
      </w:r>
      <w:r w:rsidRPr="00435EC1">
        <w:rPr>
          <w:sz w:val="28"/>
          <w:szCs w:val="28"/>
        </w:rPr>
        <w:t>доказана полностью и подтверждается совокупностью собранных по делу доказательств</w:t>
      </w:r>
      <w:r w:rsidRPr="00435EC1" w:rsidR="001F6E3B">
        <w:rPr>
          <w:sz w:val="28"/>
          <w:szCs w:val="28"/>
        </w:rPr>
        <w:t xml:space="preserve">: протоколом </w:t>
      </w:r>
      <w:r w:rsidRPr="00153F20">
        <w:rPr>
          <w:sz w:val="28"/>
          <w:szCs w:val="28"/>
        </w:rPr>
        <w:t>(данные изъяты)</w:t>
      </w:r>
      <w:r w:rsidRPr="00435EC1" w:rsidR="00A71A68">
        <w:rPr>
          <w:sz w:val="28"/>
          <w:szCs w:val="28"/>
        </w:rPr>
        <w:t xml:space="preserve"> </w:t>
      </w:r>
      <w:r w:rsidRPr="00435EC1" w:rsidR="001F6E3B">
        <w:rPr>
          <w:sz w:val="28"/>
          <w:szCs w:val="28"/>
        </w:rPr>
        <w:t xml:space="preserve">об административном правонарушении </w:t>
      </w:r>
      <w:r w:rsidRPr="00435EC1" w:rsidR="004E0A4B">
        <w:rPr>
          <w:sz w:val="28"/>
          <w:szCs w:val="28"/>
        </w:rPr>
        <w:t>от</w:t>
      </w:r>
      <w:r w:rsidRPr="00435EC1" w:rsidR="00692887">
        <w:rPr>
          <w:sz w:val="28"/>
          <w:szCs w:val="28"/>
        </w:rPr>
        <w:t xml:space="preserve"> </w:t>
      </w:r>
      <w:r w:rsidRPr="00153F20">
        <w:rPr>
          <w:sz w:val="28"/>
          <w:szCs w:val="28"/>
        </w:rPr>
        <w:t>(данные изъяты)</w:t>
      </w:r>
      <w:r w:rsidRPr="00435EC1" w:rsidR="009F202E">
        <w:rPr>
          <w:sz w:val="28"/>
          <w:szCs w:val="28"/>
        </w:rPr>
        <w:t xml:space="preserve">, протоколом </w:t>
      </w:r>
      <w:r w:rsidRPr="00153F20">
        <w:rPr>
          <w:sz w:val="28"/>
          <w:szCs w:val="28"/>
        </w:rPr>
        <w:t>(данные изъяты)</w:t>
      </w:r>
      <w:r w:rsidRPr="00435EC1" w:rsidR="007E2EC7">
        <w:rPr>
          <w:sz w:val="28"/>
          <w:szCs w:val="28"/>
        </w:rPr>
        <w:t xml:space="preserve"> </w:t>
      </w:r>
      <w:r w:rsidRPr="00435EC1" w:rsidR="009F202E">
        <w:rPr>
          <w:sz w:val="28"/>
          <w:szCs w:val="28"/>
        </w:rPr>
        <w:t>об отстранении от управления транспортным средством</w:t>
      </w:r>
      <w:r w:rsidRPr="00435EC1" w:rsidR="005D2D89">
        <w:rPr>
          <w:sz w:val="28"/>
          <w:szCs w:val="28"/>
        </w:rPr>
        <w:t xml:space="preserve"> </w:t>
      </w:r>
      <w:r w:rsidRPr="00435EC1" w:rsidR="005D2D89">
        <w:rPr>
          <w:sz w:val="28"/>
          <w:szCs w:val="28"/>
        </w:rPr>
        <w:t xml:space="preserve">от </w:t>
      </w:r>
      <w:r w:rsidRPr="00153F20">
        <w:rPr>
          <w:sz w:val="28"/>
          <w:szCs w:val="28"/>
        </w:rPr>
        <w:t>(данные изъяты)</w:t>
      </w:r>
      <w:r w:rsidRPr="00435EC1" w:rsidR="004E0A4B">
        <w:rPr>
          <w:sz w:val="28"/>
          <w:szCs w:val="28"/>
        </w:rPr>
        <w:t>,</w:t>
      </w:r>
      <w:r w:rsidRPr="00435EC1" w:rsidR="00413772">
        <w:rPr>
          <w:sz w:val="28"/>
          <w:szCs w:val="28"/>
        </w:rPr>
        <w:t xml:space="preserve"> </w:t>
      </w:r>
      <w:r w:rsidRPr="00435EC1" w:rsidR="00435EC1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Pr="00153F20">
        <w:rPr>
          <w:sz w:val="28"/>
          <w:szCs w:val="28"/>
        </w:rPr>
        <w:t>(данные изъяты)</w:t>
      </w:r>
      <w:r w:rsidRPr="00435EC1" w:rsidR="00435EC1">
        <w:rPr>
          <w:sz w:val="28"/>
          <w:szCs w:val="28"/>
        </w:rPr>
        <w:t xml:space="preserve">; </w:t>
      </w:r>
      <w:r w:rsidRPr="00435EC1" w:rsidR="00413772">
        <w:rPr>
          <w:sz w:val="28"/>
          <w:szCs w:val="28"/>
        </w:rPr>
        <w:t xml:space="preserve">протоколом </w:t>
      </w:r>
      <w:r w:rsidRPr="00153F20">
        <w:rPr>
          <w:sz w:val="28"/>
          <w:szCs w:val="28"/>
        </w:rPr>
        <w:t>(данные изъяты)</w:t>
      </w:r>
      <w:r w:rsidRPr="00435EC1" w:rsidR="00413772">
        <w:rPr>
          <w:sz w:val="28"/>
          <w:szCs w:val="28"/>
        </w:rPr>
        <w:t xml:space="preserve"> о направлении на медицинское освидетельствование </w:t>
      </w:r>
      <w:r w:rsidRPr="00435EC1" w:rsidR="00123214">
        <w:rPr>
          <w:sz w:val="28"/>
          <w:szCs w:val="28"/>
        </w:rPr>
        <w:t xml:space="preserve">на состояние опьянения от </w:t>
      </w:r>
      <w:r w:rsidRPr="00153F20">
        <w:rPr>
          <w:sz w:val="28"/>
          <w:szCs w:val="28"/>
        </w:rPr>
        <w:t>(данные изъяты)</w:t>
      </w:r>
      <w:r w:rsidRPr="00435EC1" w:rsidR="00123214">
        <w:rPr>
          <w:sz w:val="28"/>
          <w:szCs w:val="28"/>
        </w:rPr>
        <w:t xml:space="preserve"> в котором от прохождения освидетельствования </w:t>
      </w:r>
      <w:r w:rsidRPr="00435EC1" w:rsidR="00435EC1">
        <w:rPr>
          <w:sz w:val="28"/>
          <w:szCs w:val="28"/>
        </w:rPr>
        <w:t>Измаилов М.Э.</w:t>
      </w:r>
      <w:r w:rsidRPr="00435EC1" w:rsidR="00ED4ABA">
        <w:rPr>
          <w:sz w:val="28"/>
          <w:szCs w:val="28"/>
        </w:rPr>
        <w:t xml:space="preserve"> </w:t>
      </w:r>
      <w:r w:rsidRPr="00435EC1" w:rsidR="007E2EC7">
        <w:rPr>
          <w:sz w:val="28"/>
          <w:szCs w:val="28"/>
        </w:rPr>
        <w:t>отказался, собственноручно указав «отказываюсь»</w:t>
      </w:r>
      <w:r w:rsidRPr="00435EC1" w:rsidR="00123214">
        <w:rPr>
          <w:sz w:val="28"/>
          <w:szCs w:val="28"/>
        </w:rPr>
        <w:t>,</w:t>
      </w:r>
      <w:r w:rsidRPr="00435EC1" w:rsidR="0081625B">
        <w:rPr>
          <w:sz w:val="28"/>
          <w:szCs w:val="28"/>
        </w:rPr>
        <w:t xml:space="preserve"> </w:t>
      </w:r>
      <w:r w:rsidRPr="00435EC1" w:rsidR="002B03BB">
        <w:rPr>
          <w:sz w:val="28"/>
          <w:szCs w:val="28"/>
        </w:rPr>
        <w:t>видеозаписью с места совершения правонарушения.</w:t>
      </w:r>
    </w:p>
    <w:p w:rsidR="007241F2" w:rsidRPr="00435EC1" w:rsidP="0002262D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 xml:space="preserve">Согласно </w:t>
      </w:r>
      <w:r w:rsidRPr="00435EC1" w:rsidR="00E33AD4">
        <w:rPr>
          <w:sz w:val="28"/>
          <w:szCs w:val="28"/>
        </w:rPr>
        <w:t>справк</w:t>
      </w:r>
      <w:r w:rsidRPr="00435EC1">
        <w:rPr>
          <w:sz w:val="28"/>
          <w:szCs w:val="28"/>
        </w:rPr>
        <w:t>и</w:t>
      </w:r>
      <w:r w:rsidRPr="00435EC1" w:rsidR="00E33AD4">
        <w:rPr>
          <w:sz w:val="28"/>
          <w:szCs w:val="28"/>
        </w:rPr>
        <w:t xml:space="preserve"> </w:t>
      </w:r>
      <w:r w:rsidRPr="00435EC1" w:rsidR="00866DC1">
        <w:rPr>
          <w:sz w:val="28"/>
          <w:szCs w:val="28"/>
        </w:rPr>
        <w:t xml:space="preserve">к протоколу об административном правонарушении, </w:t>
      </w:r>
      <w:r w:rsidRPr="00435EC1" w:rsidR="00435EC1">
        <w:rPr>
          <w:sz w:val="28"/>
          <w:szCs w:val="28"/>
        </w:rPr>
        <w:t>Измаилов М.Э.</w:t>
      </w:r>
      <w:r w:rsidRPr="00435EC1" w:rsidR="007B0C83">
        <w:rPr>
          <w:sz w:val="28"/>
          <w:szCs w:val="28"/>
        </w:rPr>
        <w:t xml:space="preserve"> </w:t>
      </w:r>
      <w:r w:rsidRPr="00435EC1" w:rsidR="00866DC1">
        <w:rPr>
          <w:sz w:val="28"/>
          <w:szCs w:val="28"/>
        </w:rPr>
        <w:t xml:space="preserve">в течении года к административной ответственности по ч.ч. 1, 2, 3 ст. 12.8, ч. 1, 2 ст. </w:t>
      </w:r>
      <w:r w:rsidRPr="00435EC1" w:rsidR="00B45619">
        <w:rPr>
          <w:sz w:val="28"/>
          <w:szCs w:val="28"/>
        </w:rPr>
        <w:t xml:space="preserve">12.26 КоАП РФ не привлекался, </w:t>
      </w:r>
      <w:r w:rsidRPr="00435EC1" w:rsidR="00467FE3">
        <w:rPr>
          <w:sz w:val="28"/>
          <w:szCs w:val="28"/>
        </w:rPr>
        <w:t>к уголовной ответственности по однородным преступлениям не привлекался</w:t>
      </w:r>
      <w:r w:rsidRPr="00435EC1" w:rsidR="00435EC1">
        <w:rPr>
          <w:sz w:val="28"/>
          <w:szCs w:val="28"/>
        </w:rPr>
        <w:t>, водительское удостоверение не получал.</w:t>
      </w:r>
    </w:p>
    <w:p w:rsidR="00A2680B" w:rsidRPr="00435EC1" w:rsidP="00A2680B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Действительно, лицом, не имеющим пра</w:t>
      </w:r>
      <w:r w:rsidRPr="00435EC1">
        <w:rPr>
          <w:sz w:val="28"/>
          <w:szCs w:val="28"/>
        </w:rPr>
        <w:t>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</w:t>
      </w:r>
      <w:r w:rsidRPr="00435EC1">
        <w:rPr>
          <w:sz w:val="28"/>
          <w:szCs w:val="28"/>
        </w:rPr>
        <w:t>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ограничений.</w:t>
      </w:r>
      <w:r w:rsidRPr="00435EC1" w:rsidR="007E2EC7">
        <w:rPr>
          <w:sz w:val="28"/>
          <w:szCs w:val="28"/>
        </w:rPr>
        <w:t xml:space="preserve"> </w:t>
      </w:r>
    </w:p>
    <w:p w:rsidR="00A2680B" w:rsidRPr="00435EC1" w:rsidP="00A2680B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В соответствии с пунктами 4, 12 статьи 25 Федерального закона от 10 декабря 1995 года N 196-ФЗ "О безо</w:t>
      </w:r>
      <w:r w:rsidRPr="00435EC1">
        <w:rPr>
          <w:sz w:val="28"/>
          <w:szCs w:val="28"/>
        </w:rPr>
        <w:t>пасности дорожного движения" право на управление транспортным средством подтверждается водительским удостоверением. Лица, постоянно или временно проживающие либо временно пребывающие на территории РФ, допускаются к управлению транспортными средствами на ос</w:t>
      </w:r>
      <w:r w:rsidRPr="00435EC1">
        <w:rPr>
          <w:sz w:val="28"/>
          <w:szCs w:val="28"/>
        </w:rPr>
        <w:t>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п. 13 настоящей статьи.</w:t>
      </w:r>
    </w:p>
    <w:p w:rsidR="00A2680B" w:rsidRPr="00435EC1" w:rsidP="00A2680B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На территории Российск</w:t>
      </w:r>
      <w:r w:rsidRPr="00435EC1">
        <w:rPr>
          <w:sz w:val="28"/>
          <w:szCs w:val="28"/>
        </w:rPr>
        <w:t>ой Федерации действуют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A2680B" w:rsidRPr="00435EC1" w:rsidP="00A2680B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Конвенцией о дорожном движении, подписанной 08 ноября 1968 года и ратифицированной Указом Президиума В</w:t>
      </w:r>
      <w:r w:rsidRPr="00435EC1">
        <w:rPr>
          <w:sz w:val="28"/>
          <w:szCs w:val="28"/>
        </w:rPr>
        <w:t>ерховного Совета СССР от 29 апреля 1974 года N 5938-VIII, предусмотрены формы национального и международного водительского удостоверения.</w:t>
      </w:r>
    </w:p>
    <w:p w:rsidR="00A2680B" w:rsidRPr="00435EC1" w:rsidP="00A2680B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Федеральный законодатель, учитывая возрастающую роль норм международного права, содержащихся в Конвенции о дорожном дв</w:t>
      </w:r>
      <w:r w:rsidRPr="00435EC1">
        <w:rPr>
          <w:sz w:val="28"/>
          <w:szCs w:val="28"/>
        </w:rPr>
        <w:t xml:space="preserve">ижении, счел целесообразным установить единые для всех иностранных граждан и лиц </w:t>
      </w:r>
      <w:r w:rsidRPr="00435EC1">
        <w:rPr>
          <w:sz w:val="28"/>
          <w:szCs w:val="28"/>
        </w:rPr>
        <w:t>без гражданства основания допуска к управлению транспортными средствами на территории Российской Федерации при наличии у них иностранного национального водительского удостовер</w:t>
      </w:r>
      <w:r w:rsidRPr="00435EC1">
        <w:rPr>
          <w:sz w:val="28"/>
          <w:szCs w:val="28"/>
        </w:rPr>
        <w:t>ения.</w:t>
      </w:r>
    </w:p>
    <w:p w:rsidR="00A2680B" w:rsidRPr="00435EC1" w:rsidP="00A2680B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Исходя из положений приведенных выше норм, управление в Российской Федерации транспортными средствами при наличии иностранного национального водительского удостоверения допустимо для лиц, временно пребывающих на ее территории.</w:t>
      </w:r>
    </w:p>
    <w:p w:rsidR="00A2680B" w:rsidRPr="00435EC1" w:rsidP="00A2680B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 xml:space="preserve">Вместе с тем, </w:t>
      </w:r>
      <w:r w:rsidRPr="00435EC1" w:rsidR="00435EC1">
        <w:rPr>
          <w:sz w:val="28"/>
          <w:szCs w:val="28"/>
        </w:rPr>
        <w:t xml:space="preserve">Измаилов М.Э. с </w:t>
      </w:r>
      <w:r w:rsidRPr="00153F20">
        <w:rPr>
          <w:sz w:val="28"/>
          <w:szCs w:val="28"/>
        </w:rPr>
        <w:t>(данные изъяты)</w:t>
      </w:r>
      <w:r w:rsidRPr="00435EC1" w:rsidR="00435EC1">
        <w:rPr>
          <w:sz w:val="28"/>
          <w:szCs w:val="28"/>
        </w:rPr>
        <w:t xml:space="preserve"> года</w:t>
      </w:r>
      <w:r w:rsidRPr="00435EC1">
        <w:rPr>
          <w:sz w:val="28"/>
          <w:szCs w:val="28"/>
        </w:rPr>
        <w:t xml:space="preserve"> является гражданином </w:t>
      </w:r>
      <w:r w:rsidRPr="00435EC1" w:rsidR="00435EC1">
        <w:rPr>
          <w:sz w:val="28"/>
          <w:szCs w:val="28"/>
        </w:rPr>
        <w:t>Российской Федерации</w:t>
      </w:r>
      <w:r w:rsidRPr="00435EC1">
        <w:rPr>
          <w:sz w:val="28"/>
          <w:szCs w:val="28"/>
        </w:rPr>
        <w:t xml:space="preserve">, о чем свидетельствует выданный ему </w:t>
      </w:r>
      <w:r w:rsidRPr="00153F20">
        <w:rPr>
          <w:sz w:val="28"/>
          <w:szCs w:val="28"/>
        </w:rPr>
        <w:t>(данные изъяты)</w:t>
      </w:r>
      <w:r w:rsidRPr="00435EC1" w:rsidR="00435EC1">
        <w:rPr>
          <w:sz w:val="28"/>
          <w:szCs w:val="28"/>
        </w:rPr>
        <w:t xml:space="preserve"> </w:t>
      </w:r>
      <w:r w:rsidRPr="00435EC1" w:rsidR="00054F20">
        <w:rPr>
          <w:sz w:val="28"/>
          <w:szCs w:val="28"/>
        </w:rPr>
        <w:t xml:space="preserve">паспорт гражданина </w:t>
      </w:r>
      <w:r w:rsidRPr="00435EC1" w:rsidR="00435EC1">
        <w:rPr>
          <w:sz w:val="28"/>
          <w:szCs w:val="28"/>
        </w:rPr>
        <w:t>Российской Федерации</w:t>
      </w:r>
      <w:r w:rsidRPr="00435EC1">
        <w:rPr>
          <w:sz w:val="28"/>
          <w:szCs w:val="28"/>
        </w:rPr>
        <w:t>.</w:t>
      </w:r>
    </w:p>
    <w:p w:rsidR="00054F20" w:rsidRPr="00435EC1" w:rsidP="00054F20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 xml:space="preserve">Учитывая изложенное, </w:t>
      </w:r>
      <w:r w:rsidRPr="00435EC1" w:rsidR="00435EC1">
        <w:rPr>
          <w:sz w:val="28"/>
          <w:szCs w:val="28"/>
        </w:rPr>
        <w:t>Измаилов М.Э.</w:t>
      </w:r>
      <w:r w:rsidRPr="00435EC1">
        <w:rPr>
          <w:sz w:val="28"/>
          <w:szCs w:val="28"/>
        </w:rPr>
        <w:t xml:space="preserve"> на момент совершения правонарушения является лицом, не имеющим право управ</w:t>
      </w:r>
      <w:r w:rsidRPr="00435EC1">
        <w:rPr>
          <w:sz w:val="28"/>
          <w:szCs w:val="28"/>
        </w:rPr>
        <w:t>ления транспортными средствами.</w:t>
      </w:r>
    </w:p>
    <w:p w:rsidR="000715A2" w:rsidRPr="00435EC1" w:rsidP="007241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5EC1">
        <w:rPr>
          <w:sz w:val="28"/>
          <w:szCs w:val="28"/>
        </w:rPr>
        <w:t xml:space="preserve">Учитывая изложенные нормы права, </w:t>
      </w:r>
      <w:r w:rsidRPr="00435EC1" w:rsidR="008610F7">
        <w:rPr>
          <w:sz w:val="28"/>
          <w:szCs w:val="28"/>
        </w:rPr>
        <w:t xml:space="preserve">действия </w:t>
      </w:r>
      <w:r w:rsidRPr="00435EC1" w:rsidR="00435EC1">
        <w:rPr>
          <w:sz w:val="28"/>
          <w:szCs w:val="28"/>
        </w:rPr>
        <w:t>Измаилова М.Э.</w:t>
      </w:r>
      <w:r w:rsidRPr="00435EC1" w:rsidR="00F31600">
        <w:rPr>
          <w:sz w:val="28"/>
          <w:szCs w:val="28"/>
        </w:rPr>
        <w:t xml:space="preserve"> </w:t>
      </w:r>
      <w:r w:rsidRPr="00435EC1" w:rsidR="008610F7">
        <w:rPr>
          <w:sz w:val="28"/>
          <w:szCs w:val="28"/>
        </w:rPr>
        <w:t xml:space="preserve">правильно квалифицированы по </w:t>
      </w:r>
      <w:r w:rsidRPr="00435EC1">
        <w:rPr>
          <w:sz w:val="28"/>
          <w:szCs w:val="28"/>
        </w:rPr>
        <w:t xml:space="preserve">ч. 2 </w:t>
      </w:r>
      <w:r w:rsidRPr="00435EC1" w:rsidR="008610F7">
        <w:rPr>
          <w:sz w:val="28"/>
          <w:szCs w:val="28"/>
        </w:rPr>
        <w:t>ст.</w:t>
      </w:r>
      <w:r w:rsidRPr="00435EC1">
        <w:rPr>
          <w:sz w:val="28"/>
          <w:szCs w:val="28"/>
        </w:rPr>
        <w:t xml:space="preserve"> </w:t>
      </w:r>
      <w:r w:rsidRPr="00435EC1" w:rsidR="008610F7">
        <w:rPr>
          <w:sz w:val="28"/>
          <w:szCs w:val="28"/>
        </w:rPr>
        <w:t>12.26 КоАП РФ, как</w:t>
      </w:r>
      <w:r w:rsidRPr="00435EC1" w:rsidR="008610F7">
        <w:rPr>
          <w:rFonts w:eastAsiaTheme="minorHAnsi"/>
          <w:sz w:val="28"/>
          <w:szCs w:val="28"/>
          <w:lang w:eastAsia="en-US"/>
        </w:rPr>
        <w:t xml:space="preserve"> </w:t>
      </w:r>
      <w:r w:rsidRPr="00435EC1">
        <w:rPr>
          <w:rFonts w:eastAsiaTheme="minorHAnsi"/>
          <w:sz w:val="28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</w:t>
      </w:r>
      <w:r w:rsidRPr="00435EC1">
        <w:rPr>
          <w:rFonts w:eastAsiaTheme="minorHAnsi"/>
          <w:sz w:val="28"/>
          <w:szCs w:val="28"/>
          <w:lang w:eastAsia="en-US"/>
        </w:rPr>
        <w:t xml:space="preserve">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435EC1" w:rsidP="004E6A24">
      <w:pPr>
        <w:ind w:firstLine="709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В соответствии с п. 2 ст. 4.1 Кодекса Российской Федерации об адми</w:t>
      </w:r>
      <w:r w:rsidRPr="00435EC1">
        <w:rPr>
          <w:sz w:val="28"/>
          <w:szCs w:val="28"/>
        </w:rPr>
        <w:t xml:space="preserve">нистративных правонарушениях при назначении административного наказания </w:t>
      </w:r>
      <w:r w:rsidRPr="00435EC1" w:rsidR="00435EC1">
        <w:rPr>
          <w:sz w:val="28"/>
          <w:szCs w:val="28"/>
        </w:rPr>
        <w:t>Измаиловым М.Э.</w:t>
      </w:r>
      <w:r w:rsidRPr="00435EC1" w:rsidR="00F31600">
        <w:rPr>
          <w:sz w:val="28"/>
          <w:szCs w:val="28"/>
        </w:rPr>
        <w:t xml:space="preserve"> </w:t>
      </w:r>
      <w:r w:rsidRPr="00435EC1">
        <w:rPr>
          <w:sz w:val="28"/>
          <w:szCs w:val="28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435EC1" w:rsidR="00AE5064">
        <w:rPr>
          <w:sz w:val="28"/>
          <w:szCs w:val="28"/>
        </w:rPr>
        <w:t>.</w:t>
      </w:r>
    </w:p>
    <w:p w:rsidR="008A294C" w:rsidRPr="00435EC1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5EC1">
        <w:rPr>
          <w:sz w:val="28"/>
          <w:szCs w:val="28"/>
        </w:rPr>
        <w:t>Обстоятельством смягчающим администр</w:t>
      </w:r>
      <w:r w:rsidRPr="00435EC1">
        <w:rPr>
          <w:sz w:val="28"/>
          <w:szCs w:val="28"/>
        </w:rPr>
        <w:t xml:space="preserve">ативную ответственность суд признает признание </w:t>
      </w:r>
      <w:r w:rsidRPr="00435EC1" w:rsidR="00435EC1">
        <w:rPr>
          <w:sz w:val="28"/>
          <w:szCs w:val="28"/>
        </w:rPr>
        <w:t>Измаиловым М.Э.</w:t>
      </w:r>
      <w:r w:rsidRPr="00435EC1" w:rsidR="00F31600">
        <w:rPr>
          <w:sz w:val="28"/>
          <w:szCs w:val="28"/>
        </w:rPr>
        <w:t xml:space="preserve"> </w:t>
      </w:r>
      <w:r w:rsidRPr="00435EC1">
        <w:rPr>
          <w:sz w:val="28"/>
          <w:szCs w:val="28"/>
        </w:rPr>
        <w:t>своей вины</w:t>
      </w:r>
      <w:r w:rsidRPr="00435EC1" w:rsidR="00EF3D6D">
        <w:rPr>
          <w:sz w:val="28"/>
          <w:szCs w:val="28"/>
        </w:rPr>
        <w:t>.</w:t>
      </w:r>
    </w:p>
    <w:p w:rsidR="004E6A24" w:rsidRPr="00435EC1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5EC1">
        <w:rPr>
          <w:sz w:val="28"/>
          <w:szCs w:val="28"/>
        </w:rPr>
        <w:t>Обстоятельств</w:t>
      </w:r>
      <w:r w:rsidRPr="00435EC1" w:rsidR="00921665">
        <w:rPr>
          <w:sz w:val="28"/>
          <w:szCs w:val="28"/>
        </w:rPr>
        <w:t xml:space="preserve"> отягчающих</w:t>
      </w:r>
      <w:r w:rsidRPr="00435EC1">
        <w:rPr>
          <w:sz w:val="28"/>
          <w:szCs w:val="28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435EC1" w:rsidP="00A3389B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С учётом изложенного, прихожу к выводу, что необходимым и достаточным дл</w:t>
      </w:r>
      <w:r w:rsidRPr="00435EC1">
        <w:rPr>
          <w:sz w:val="28"/>
          <w:szCs w:val="28"/>
        </w:rPr>
        <w:t xml:space="preserve">я исправления правонарушителя будет являться наказание в виде административного ареста </w:t>
      </w:r>
      <w:r w:rsidRPr="00435EC1" w:rsidR="00921665">
        <w:rPr>
          <w:sz w:val="28"/>
          <w:szCs w:val="28"/>
        </w:rPr>
        <w:t xml:space="preserve">на </w:t>
      </w:r>
      <w:r w:rsidRPr="00435EC1" w:rsidR="008B5FA5">
        <w:rPr>
          <w:sz w:val="28"/>
          <w:szCs w:val="28"/>
        </w:rPr>
        <w:t>срок</w:t>
      </w:r>
      <w:r w:rsidRPr="00435EC1" w:rsidR="00921665">
        <w:rPr>
          <w:sz w:val="28"/>
          <w:szCs w:val="28"/>
        </w:rPr>
        <w:t xml:space="preserve"> в пределах</w:t>
      </w:r>
      <w:r w:rsidRPr="00435EC1">
        <w:rPr>
          <w:sz w:val="28"/>
          <w:szCs w:val="28"/>
        </w:rPr>
        <w:t xml:space="preserve"> санкци</w:t>
      </w:r>
      <w:r w:rsidRPr="00435EC1" w:rsidR="00921665">
        <w:rPr>
          <w:sz w:val="28"/>
          <w:szCs w:val="28"/>
        </w:rPr>
        <w:t>и</w:t>
      </w:r>
      <w:r w:rsidRPr="00435EC1">
        <w:rPr>
          <w:sz w:val="28"/>
          <w:szCs w:val="28"/>
        </w:rPr>
        <w:t xml:space="preserve"> статьи.</w:t>
      </w:r>
    </w:p>
    <w:p w:rsidR="008610F7" w:rsidRPr="00435EC1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35EC1">
        <w:rPr>
          <w:sz w:val="28"/>
          <w:szCs w:val="28"/>
        </w:rPr>
        <w:t xml:space="preserve">На основании изложенного, руководствуясь </w:t>
      </w:r>
      <w:r w:rsidRPr="00435EC1" w:rsidR="00C2331E">
        <w:rPr>
          <w:sz w:val="28"/>
          <w:szCs w:val="28"/>
        </w:rPr>
        <w:t xml:space="preserve">ст. </w:t>
      </w:r>
      <w:r w:rsidRPr="00435EC1">
        <w:rPr>
          <w:sz w:val="28"/>
          <w:szCs w:val="28"/>
        </w:rPr>
        <w:t xml:space="preserve">ст. </w:t>
      </w:r>
      <w:r w:rsidRPr="00435EC1" w:rsidR="00054F20">
        <w:rPr>
          <w:sz w:val="28"/>
          <w:szCs w:val="28"/>
        </w:rPr>
        <w:t xml:space="preserve">29.9, </w:t>
      </w:r>
      <w:r w:rsidRPr="00435EC1">
        <w:rPr>
          <w:sz w:val="28"/>
          <w:szCs w:val="28"/>
        </w:rPr>
        <w:t xml:space="preserve">29.10 КоАП РФ, </w:t>
      </w:r>
      <w:r w:rsidRPr="00435EC1" w:rsidR="00A3389B">
        <w:rPr>
          <w:sz w:val="28"/>
          <w:szCs w:val="28"/>
        </w:rPr>
        <w:t>мировой судья</w:t>
      </w:r>
    </w:p>
    <w:p w:rsidR="008610F7" w:rsidRPr="00435EC1" w:rsidP="008610F7">
      <w:pPr>
        <w:jc w:val="center"/>
        <w:rPr>
          <w:b/>
          <w:sz w:val="28"/>
          <w:szCs w:val="28"/>
        </w:rPr>
      </w:pPr>
      <w:r w:rsidRPr="00435EC1">
        <w:rPr>
          <w:b/>
          <w:sz w:val="28"/>
          <w:szCs w:val="28"/>
        </w:rPr>
        <w:t>ПОСТАНОВИЛ:</w:t>
      </w:r>
    </w:p>
    <w:p w:rsidR="008610F7" w:rsidRPr="00435EC1" w:rsidP="00921665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 xml:space="preserve">Признать виновным </w:t>
      </w:r>
      <w:r w:rsidRPr="00435EC1" w:rsidR="00435EC1">
        <w:rPr>
          <w:sz w:val="28"/>
          <w:szCs w:val="28"/>
        </w:rPr>
        <w:t>Измаилова Мурада Эвлияевича</w:t>
      </w:r>
      <w:r w:rsidRPr="00435EC1" w:rsidR="00EF3D6D">
        <w:rPr>
          <w:sz w:val="28"/>
          <w:szCs w:val="28"/>
        </w:rPr>
        <w:t xml:space="preserve"> </w:t>
      </w:r>
      <w:r w:rsidRPr="00435EC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35EC1" w:rsidR="00C2331E">
        <w:rPr>
          <w:sz w:val="28"/>
          <w:szCs w:val="28"/>
        </w:rPr>
        <w:t xml:space="preserve">ч. 2 </w:t>
      </w:r>
      <w:r w:rsidRPr="00435EC1">
        <w:rPr>
          <w:sz w:val="28"/>
          <w:szCs w:val="28"/>
        </w:rPr>
        <w:t xml:space="preserve">ст. 12.26 КоАП РФ и назначить ему административное наказание в виде административного ареста </w:t>
      </w:r>
      <w:r w:rsidRPr="00435EC1" w:rsidR="008B5FA5">
        <w:rPr>
          <w:sz w:val="28"/>
          <w:szCs w:val="28"/>
        </w:rPr>
        <w:t xml:space="preserve">на срок </w:t>
      </w:r>
      <w:r w:rsidRPr="00435EC1">
        <w:rPr>
          <w:sz w:val="28"/>
          <w:szCs w:val="28"/>
        </w:rPr>
        <w:t>1</w:t>
      </w:r>
      <w:r w:rsidRPr="00435EC1" w:rsidR="00314BBA">
        <w:rPr>
          <w:sz w:val="28"/>
          <w:szCs w:val="28"/>
        </w:rPr>
        <w:t>0</w:t>
      </w:r>
      <w:r w:rsidRPr="00435EC1">
        <w:rPr>
          <w:sz w:val="28"/>
          <w:szCs w:val="28"/>
        </w:rPr>
        <w:t xml:space="preserve"> (</w:t>
      </w:r>
      <w:r w:rsidRPr="00435EC1" w:rsidR="00314BBA">
        <w:rPr>
          <w:sz w:val="28"/>
          <w:szCs w:val="28"/>
        </w:rPr>
        <w:t>десять)</w:t>
      </w:r>
      <w:r w:rsidRPr="00435EC1">
        <w:rPr>
          <w:sz w:val="28"/>
          <w:szCs w:val="28"/>
        </w:rPr>
        <w:t xml:space="preserve"> суток.</w:t>
      </w:r>
    </w:p>
    <w:p w:rsidR="008610F7" w:rsidRPr="00435EC1" w:rsidP="008610F7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 xml:space="preserve">Срок административного ареста исчислять с момента </w:t>
      </w:r>
      <w:r w:rsidRPr="00435EC1" w:rsidR="004627AD">
        <w:rPr>
          <w:sz w:val="28"/>
          <w:szCs w:val="28"/>
        </w:rPr>
        <w:t xml:space="preserve">административного </w:t>
      </w:r>
      <w:r w:rsidRPr="00435EC1">
        <w:rPr>
          <w:sz w:val="28"/>
          <w:szCs w:val="28"/>
        </w:rPr>
        <w:t>задержания.</w:t>
      </w:r>
    </w:p>
    <w:p w:rsidR="008610F7" w:rsidRPr="00435EC1" w:rsidP="008610F7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435EC1" w:rsidP="00C43C0A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>Постановление может быть обжаловано в Ленинский районный суд Респу</w:t>
      </w:r>
      <w:r w:rsidRPr="00435EC1" w:rsidR="00054F20">
        <w:rPr>
          <w:sz w:val="28"/>
          <w:szCs w:val="28"/>
        </w:rPr>
        <w:t xml:space="preserve">блики Крым через мирового судью, вынесшего постановление, </w:t>
      </w:r>
      <w:r w:rsidRPr="00435EC1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E956E9" w:rsidRPr="00435EC1" w:rsidP="008610F7">
      <w:pPr>
        <w:jc w:val="both"/>
        <w:rPr>
          <w:sz w:val="28"/>
          <w:szCs w:val="28"/>
        </w:rPr>
      </w:pPr>
    </w:p>
    <w:p w:rsidR="00EF3D6D" w:rsidRPr="00435EC1" w:rsidP="008610F7">
      <w:pPr>
        <w:jc w:val="both"/>
        <w:rPr>
          <w:sz w:val="28"/>
          <w:szCs w:val="28"/>
        </w:rPr>
      </w:pPr>
    </w:p>
    <w:p w:rsidR="00761618" w:rsidRPr="00435EC1" w:rsidP="00C43C0A">
      <w:pPr>
        <w:ind w:firstLine="708"/>
        <w:jc w:val="both"/>
        <w:rPr>
          <w:sz w:val="28"/>
          <w:szCs w:val="28"/>
        </w:rPr>
      </w:pPr>
      <w:r w:rsidRPr="00435EC1">
        <w:rPr>
          <w:sz w:val="28"/>
          <w:szCs w:val="28"/>
        </w:rPr>
        <w:t xml:space="preserve">И.о. мирового судьи </w:t>
      </w:r>
      <w:r w:rsidRPr="00435EC1" w:rsidR="00C43C0A">
        <w:rPr>
          <w:sz w:val="28"/>
          <w:szCs w:val="28"/>
        </w:rPr>
        <w:tab/>
      </w:r>
      <w:r w:rsidRPr="00435EC1" w:rsidR="00C43C0A">
        <w:rPr>
          <w:sz w:val="28"/>
          <w:szCs w:val="28"/>
        </w:rPr>
        <w:tab/>
      </w:r>
      <w:r w:rsidR="00435EC1">
        <w:rPr>
          <w:sz w:val="28"/>
          <w:szCs w:val="28"/>
        </w:rPr>
        <w:t xml:space="preserve">      </w:t>
      </w:r>
      <w:r w:rsidRPr="00435EC1">
        <w:rPr>
          <w:sz w:val="28"/>
          <w:szCs w:val="28"/>
        </w:rPr>
        <w:t xml:space="preserve">              </w:t>
      </w:r>
      <w:r w:rsidRPr="00435EC1" w:rsidR="009E7D54">
        <w:rPr>
          <w:sz w:val="28"/>
          <w:szCs w:val="28"/>
        </w:rPr>
        <w:t xml:space="preserve">     </w:t>
      </w:r>
      <w:r w:rsidRPr="00435EC1">
        <w:rPr>
          <w:sz w:val="28"/>
          <w:szCs w:val="28"/>
        </w:rPr>
        <w:t xml:space="preserve">                     </w:t>
      </w:r>
      <w:r w:rsidRPr="00435EC1" w:rsidR="009E7D54">
        <w:rPr>
          <w:sz w:val="28"/>
          <w:szCs w:val="28"/>
        </w:rPr>
        <w:t>А.А. Кулунчаков</w:t>
      </w:r>
    </w:p>
    <w:sectPr w:rsidSect="00054F20">
      <w:pgSz w:w="11906" w:h="16838"/>
      <w:pgMar w:top="568" w:right="70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4F20"/>
    <w:rsid w:val="00056290"/>
    <w:rsid w:val="000642A8"/>
    <w:rsid w:val="000715A2"/>
    <w:rsid w:val="0009032A"/>
    <w:rsid w:val="000960B8"/>
    <w:rsid w:val="000A0538"/>
    <w:rsid w:val="000B45DB"/>
    <w:rsid w:val="000B5722"/>
    <w:rsid w:val="000B6A8C"/>
    <w:rsid w:val="000E29AF"/>
    <w:rsid w:val="000E49DD"/>
    <w:rsid w:val="00105AA7"/>
    <w:rsid w:val="00123214"/>
    <w:rsid w:val="00127E87"/>
    <w:rsid w:val="0015279A"/>
    <w:rsid w:val="00153F20"/>
    <w:rsid w:val="0016589C"/>
    <w:rsid w:val="0017670C"/>
    <w:rsid w:val="00180D87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35EC1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6733C"/>
    <w:rsid w:val="007702D7"/>
    <w:rsid w:val="00777213"/>
    <w:rsid w:val="00796643"/>
    <w:rsid w:val="007A7A14"/>
    <w:rsid w:val="007B0C83"/>
    <w:rsid w:val="007C36B7"/>
    <w:rsid w:val="007C4A96"/>
    <w:rsid w:val="007C730B"/>
    <w:rsid w:val="007C75A8"/>
    <w:rsid w:val="007E2EC7"/>
    <w:rsid w:val="007E4CD0"/>
    <w:rsid w:val="007E7272"/>
    <w:rsid w:val="007F0A2E"/>
    <w:rsid w:val="007F718B"/>
    <w:rsid w:val="007F7736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E7D54"/>
    <w:rsid w:val="009F202E"/>
    <w:rsid w:val="009F7C9E"/>
    <w:rsid w:val="00A028A8"/>
    <w:rsid w:val="00A05E1A"/>
    <w:rsid w:val="00A1421B"/>
    <w:rsid w:val="00A2680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75F4"/>
    <w:rsid w:val="00AB0DD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4E36"/>
    <w:rsid w:val="00CC282F"/>
    <w:rsid w:val="00CD68FB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4530A"/>
    <w:rsid w:val="00E50B5B"/>
    <w:rsid w:val="00E50F93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567B1"/>
    <w:rsid w:val="00F649BB"/>
    <w:rsid w:val="00F66970"/>
    <w:rsid w:val="00F72BE7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E7D5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E7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E7D5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