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002666-31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5212420183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25693B" w:rsidP="001B195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Серова Андрея Николаевича,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 w:rsidR="002569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А.Н.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0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5018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справкой Форма №1;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правонарушении; рапортом от </w:t>
      </w:r>
      <w:r w:rsidRPr="00932BF0" w:rsidR="00932B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18">
        <w:rPr>
          <w:rFonts w:ascii="Times New Roman" w:hAnsi="Times New Roman" w:cs="Times New Roman"/>
          <w:sz w:val="24"/>
          <w:szCs w:val="24"/>
        </w:rPr>
        <w:t xml:space="preserve">Серова Андрея Николаевича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4B99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958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2BF0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75018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2FE6-E7F3-4D85-9A2C-52F63A66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