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494" w:rsidRPr="00715625" w:rsidP="00266494">
      <w:pPr>
        <w:jc w:val="right"/>
        <w:rPr>
          <w:sz w:val="28"/>
          <w:szCs w:val="28"/>
        </w:rPr>
      </w:pPr>
      <w:r w:rsidRPr="00715625">
        <w:rPr>
          <w:sz w:val="28"/>
          <w:szCs w:val="28"/>
        </w:rPr>
        <w:t xml:space="preserve">                                  </w:t>
      </w:r>
    </w:p>
    <w:p w:rsidR="00266494" w:rsidRPr="00715625" w:rsidP="00266494">
      <w:pPr>
        <w:jc w:val="right"/>
        <w:rPr>
          <w:sz w:val="28"/>
          <w:szCs w:val="28"/>
        </w:rPr>
      </w:pPr>
      <w:r w:rsidRPr="00715625">
        <w:rPr>
          <w:sz w:val="28"/>
          <w:szCs w:val="28"/>
        </w:rPr>
        <w:t xml:space="preserve">   Дело  № 5-</w:t>
      </w:r>
      <w:r w:rsidRPr="00715625" w:rsidR="00C77369">
        <w:rPr>
          <w:sz w:val="28"/>
          <w:szCs w:val="28"/>
        </w:rPr>
        <w:t>62</w:t>
      </w:r>
      <w:r w:rsidRPr="00715625">
        <w:rPr>
          <w:sz w:val="28"/>
          <w:szCs w:val="28"/>
        </w:rPr>
        <w:t>-</w:t>
      </w:r>
      <w:r w:rsidRPr="00715625" w:rsidR="00121D3F">
        <w:rPr>
          <w:sz w:val="28"/>
          <w:szCs w:val="28"/>
        </w:rPr>
        <w:t>540</w:t>
      </w:r>
      <w:r w:rsidRPr="00715625" w:rsidR="00C77369">
        <w:rPr>
          <w:sz w:val="28"/>
          <w:szCs w:val="28"/>
        </w:rPr>
        <w:t>/2023</w:t>
      </w:r>
    </w:p>
    <w:p w:rsidR="00266494" w:rsidRPr="00715625" w:rsidP="00266494">
      <w:pPr>
        <w:jc w:val="right"/>
        <w:rPr>
          <w:sz w:val="28"/>
          <w:szCs w:val="28"/>
        </w:rPr>
      </w:pPr>
      <w:r w:rsidRPr="00715625">
        <w:rPr>
          <w:sz w:val="28"/>
          <w:szCs w:val="28"/>
        </w:rPr>
        <w:t>УИД</w:t>
      </w:r>
      <w:r w:rsidRPr="00715625" w:rsidR="00C77369">
        <w:rPr>
          <w:sz w:val="28"/>
          <w:szCs w:val="28"/>
        </w:rPr>
        <w:t xml:space="preserve"> </w:t>
      </w:r>
      <w:r w:rsidRPr="00715625">
        <w:rPr>
          <w:sz w:val="28"/>
          <w:szCs w:val="28"/>
        </w:rPr>
        <w:t>91</w:t>
      </w:r>
      <w:r w:rsidRPr="00715625">
        <w:rPr>
          <w:sz w:val="28"/>
          <w:szCs w:val="28"/>
          <w:lang w:val="en-US"/>
        </w:rPr>
        <w:t>MS</w:t>
      </w:r>
      <w:r w:rsidRPr="00715625">
        <w:rPr>
          <w:sz w:val="28"/>
          <w:szCs w:val="28"/>
        </w:rPr>
        <w:t>006</w:t>
      </w:r>
      <w:r w:rsidRPr="00715625" w:rsidR="00C77369">
        <w:rPr>
          <w:sz w:val="28"/>
          <w:szCs w:val="28"/>
        </w:rPr>
        <w:t>2</w:t>
      </w:r>
      <w:r w:rsidRPr="00715625">
        <w:rPr>
          <w:sz w:val="28"/>
          <w:szCs w:val="28"/>
        </w:rPr>
        <w:t>-01-202</w:t>
      </w:r>
      <w:r w:rsidRPr="00715625" w:rsidR="00C77369">
        <w:rPr>
          <w:sz w:val="28"/>
          <w:szCs w:val="28"/>
        </w:rPr>
        <w:t>3</w:t>
      </w:r>
      <w:r w:rsidRPr="00715625" w:rsidR="00614356">
        <w:rPr>
          <w:sz w:val="28"/>
          <w:szCs w:val="28"/>
        </w:rPr>
        <w:t>-</w:t>
      </w:r>
      <w:r w:rsidRPr="00715625" w:rsidR="00121D3F">
        <w:rPr>
          <w:sz w:val="28"/>
          <w:szCs w:val="28"/>
        </w:rPr>
        <w:t>002054-08</w:t>
      </w:r>
    </w:p>
    <w:p w:rsidR="002C0C07" w:rsidRPr="00715625" w:rsidP="00266494">
      <w:pPr>
        <w:jc w:val="right"/>
        <w:rPr>
          <w:sz w:val="28"/>
          <w:szCs w:val="28"/>
        </w:rPr>
      </w:pPr>
      <w:r w:rsidRPr="00715625">
        <w:rPr>
          <w:sz w:val="28"/>
          <w:szCs w:val="28"/>
        </w:rPr>
        <w:t>УИН 041076030062500</w:t>
      </w:r>
      <w:r w:rsidRPr="00715625" w:rsidR="00121D3F">
        <w:rPr>
          <w:sz w:val="28"/>
          <w:szCs w:val="28"/>
        </w:rPr>
        <w:t>5402320145</w:t>
      </w:r>
    </w:p>
    <w:p w:rsidR="002C0C07" w:rsidRPr="00715625" w:rsidP="00266494">
      <w:pPr>
        <w:jc w:val="right"/>
        <w:rPr>
          <w:sz w:val="28"/>
          <w:szCs w:val="28"/>
        </w:rPr>
      </w:pPr>
    </w:p>
    <w:p w:rsidR="00266494" w:rsidRPr="00715625" w:rsidP="00266494">
      <w:pPr>
        <w:jc w:val="center"/>
        <w:rPr>
          <w:b/>
          <w:sz w:val="28"/>
          <w:szCs w:val="28"/>
        </w:rPr>
      </w:pPr>
    </w:p>
    <w:p w:rsidR="00266494" w:rsidRPr="00715625" w:rsidP="00266494">
      <w:pPr>
        <w:jc w:val="center"/>
        <w:rPr>
          <w:b/>
          <w:sz w:val="28"/>
          <w:szCs w:val="28"/>
        </w:rPr>
      </w:pPr>
      <w:r w:rsidRPr="00715625">
        <w:rPr>
          <w:b/>
          <w:sz w:val="28"/>
          <w:szCs w:val="28"/>
        </w:rPr>
        <w:t>ПОСТАНОВЛЕНИЕ</w:t>
      </w:r>
    </w:p>
    <w:p w:rsidR="002C0C07" w:rsidRPr="00715625" w:rsidP="00266494">
      <w:pPr>
        <w:jc w:val="center"/>
        <w:rPr>
          <w:b/>
          <w:sz w:val="28"/>
          <w:szCs w:val="28"/>
        </w:rPr>
      </w:pPr>
    </w:p>
    <w:p w:rsidR="00266494" w:rsidRPr="00715625" w:rsidP="00266494">
      <w:pPr>
        <w:jc w:val="both"/>
        <w:rPr>
          <w:sz w:val="28"/>
          <w:szCs w:val="28"/>
          <w:lang w:val="uk-UA"/>
        </w:rPr>
      </w:pPr>
      <w:r w:rsidRPr="00715625">
        <w:rPr>
          <w:sz w:val="28"/>
          <w:szCs w:val="28"/>
        </w:rPr>
        <w:t xml:space="preserve">15 ноября </w:t>
      </w:r>
      <w:r w:rsidRPr="00715625" w:rsidR="00A671F1">
        <w:rPr>
          <w:sz w:val="28"/>
          <w:szCs w:val="28"/>
        </w:rPr>
        <w:t>2023</w:t>
      </w:r>
      <w:r w:rsidRPr="00715625">
        <w:rPr>
          <w:sz w:val="28"/>
          <w:szCs w:val="28"/>
        </w:rPr>
        <w:t xml:space="preserve"> года                                                                           </w:t>
      </w:r>
      <w:r w:rsidRPr="00715625">
        <w:rPr>
          <w:sz w:val="28"/>
          <w:szCs w:val="28"/>
          <w:lang w:val="uk-UA"/>
        </w:rPr>
        <w:t xml:space="preserve">     п</w:t>
      </w:r>
      <w:r w:rsidRPr="00715625" w:rsidR="00A671F1">
        <w:rPr>
          <w:sz w:val="28"/>
          <w:szCs w:val="28"/>
          <w:lang w:val="uk-UA"/>
        </w:rPr>
        <w:t>гт</w:t>
      </w:r>
      <w:r w:rsidRPr="00715625">
        <w:rPr>
          <w:sz w:val="28"/>
          <w:szCs w:val="28"/>
          <w:lang w:val="uk-UA"/>
        </w:rPr>
        <w:t xml:space="preserve"> Ленино</w:t>
      </w:r>
    </w:p>
    <w:p w:rsidR="00266494" w:rsidRPr="00715625" w:rsidP="00266494">
      <w:pPr>
        <w:jc w:val="both"/>
        <w:rPr>
          <w:sz w:val="28"/>
          <w:szCs w:val="28"/>
        </w:rPr>
      </w:pPr>
    </w:p>
    <w:p w:rsidR="00A671F1" w:rsidRPr="00715625" w:rsidP="00A671F1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</w:t>
      </w:r>
      <w:r w:rsidRPr="00715625" w:rsidR="00FD29A9">
        <w:rPr>
          <w:sz w:val="28"/>
          <w:szCs w:val="28"/>
        </w:rPr>
        <w:t xml:space="preserve">равонарушении, предусмотренном </w:t>
      </w:r>
      <w:r w:rsidRPr="00715625">
        <w:rPr>
          <w:sz w:val="28"/>
          <w:szCs w:val="28"/>
        </w:rPr>
        <w:t xml:space="preserve">ст. </w:t>
      </w:r>
      <w:r w:rsidRPr="00715625" w:rsidR="00FD29A9">
        <w:rPr>
          <w:sz w:val="28"/>
          <w:szCs w:val="28"/>
        </w:rPr>
        <w:t xml:space="preserve">20.10 </w:t>
      </w:r>
      <w:r w:rsidRPr="00715625">
        <w:rPr>
          <w:sz w:val="28"/>
          <w:szCs w:val="28"/>
        </w:rPr>
        <w:t xml:space="preserve">Кодекса Российской </w:t>
      </w:r>
      <w:r w:rsidRPr="00715625">
        <w:rPr>
          <w:sz w:val="28"/>
          <w:szCs w:val="28"/>
        </w:rPr>
        <w:t>Федерации об административных правонарушениях</w:t>
      </w:r>
      <w:r w:rsidRPr="00715625" w:rsidR="00FD29A9">
        <w:rPr>
          <w:sz w:val="28"/>
          <w:szCs w:val="28"/>
        </w:rPr>
        <w:t xml:space="preserve"> </w:t>
      </w:r>
      <w:r w:rsidRPr="00715625">
        <w:rPr>
          <w:sz w:val="28"/>
          <w:szCs w:val="28"/>
        </w:rPr>
        <w:t>в отношении</w:t>
      </w:r>
    </w:p>
    <w:p w:rsidR="00A671F1" w:rsidRPr="00715625" w:rsidP="00C509EF">
      <w:pPr>
        <w:ind w:left="1276"/>
        <w:jc w:val="both"/>
        <w:rPr>
          <w:b/>
          <w:sz w:val="28"/>
          <w:szCs w:val="28"/>
        </w:rPr>
      </w:pPr>
      <w:r w:rsidRPr="00715625">
        <w:rPr>
          <w:b/>
          <w:sz w:val="28"/>
          <w:szCs w:val="28"/>
        </w:rPr>
        <w:t>Макарова</w:t>
      </w:r>
      <w:r w:rsidRPr="00715625" w:rsidR="00D24172">
        <w:rPr>
          <w:b/>
          <w:sz w:val="28"/>
          <w:szCs w:val="28"/>
        </w:rPr>
        <w:t xml:space="preserve"> Виталия Александровича</w:t>
      </w:r>
      <w:r w:rsidRPr="00715625">
        <w:rPr>
          <w:b/>
          <w:sz w:val="28"/>
          <w:szCs w:val="28"/>
        </w:rPr>
        <w:t xml:space="preserve">, </w:t>
      </w:r>
    </w:p>
    <w:p w:rsidR="00A671F1" w:rsidRPr="00715625" w:rsidP="00C509EF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715625">
        <w:rPr>
          <w:sz w:val="28"/>
          <w:szCs w:val="28"/>
        </w:rPr>
        <w:t>,</w:t>
      </w:r>
    </w:p>
    <w:p w:rsidR="00A671F1" w:rsidRPr="00715625" w:rsidP="00A671F1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 xml:space="preserve"> </w:t>
      </w:r>
    </w:p>
    <w:p w:rsidR="00A671F1" w:rsidRPr="00715625" w:rsidP="00056CC5">
      <w:pPr>
        <w:jc w:val="center"/>
        <w:rPr>
          <w:sz w:val="28"/>
          <w:szCs w:val="28"/>
        </w:rPr>
      </w:pPr>
      <w:r w:rsidRPr="00715625">
        <w:rPr>
          <w:sz w:val="28"/>
          <w:szCs w:val="28"/>
        </w:rPr>
        <w:t>УСТАНОВИЛ:</w:t>
      </w:r>
    </w:p>
    <w:p w:rsidR="00121D3F" w:rsidRPr="00715625" w:rsidP="00121D3F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 xml:space="preserve">Согласно протокола об административном правонарушении </w:t>
      </w:r>
      <w:r w:rsidRPr="00C64B77">
        <w:rPr>
          <w:sz w:val="28"/>
          <w:szCs w:val="28"/>
        </w:rPr>
        <w:t>(данные изъяты)</w:t>
      </w:r>
      <w:r w:rsidRPr="00715625" w:rsidR="00D24172">
        <w:rPr>
          <w:sz w:val="28"/>
          <w:szCs w:val="28"/>
        </w:rPr>
        <w:t xml:space="preserve"> гражданин Макаров В.А. </w:t>
      </w:r>
      <w:r w:rsidRPr="00C64B77">
        <w:rPr>
          <w:sz w:val="28"/>
          <w:szCs w:val="28"/>
        </w:rPr>
        <w:t>(данные изъяты)</w:t>
      </w:r>
      <w:r w:rsidRPr="00715625" w:rsidR="00D24172">
        <w:rPr>
          <w:sz w:val="28"/>
          <w:szCs w:val="28"/>
        </w:rPr>
        <w:t xml:space="preserve"> года рождения, находясь на грунтовой дороге </w:t>
      </w:r>
      <w:r w:rsidRPr="00715625" w:rsidR="00D24172">
        <w:rPr>
          <w:sz w:val="28"/>
          <w:szCs w:val="28"/>
        </w:rPr>
        <w:t>возле</w:t>
      </w:r>
      <w:r w:rsidRPr="00715625" w:rsidR="00D24172">
        <w:rPr>
          <w:sz w:val="28"/>
          <w:szCs w:val="28"/>
        </w:rPr>
        <w:t xml:space="preserve"> </w:t>
      </w:r>
      <w:r w:rsidRPr="00C64B77">
        <w:rPr>
          <w:sz w:val="28"/>
          <w:szCs w:val="28"/>
        </w:rPr>
        <w:t>(</w:t>
      </w:r>
      <w:r w:rsidRPr="00C64B77">
        <w:rPr>
          <w:sz w:val="28"/>
          <w:szCs w:val="28"/>
        </w:rPr>
        <w:t>данные</w:t>
      </w:r>
      <w:r w:rsidRPr="00C64B77">
        <w:rPr>
          <w:sz w:val="28"/>
          <w:szCs w:val="28"/>
        </w:rPr>
        <w:t xml:space="preserve"> изъяты)</w:t>
      </w:r>
      <w:r w:rsidRPr="00715625" w:rsidR="00D24172">
        <w:rPr>
          <w:sz w:val="28"/>
          <w:szCs w:val="28"/>
        </w:rPr>
        <w:t xml:space="preserve">, осуществил незаконную передачу принадлежащему ему </w:t>
      </w:r>
      <w:r w:rsidRPr="00715625" w:rsidR="00C10728">
        <w:rPr>
          <w:sz w:val="28"/>
          <w:szCs w:val="28"/>
        </w:rPr>
        <w:t xml:space="preserve">ружья </w:t>
      </w:r>
      <w:r w:rsidRPr="00715625" w:rsidR="00D24172">
        <w:rPr>
          <w:sz w:val="28"/>
          <w:szCs w:val="28"/>
        </w:rPr>
        <w:t>«ТОЗ-34ЕР», гражданину Макарову А.В.</w:t>
      </w:r>
      <w:r w:rsidRPr="00715625">
        <w:rPr>
          <w:sz w:val="28"/>
          <w:szCs w:val="28"/>
        </w:rPr>
        <w:t xml:space="preserve"> </w:t>
      </w:r>
      <w:r w:rsidRPr="00C64B77">
        <w:rPr>
          <w:sz w:val="28"/>
          <w:szCs w:val="28"/>
        </w:rPr>
        <w:t>(данные изъяты)</w:t>
      </w:r>
      <w:r w:rsidRPr="00715625">
        <w:rPr>
          <w:sz w:val="28"/>
          <w:szCs w:val="28"/>
        </w:rPr>
        <w:t xml:space="preserve"> года рождения, который не является охотником</w:t>
      </w:r>
      <w:r w:rsidRPr="00715625" w:rsidR="00962B18">
        <w:rPr>
          <w:sz w:val="28"/>
          <w:szCs w:val="28"/>
        </w:rPr>
        <w:t xml:space="preserve">, </w:t>
      </w:r>
      <w:r w:rsidRPr="00715625">
        <w:rPr>
          <w:sz w:val="28"/>
          <w:szCs w:val="28"/>
        </w:rPr>
        <w:t>чем совершил административное правонарушение, предусмотренное ст. 20.10 КоАП РФ.</w:t>
      </w:r>
    </w:p>
    <w:p w:rsidR="00121D3F" w:rsidRPr="00715625" w:rsidP="00121D3F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В</w:t>
      </w:r>
      <w:r w:rsidRPr="00715625" w:rsidR="00A671F1">
        <w:rPr>
          <w:sz w:val="28"/>
          <w:szCs w:val="28"/>
        </w:rPr>
        <w:t xml:space="preserve"> судебно</w:t>
      </w:r>
      <w:r w:rsidRPr="00715625">
        <w:rPr>
          <w:sz w:val="28"/>
          <w:szCs w:val="28"/>
        </w:rPr>
        <w:t>м</w:t>
      </w:r>
      <w:r w:rsidRPr="00715625" w:rsidR="00A671F1">
        <w:rPr>
          <w:sz w:val="28"/>
          <w:szCs w:val="28"/>
        </w:rPr>
        <w:t xml:space="preserve"> заседани</w:t>
      </w:r>
      <w:r w:rsidRPr="00715625">
        <w:rPr>
          <w:sz w:val="28"/>
          <w:szCs w:val="28"/>
        </w:rPr>
        <w:t>и</w:t>
      </w:r>
      <w:r w:rsidRPr="00715625" w:rsidR="00A671F1">
        <w:rPr>
          <w:sz w:val="28"/>
          <w:szCs w:val="28"/>
        </w:rPr>
        <w:t xml:space="preserve"> </w:t>
      </w:r>
      <w:r w:rsidRPr="00715625">
        <w:rPr>
          <w:sz w:val="28"/>
          <w:szCs w:val="28"/>
        </w:rPr>
        <w:t xml:space="preserve">Макаров В.А. вину в совершённом правонарушении признал, раскаялся, пояснил, что ружье </w:t>
      </w:r>
      <w:r w:rsidRPr="00715625" w:rsidR="00CA12E2">
        <w:rPr>
          <w:sz w:val="28"/>
          <w:szCs w:val="28"/>
        </w:rPr>
        <w:t>принадлежит ему, потому что он является охотником, он</w:t>
      </w:r>
      <w:r w:rsidRPr="00715625">
        <w:rPr>
          <w:sz w:val="28"/>
          <w:szCs w:val="28"/>
        </w:rPr>
        <w:t xml:space="preserve"> знал, что передавать сыну нельзя</w:t>
      </w:r>
      <w:r w:rsidRPr="00715625" w:rsidR="00CA12E2">
        <w:rPr>
          <w:sz w:val="28"/>
          <w:szCs w:val="28"/>
        </w:rPr>
        <w:t>, но</w:t>
      </w:r>
      <w:r w:rsidRPr="00715625">
        <w:rPr>
          <w:sz w:val="28"/>
          <w:szCs w:val="28"/>
        </w:rPr>
        <w:t xml:space="preserve"> </w:t>
      </w:r>
      <w:r w:rsidRPr="00715625" w:rsidR="00CA12E2">
        <w:rPr>
          <w:sz w:val="28"/>
          <w:szCs w:val="28"/>
        </w:rPr>
        <w:t>в</w:t>
      </w:r>
      <w:r w:rsidRPr="00715625">
        <w:rPr>
          <w:sz w:val="28"/>
          <w:szCs w:val="28"/>
        </w:rPr>
        <w:t xml:space="preserve">округ никого не было. Егерю все сказали как есть, </w:t>
      </w:r>
      <w:r w:rsidRPr="00715625" w:rsidR="00CA12E2">
        <w:rPr>
          <w:sz w:val="28"/>
          <w:szCs w:val="28"/>
        </w:rPr>
        <w:t xml:space="preserve">сказали правду, </w:t>
      </w:r>
      <w:r w:rsidRPr="00715625">
        <w:rPr>
          <w:sz w:val="28"/>
          <w:szCs w:val="28"/>
        </w:rPr>
        <w:t>что сын хочет стать охотником.</w:t>
      </w:r>
    </w:p>
    <w:p w:rsidR="00A671F1" w:rsidRPr="00715625" w:rsidP="00A671F1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В соответствии со статьей 24.1 Кодекса Российской Федерации об административных пра</w:t>
      </w:r>
      <w:r w:rsidRPr="00715625">
        <w:rPr>
          <w:sz w:val="28"/>
          <w:szCs w:val="28"/>
        </w:rPr>
        <w:t>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</w:t>
      </w:r>
      <w:r w:rsidRPr="00715625">
        <w:rPr>
          <w:sz w:val="28"/>
          <w:szCs w:val="28"/>
        </w:rPr>
        <w:t>тановления, а также выявление причин и условий, способствовавших совершению административных правонарушений.</w:t>
      </w:r>
    </w:p>
    <w:p w:rsidR="00EB4D9C" w:rsidRPr="00715625" w:rsidP="00C66776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Статья</w:t>
      </w:r>
      <w:r w:rsidRPr="00715625" w:rsidR="00767A03">
        <w:rPr>
          <w:sz w:val="28"/>
          <w:szCs w:val="28"/>
        </w:rPr>
        <w:t xml:space="preserve"> </w:t>
      </w:r>
      <w:r w:rsidRPr="00715625">
        <w:rPr>
          <w:sz w:val="28"/>
          <w:szCs w:val="28"/>
        </w:rPr>
        <w:t>20.10</w:t>
      </w:r>
      <w:r w:rsidRPr="00715625" w:rsidR="00767A03">
        <w:rPr>
          <w:sz w:val="28"/>
          <w:szCs w:val="28"/>
        </w:rPr>
        <w:t xml:space="preserve"> </w:t>
      </w:r>
      <w:r w:rsidRPr="00715625" w:rsidR="00A671F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15625">
        <w:rPr>
          <w:sz w:val="28"/>
          <w:szCs w:val="28"/>
        </w:rPr>
        <w:t xml:space="preserve">предусматривает административную ответственность за </w:t>
      </w:r>
      <w:r w:rsidRPr="00715625" w:rsidR="00102C11">
        <w:rPr>
          <w:sz w:val="28"/>
          <w:szCs w:val="28"/>
        </w:rPr>
        <w:t>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3D07E0" w:rsidRPr="00715625" w:rsidP="003D07E0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 xml:space="preserve">Согласно ст. 24 </w:t>
      </w:r>
      <w:r w:rsidRPr="00715625">
        <w:rPr>
          <w:sz w:val="28"/>
          <w:szCs w:val="28"/>
        </w:rPr>
        <w:t xml:space="preserve">Федерального закона от 13.12.1996 № 150-ФЗ «Об оружии» юридические лица и индивидуальные предприниматели, осуществляющие виды деятельности в сфере охотничьего хозяйства, а также </w:t>
      </w:r>
      <w:r w:rsidRPr="00715625">
        <w:rPr>
          <w:sz w:val="28"/>
          <w:szCs w:val="28"/>
        </w:rPr>
        <w:t xml:space="preserve">граждане Российской Федерации, являющиеся собственниками охотничьего оружия и </w:t>
      </w:r>
      <w:r w:rsidRPr="00715625">
        <w:rPr>
          <w:sz w:val="28"/>
          <w:szCs w:val="28"/>
        </w:rPr>
        <w:t>патронов к нему, вправе передавать имеющиеся у них на законных основаниях охотничье оружие и патроны к нему в целях охоты гражданам Российской Федерации, имеющим охотничий билет и одно из следующих разрешений, выданных федеральным органом исполнительной вл</w:t>
      </w:r>
      <w:r w:rsidRPr="00715625">
        <w:rPr>
          <w:sz w:val="28"/>
          <w:szCs w:val="28"/>
        </w:rPr>
        <w:t>асти, уполномоченным в сфере оборота оружия, или его территориальным органом:</w:t>
      </w:r>
    </w:p>
    <w:p w:rsidR="003D07E0" w:rsidRPr="00715625" w:rsidP="003D07E0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1) разрешение на ношение и использование охотничьего оружия;</w:t>
      </w:r>
    </w:p>
    <w:p w:rsidR="003D07E0" w:rsidRPr="00715625" w:rsidP="003D07E0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2) разрешение на хранение оружия;</w:t>
      </w:r>
    </w:p>
    <w:p w:rsidR="003D07E0" w:rsidRPr="00715625" w:rsidP="003D07E0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3) разрешение на хранение и ношение оружия;</w:t>
      </w:r>
    </w:p>
    <w:p w:rsidR="003D07E0" w:rsidRPr="00715625" w:rsidP="003D07E0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4) разрешение на хранение и использован</w:t>
      </w:r>
      <w:r w:rsidRPr="00715625">
        <w:rPr>
          <w:sz w:val="28"/>
          <w:szCs w:val="28"/>
        </w:rPr>
        <w:t>ие оружия.</w:t>
      </w:r>
    </w:p>
    <w:p w:rsidR="003D07E0" w:rsidRPr="00715625" w:rsidP="00AA4820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 xml:space="preserve">При этом, лицо, которому Макаров В.А. передал ружье, </w:t>
      </w:r>
      <w:r w:rsidRPr="00715625" w:rsidR="00DF22C6">
        <w:rPr>
          <w:sz w:val="28"/>
          <w:szCs w:val="28"/>
        </w:rPr>
        <w:t>охотничьего билета не имел, разрешения не получал, что было достоверно известно последнему.</w:t>
      </w:r>
    </w:p>
    <w:p w:rsidR="00F541EE" w:rsidRPr="00715625" w:rsidP="00F541EE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Вина Макарова В.А. в совершении правонарушения, предусмотренного ст. 20.10 КоАП РФ, помимо признател</w:t>
      </w:r>
      <w:r w:rsidRPr="00715625">
        <w:rPr>
          <w:sz w:val="28"/>
          <w:szCs w:val="28"/>
        </w:rPr>
        <w:t xml:space="preserve">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дела, а именно: протоколом об административном правонарушении </w:t>
      </w:r>
      <w:r w:rsidRPr="00C64B77">
        <w:rPr>
          <w:sz w:val="28"/>
          <w:szCs w:val="28"/>
        </w:rPr>
        <w:t>(данные изъяты)</w:t>
      </w:r>
      <w:r w:rsidRPr="00715625">
        <w:rPr>
          <w:sz w:val="28"/>
          <w:szCs w:val="28"/>
        </w:rPr>
        <w:t xml:space="preserve">; рапортом от </w:t>
      </w:r>
      <w:r w:rsidRPr="00C64B77">
        <w:rPr>
          <w:sz w:val="28"/>
          <w:szCs w:val="28"/>
        </w:rPr>
        <w:t>(данные изъяты)</w:t>
      </w:r>
      <w:r w:rsidRPr="00715625">
        <w:rPr>
          <w:sz w:val="28"/>
          <w:szCs w:val="28"/>
        </w:rPr>
        <w:t xml:space="preserve">; заявлением </w:t>
      </w:r>
      <w:r w:rsidRPr="00715625">
        <w:rPr>
          <w:sz w:val="28"/>
          <w:szCs w:val="28"/>
        </w:rPr>
        <w:t>Пузикова</w:t>
      </w:r>
      <w:r w:rsidRPr="00715625">
        <w:rPr>
          <w:sz w:val="28"/>
          <w:szCs w:val="28"/>
        </w:rPr>
        <w:t xml:space="preserve"> В.В. от </w:t>
      </w:r>
      <w:r w:rsidRPr="00C64B77">
        <w:rPr>
          <w:sz w:val="28"/>
          <w:szCs w:val="28"/>
        </w:rPr>
        <w:t>(данные изъяты)</w:t>
      </w:r>
      <w:r w:rsidRPr="00715625" w:rsidR="0043232E">
        <w:rPr>
          <w:sz w:val="28"/>
          <w:szCs w:val="28"/>
        </w:rPr>
        <w:t>;</w:t>
      </w:r>
      <w:r w:rsidRPr="00715625" w:rsidR="0043232E">
        <w:rPr>
          <w:sz w:val="28"/>
          <w:szCs w:val="28"/>
        </w:rPr>
        <w:t xml:space="preserve"> </w:t>
      </w:r>
      <w:r w:rsidRPr="00715625">
        <w:rPr>
          <w:sz w:val="28"/>
          <w:szCs w:val="28"/>
        </w:rPr>
        <w:t>объяснениями</w:t>
      </w:r>
      <w:r w:rsidRPr="00715625" w:rsidR="0043232E">
        <w:rPr>
          <w:sz w:val="28"/>
          <w:szCs w:val="28"/>
        </w:rPr>
        <w:t xml:space="preserve"> Макарова В.А.</w:t>
      </w:r>
      <w:r w:rsidRPr="00715625">
        <w:rPr>
          <w:sz w:val="28"/>
          <w:szCs w:val="28"/>
        </w:rPr>
        <w:t>;</w:t>
      </w:r>
      <w:r w:rsidRPr="00715625" w:rsidR="0043232E">
        <w:rPr>
          <w:sz w:val="28"/>
          <w:szCs w:val="28"/>
        </w:rPr>
        <w:t xml:space="preserve"> объяснениями Макарова А.В.; фототаблицей; протоколом осмотра места происшествия </w:t>
      </w:r>
      <w:r w:rsidRPr="00715625" w:rsidR="0043232E">
        <w:rPr>
          <w:sz w:val="28"/>
          <w:szCs w:val="28"/>
        </w:rPr>
        <w:t>от</w:t>
      </w:r>
      <w:r w:rsidRPr="00715625" w:rsidR="0043232E">
        <w:rPr>
          <w:sz w:val="28"/>
          <w:szCs w:val="28"/>
        </w:rPr>
        <w:t xml:space="preserve"> </w:t>
      </w:r>
      <w:r w:rsidRPr="00C64B77">
        <w:rPr>
          <w:sz w:val="28"/>
          <w:szCs w:val="28"/>
        </w:rPr>
        <w:t>(данные изъяты)</w:t>
      </w:r>
      <w:r w:rsidRPr="00715625">
        <w:rPr>
          <w:sz w:val="28"/>
          <w:szCs w:val="28"/>
        </w:rPr>
        <w:t xml:space="preserve">; квитанцией </w:t>
      </w:r>
      <w:r w:rsidRPr="00C64B77">
        <w:rPr>
          <w:sz w:val="28"/>
          <w:szCs w:val="28"/>
        </w:rPr>
        <w:t>(данные изъяты)</w:t>
      </w:r>
      <w:r w:rsidRPr="00715625">
        <w:rPr>
          <w:sz w:val="28"/>
          <w:szCs w:val="28"/>
        </w:rPr>
        <w:t>.</w:t>
      </w:r>
    </w:p>
    <w:p w:rsidR="0008304B" w:rsidRPr="00715625" w:rsidP="00A671F1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715625" w:rsidR="0043232E">
        <w:rPr>
          <w:sz w:val="28"/>
          <w:szCs w:val="28"/>
        </w:rPr>
        <w:t xml:space="preserve">Макарова В.А. </w:t>
      </w:r>
      <w:r w:rsidRPr="0071562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715625" w:rsidR="00437062">
        <w:rPr>
          <w:sz w:val="28"/>
          <w:szCs w:val="28"/>
        </w:rPr>
        <w:t>ст. 20.10</w:t>
      </w:r>
      <w:r w:rsidRPr="0071562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85EC9" w:rsidRPr="00715625" w:rsidP="0043232E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Действ</w:t>
      </w:r>
      <w:r w:rsidRPr="00715625">
        <w:rPr>
          <w:sz w:val="28"/>
          <w:szCs w:val="28"/>
        </w:rPr>
        <w:t xml:space="preserve">ия </w:t>
      </w:r>
      <w:r w:rsidRPr="00715625" w:rsidR="0043232E">
        <w:rPr>
          <w:sz w:val="28"/>
          <w:szCs w:val="28"/>
        </w:rPr>
        <w:t xml:space="preserve">Макарова В.А. </w:t>
      </w:r>
      <w:r w:rsidRPr="00715625">
        <w:rPr>
          <w:sz w:val="28"/>
          <w:szCs w:val="28"/>
        </w:rPr>
        <w:t xml:space="preserve">правильно квалифицированы по </w:t>
      </w:r>
      <w:r w:rsidRPr="00715625" w:rsidR="00437062">
        <w:rPr>
          <w:sz w:val="28"/>
          <w:szCs w:val="28"/>
        </w:rPr>
        <w:t xml:space="preserve">ст. 20.10 </w:t>
      </w:r>
      <w:r w:rsidRPr="00715625">
        <w:rPr>
          <w:sz w:val="28"/>
          <w:szCs w:val="28"/>
        </w:rPr>
        <w:t>Кодекса Российской Федерации об административных правонарушениях, как незаконная передача оружия, эти действия не содержат уголовно наказуемого деяния</w:t>
      </w:r>
      <w:r w:rsidRPr="00715625" w:rsidR="009D20EB">
        <w:rPr>
          <w:sz w:val="28"/>
          <w:szCs w:val="28"/>
        </w:rPr>
        <w:t>.</w:t>
      </w:r>
    </w:p>
    <w:p w:rsidR="0043232E" w:rsidRPr="00715625" w:rsidP="0043232E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В соответствии с п. 2 ст. 4.1 Кодекса Российской</w:t>
      </w:r>
      <w:r w:rsidRPr="00715625">
        <w:rPr>
          <w:sz w:val="28"/>
          <w:szCs w:val="28"/>
        </w:rPr>
        <w:t xml:space="preserve"> Федерации об административных правонарушениях при назначении административного наказания Макарову В.А.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4283E" w:rsidRPr="00715625" w:rsidP="0014283E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Смягчающими админист</w:t>
      </w:r>
      <w:r w:rsidRPr="00715625">
        <w:rPr>
          <w:sz w:val="28"/>
          <w:szCs w:val="28"/>
        </w:rPr>
        <w:t xml:space="preserve">ративную ответственность обстоятельствами мировой судья признаёт признание своей вины </w:t>
      </w:r>
      <w:r w:rsidRPr="00715625" w:rsidR="0043232E">
        <w:rPr>
          <w:sz w:val="28"/>
          <w:szCs w:val="28"/>
        </w:rPr>
        <w:t xml:space="preserve">Макаровым В.А. </w:t>
      </w:r>
      <w:r w:rsidRPr="00715625">
        <w:rPr>
          <w:sz w:val="28"/>
          <w:szCs w:val="28"/>
        </w:rPr>
        <w:t>и раскаяние.</w:t>
      </w:r>
    </w:p>
    <w:p w:rsidR="0014283E" w:rsidRPr="00715625" w:rsidP="0014283E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8B3D76" w:rsidRPr="00715625" w:rsidP="008B3D76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Согласно части 1 статьи 3.7. Коде</w:t>
      </w:r>
      <w:r w:rsidRPr="00715625">
        <w:rPr>
          <w:sz w:val="28"/>
          <w:szCs w:val="28"/>
        </w:rPr>
        <w:t>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</w:t>
      </w:r>
      <w:r w:rsidRPr="00715625">
        <w:rPr>
          <w:sz w:val="28"/>
          <w:szCs w:val="28"/>
        </w:rPr>
        <w:t>дерации не изъятых из оборота вещей. Конфискация назначается судьей.</w:t>
      </w:r>
    </w:p>
    <w:p w:rsidR="00943C22" w:rsidRPr="00715625" w:rsidP="0043232E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Учитывая характер совершенного административного правонарушения, его последствия, личность и имущественное положение привлекаемого к административной ответственности физического лица, а т</w:t>
      </w:r>
      <w:r w:rsidRPr="00715625">
        <w:rPr>
          <w:sz w:val="28"/>
          <w:szCs w:val="28"/>
        </w:rPr>
        <w:t>акже наличие смягчающих обстоятельств, отсутствие отягчающих обстоятельств, прихожу к выводу, что необходимым и достаточным для исправления правонарушителя будет являться наказание в виде административного штрафа</w:t>
      </w:r>
      <w:r w:rsidRPr="00715625" w:rsidR="00C07C17">
        <w:rPr>
          <w:sz w:val="28"/>
          <w:szCs w:val="28"/>
        </w:rPr>
        <w:t xml:space="preserve"> в пределах санкции</w:t>
      </w:r>
      <w:r w:rsidRPr="00715625">
        <w:rPr>
          <w:sz w:val="28"/>
          <w:szCs w:val="28"/>
        </w:rPr>
        <w:t xml:space="preserve"> статьи</w:t>
      </w:r>
      <w:r w:rsidRPr="00715625" w:rsidR="008B3D76">
        <w:rPr>
          <w:sz w:val="28"/>
          <w:szCs w:val="28"/>
        </w:rPr>
        <w:t xml:space="preserve"> без конфискации </w:t>
      </w:r>
      <w:r w:rsidRPr="00715625">
        <w:rPr>
          <w:sz w:val="28"/>
          <w:szCs w:val="28"/>
        </w:rPr>
        <w:t>о</w:t>
      </w:r>
      <w:r w:rsidRPr="00715625">
        <w:rPr>
          <w:sz w:val="28"/>
          <w:szCs w:val="28"/>
        </w:rPr>
        <w:t>ружия, основных частей огнестрельного оружия и патронов к оружию</w:t>
      </w:r>
      <w:r w:rsidRPr="00715625" w:rsidR="00365405">
        <w:rPr>
          <w:sz w:val="28"/>
          <w:szCs w:val="28"/>
        </w:rPr>
        <w:t>.</w:t>
      </w:r>
    </w:p>
    <w:p w:rsidR="00A34B6C" w:rsidRPr="00715625" w:rsidP="00A34B6C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Согласно части 1 статьи 4.7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</w:t>
      </w:r>
      <w:r w:rsidRPr="00715625">
        <w:rPr>
          <w:sz w:val="28"/>
          <w:szCs w:val="28"/>
        </w:rPr>
        <w:t>инистративного наказания решить вопрос о возмещении имущественного ущерба.</w:t>
      </w:r>
    </w:p>
    <w:p w:rsidR="009D20EB" w:rsidRPr="00715625" w:rsidP="00A34B6C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Споры о возмещении имущественного ущерба разрешаются судом в порядке гражданского судопроизводства.</w:t>
      </w:r>
    </w:p>
    <w:p w:rsidR="009D20EB" w:rsidRPr="00715625" w:rsidP="0043232E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 xml:space="preserve">Учитывая, что </w:t>
      </w:r>
      <w:r w:rsidRPr="00715625" w:rsidR="000137F4">
        <w:rPr>
          <w:sz w:val="28"/>
          <w:szCs w:val="28"/>
        </w:rPr>
        <w:t xml:space="preserve">административные дела №5-62-540/2023 и 5-62-541/2023 в отношении разных лиц взаимосвязаны, </w:t>
      </w:r>
      <w:r w:rsidRPr="00715625" w:rsidR="008B0534">
        <w:rPr>
          <w:sz w:val="28"/>
          <w:szCs w:val="28"/>
        </w:rPr>
        <w:t>считаю невозможным рассмотрение вопроса о возмещении имущественного ущерба</w:t>
      </w:r>
      <w:r w:rsidRPr="00715625" w:rsidR="000137F4">
        <w:rPr>
          <w:sz w:val="28"/>
          <w:szCs w:val="28"/>
        </w:rPr>
        <w:t xml:space="preserve"> в рамках административного судопроизводства</w:t>
      </w:r>
      <w:r w:rsidRPr="00715625" w:rsidR="008B0534">
        <w:rPr>
          <w:sz w:val="28"/>
          <w:szCs w:val="28"/>
        </w:rPr>
        <w:t>, при этом, разъяснить Министерству экологии и природных ресурсов Республики Крым право на обращение в порядке гражданского судопроизводства с иском о возмещении имущественного ущерба</w:t>
      </w:r>
      <w:r w:rsidRPr="00715625" w:rsidR="00AA4DFF">
        <w:rPr>
          <w:sz w:val="28"/>
          <w:szCs w:val="28"/>
        </w:rPr>
        <w:t xml:space="preserve"> после вступления постановления суда в законную силу.</w:t>
      </w:r>
    </w:p>
    <w:p w:rsidR="00A671F1" w:rsidRPr="00715625" w:rsidP="0043232E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 xml:space="preserve">На основании изложенного, руководствуясь </w:t>
      </w:r>
      <w:r w:rsidRPr="00715625" w:rsidR="0043232E">
        <w:rPr>
          <w:sz w:val="28"/>
          <w:szCs w:val="28"/>
        </w:rPr>
        <w:t xml:space="preserve">п. 2 </w:t>
      </w:r>
      <w:r w:rsidRPr="00715625" w:rsidR="00826754">
        <w:rPr>
          <w:sz w:val="28"/>
          <w:szCs w:val="28"/>
        </w:rPr>
        <w:t xml:space="preserve">ст. 4.1, </w:t>
      </w:r>
      <w:r w:rsidRPr="00715625" w:rsidR="00E3135C">
        <w:rPr>
          <w:sz w:val="28"/>
          <w:szCs w:val="28"/>
        </w:rPr>
        <w:t>ст. 20.10</w:t>
      </w:r>
      <w:r w:rsidRPr="00715625">
        <w:rPr>
          <w:sz w:val="28"/>
          <w:szCs w:val="28"/>
        </w:rPr>
        <w:t xml:space="preserve">, ст. 29.10 Кодекса Российской Федерации об административных </w:t>
      </w:r>
      <w:r w:rsidRPr="00715625">
        <w:rPr>
          <w:sz w:val="28"/>
          <w:szCs w:val="28"/>
        </w:rPr>
        <w:t>правонарушениях, мировой судья</w:t>
      </w:r>
    </w:p>
    <w:p w:rsidR="00A671F1" w:rsidRPr="00715625" w:rsidP="00A671F1">
      <w:pPr>
        <w:ind w:firstLine="708"/>
        <w:jc w:val="both"/>
        <w:rPr>
          <w:sz w:val="28"/>
          <w:szCs w:val="28"/>
        </w:rPr>
      </w:pPr>
    </w:p>
    <w:p w:rsidR="00A671F1" w:rsidRPr="00715625" w:rsidP="009D2065">
      <w:pPr>
        <w:jc w:val="center"/>
        <w:rPr>
          <w:sz w:val="28"/>
          <w:szCs w:val="28"/>
        </w:rPr>
      </w:pPr>
      <w:r w:rsidRPr="00715625">
        <w:rPr>
          <w:sz w:val="28"/>
          <w:szCs w:val="28"/>
        </w:rPr>
        <w:t>ПОСТАНОВИЛ:</w:t>
      </w:r>
    </w:p>
    <w:p w:rsidR="00563166" w:rsidRPr="00715625" w:rsidP="00253A0C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Признать Макарова Виталия Александровича</w:t>
      </w:r>
      <w:r w:rsidRPr="00715625" w:rsidR="00826754">
        <w:rPr>
          <w:sz w:val="28"/>
          <w:szCs w:val="28"/>
        </w:rPr>
        <w:t xml:space="preserve">, </w:t>
      </w:r>
      <w:r w:rsidRPr="00C64B77">
        <w:rPr>
          <w:sz w:val="28"/>
          <w:szCs w:val="28"/>
        </w:rPr>
        <w:t>(данные изъяты)</w:t>
      </w:r>
      <w:r w:rsidRPr="00715625">
        <w:rPr>
          <w:sz w:val="28"/>
          <w:szCs w:val="28"/>
        </w:rPr>
        <w:t xml:space="preserve"> </w:t>
      </w:r>
      <w:r w:rsidRPr="00715625" w:rsidR="00826754">
        <w:rPr>
          <w:sz w:val="28"/>
          <w:szCs w:val="28"/>
        </w:rPr>
        <w:t xml:space="preserve">года рождения, виновным </w:t>
      </w:r>
      <w:r w:rsidRPr="00715625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715625" w:rsidR="00826754">
        <w:rPr>
          <w:sz w:val="28"/>
          <w:szCs w:val="28"/>
        </w:rPr>
        <w:t>20.10</w:t>
      </w:r>
      <w:r w:rsidRPr="00715625">
        <w:rPr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715625" w:rsidR="00AB053E">
        <w:rPr>
          <w:sz w:val="28"/>
          <w:szCs w:val="28"/>
        </w:rPr>
        <w:t>му</w:t>
      </w:r>
      <w:r w:rsidRPr="00715625">
        <w:rPr>
          <w:sz w:val="28"/>
          <w:szCs w:val="28"/>
        </w:rPr>
        <w:t xml:space="preserve"> административное наказание в виде штрафа в размере 5000 (пять тысяч) рублей</w:t>
      </w:r>
      <w:r w:rsidRPr="00715625" w:rsidR="00715625">
        <w:t xml:space="preserve"> </w:t>
      </w:r>
      <w:r w:rsidRPr="00715625" w:rsidR="00715625">
        <w:rPr>
          <w:sz w:val="28"/>
          <w:szCs w:val="28"/>
        </w:rPr>
        <w:t>без конфискации оружия, основных частей огнестрельного оружия и патронов к оружию.</w:t>
      </w:r>
    </w:p>
    <w:p w:rsidR="00A671F1" w:rsidRPr="00715625" w:rsidP="00A671F1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Постановление м</w:t>
      </w:r>
      <w:r w:rsidRPr="00715625">
        <w:rPr>
          <w:sz w:val="28"/>
          <w:szCs w:val="28"/>
        </w:rPr>
        <w:t>ожет быть обжаловано в Ленинский районный суд Республики Крым через мирового судью судебного участка №</w:t>
      </w:r>
      <w:r w:rsidRPr="00715625" w:rsidR="00B06C94">
        <w:rPr>
          <w:sz w:val="28"/>
          <w:szCs w:val="28"/>
        </w:rPr>
        <w:t xml:space="preserve"> </w:t>
      </w:r>
      <w:r w:rsidRPr="00715625">
        <w:rPr>
          <w:sz w:val="28"/>
          <w:szCs w:val="28"/>
        </w:rPr>
        <w:t>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671F1" w:rsidRPr="00715625" w:rsidP="00A671F1">
      <w:pPr>
        <w:ind w:firstLine="708"/>
        <w:jc w:val="both"/>
        <w:rPr>
          <w:b/>
          <w:sz w:val="28"/>
          <w:szCs w:val="28"/>
        </w:rPr>
      </w:pPr>
      <w:r w:rsidRPr="00715625">
        <w:rPr>
          <w:b/>
          <w:sz w:val="28"/>
          <w:szCs w:val="28"/>
        </w:rPr>
        <w:t xml:space="preserve">Сумму штрафа необходимо внести: </w:t>
      </w:r>
    </w:p>
    <w:p w:rsidR="0085019B" w:rsidRPr="00715625" w:rsidP="0085019B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 xml:space="preserve">юридический и почтовый адрес: Республика Крым, 295000, г. Симферополь, ул. Набережная им.60-летия СССР, 28,      </w:t>
      </w:r>
    </w:p>
    <w:p w:rsidR="0085019B" w:rsidRPr="00715625" w:rsidP="0085019B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ОГРН   1149102019164,</w:t>
      </w:r>
    </w:p>
    <w:p w:rsidR="0085019B" w:rsidRPr="00715625" w:rsidP="0085019B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 xml:space="preserve">получатель: УФК по Республике Крым (Министерство юстиции Республики Крым), </w:t>
      </w:r>
    </w:p>
    <w:p w:rsidR="0085019B" w:rsidRPr="00715625" w:rsidP="0085019B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наименовани</w:t>
      </w:r>
      <w:r w:rsidRPr="00715625">
        <w:rPr>
          <w:sz w:val="28"/>
          <w:szCs w:val="28"/>
        </w:rPr>
        <w:t xml:space="preserve">е банка: Отделение Республика Крым Банка России//УФК по Республике Крым г. Симферополь, </w:t>
      </w:r>
    </w:p>
    <w:p w:rsidR="0085019B" w:rsidRPr="00715625" w:rsidP="0085019B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ИНН   9102013284, КПП   910201001,    БИК 013510002,</w:t>
      </w:r>
    </w:p>
    <w:p w:rsidR="0085019B" w:rsidRPr="00715625" w:rsidP="0085019B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единый казначейский счет  40102810645370000035</w:t>
      </w:r>
    </w:p>
    <w:p w:rsidR="0085019B" w:rsidRPr="00715625" w:rsidP="0085019B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казначейский счет  03100643000000017500</w:t>
      </w:r>
    </w:p>
    <w:p w:rsidR="0085019B" w:rsidRPr="00715625" w:rsidP="0085019B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лицевой счет  04752203230 в</w:t>
      </w:r>
      <w:r w:rsidRPr="00715625">
        <w:rPr>
          <w:sz w:val="28"/>
          <w:szCs w:val="28"/>
        </w:rPr>
        <w:t xml:space="preserve"> УФК по  Республике Крым</w:t>
      </w:r>
    </w:p>
    <w:p w:rsidR="0085019B" w:rsidRPr="00715625" w:rsidP="0085019B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код сводного реестра 35220323,     ОКТМО 35627000,</w:t>
      </w:r>
    </w:p>
    <w:p w:rsidR="0085019B" w:rsidRPr="00715625" w:rsidP="0085019B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КБК   828 1 16 01203 01 0010 140</w:t>
      </w:r>
    </w:p>
    <w:p w:rsidR="00A671F1" w:rsidRPr="00715625" w:rsidP="0085019B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715625">
        <w:rPr>
          <w:sz w:val="28"/>
          <w:szCs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</w:t>
      </w:r>
      <w:r w:rsidRPr="00715625">
        <w:rPr>
          <w:sz w:val="28"/>
          <w:szCs w:val="28"/>
        </w:rPr>
        <w:t>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671F1" w:rsidRPr="00715625" w:rsidP="00A671F1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</w:t>
      </w:r>
      <w:r w:rsidRPr="00715625">
        <w:rPr>
          <w:sz w:val="28"/>
          <w:szCs w:val="28"/>
        </w:rPr>
        <w:t>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715625">
        <w:rPr>
          <w:sz w:val="28"/>
          <w:szCs w:val="28"/>
        </w:rPr>
        <w:t>и суток, либо обязательные работы на срок до пятидесяти часов.</w:t>
      </w:r>
    </w:p>
    <w:p w:rsidR="00A671F1" w:rsidRPr="00715625" w:rsidP="00A671F1">
      <w:pPr>
        <w:ind w:firstLine="708"/>
        <w:jc w:val="both"/>
        <w:rPr>
          <w:sz w:val="28"/>
          <w:szCs w:val="28"/>
        </w:rPr>
      </w:pPr>
    </w:p>
    <w:p w:rsidR="00A671F1" w:rsidRPr="00715625" w:rsidP="00A671F1">
      <w:pPr>
        <w:ind w:firstLine="708"/>
        <w:jc w:val="both"/>
        <w:rPr>
          <w:sz w:val="28"/>
          <w:szCs w:val="28"/>
        </w:rPr>
      </w:pPr>
    </w:p>
    <w:p w:rsidR="00A671F1" w:rsidRPr="00715625" w:rsidP="00266494">
      <w:pPr>
        <w:ind w:firstLine="708"/>
        <w:jc w:val="both"/>
        <w:rPr>
          <w:sz w:val="28"/>
          <w:szCs w:val="28"/>
        </w:rPr>
      </w:pPr>
      <w:r w:rsidRPr="00715625">
        <w:rPr>
          <w:sz w:val="28"/>
          <w:szCs w:val="28"/>
        </w:rPr>
        <w:t xml:space="preserve">Мировой судья                                                                      </w:t>
      </w:r>
      <w:r w:rsidRPr="00715625" w:rsidR="007A306B">
        <w:rPr>
          <w:sz w:val="28"/>
          <w:szCs w:val="28"/>
        </w:rPr>
        <w:t>В.А. Тимофеева</w:t>
      </w:r>
    </w:p>
    <w:sectPr w:rsidSect="00253A0C">
      <w:pgSz w:w="11906" w:h="16838"/>
      <w:pgMar w:top="851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4"/>
    <w:rsid w:val="000137F4"/>
    <w:rsid w:val="00056CC5"/>
    <w:rsid w:val="000769BE"/>
    <w:rsid w:val="0008304B"/>
    <w:rsid w:val="0008347C"/>
    <w:rsid w:val="00087ED4"/>
    <w:rsid w:val="000A0162"/>
    <w:rsid w:val="000B505F"/>
    <w:rsid w:val="000C6515"/>
    <w:rsid w:val="00102C11"/>
    <w:rsid w:val="00121D3F"/>
    <w:rsid w:val="00135B71"/>
    <w:rsid w:val="0014283E"/>
    <w:rsid w:val="001506F1"/>
    <w:rsid w:val="00185403"/>
    <w:rsid w:val="001B49E1"/>
    <w:rsid w:val="001C7066"/>
    <w:rsid w:val="001D483E"/>
    <w:rsid w:val="001E623B"/>
    <w:rsid w:val="00201306"/>
    <w:rsid w:val="0020176D"/>
    <w:rsid w:val="002163DC"/>
    <w:rsid w:val="002437F6"/>
    <w:rsid w:val="00253545"/>
    <w:rsid w:val="00253A0C"/>
    <w:rsid w:val="00266494"/>
    <w:rsid w:val="00287505"/>
    <w:rsid w:val="0029216C"/>
    <w:rsid w:val="002943D7"/>
    <w:rsid w:val="002C0C07"/>
    <w:rsid w:val="002F50A8"/>
    <w:rsid w:val="0033410E"/>
    <w:rsid w:val="00365405"/>
    <w:rsid w:val="003D07E0"/>
    <w:rsid w:val="003D0F2F"/>
    <w:rsid w:val="003D4FCE"/>
    <w:rsid w:val="003E655C"/>
    <w:rsid w:val="003E6801"/>
    <w:rsid w:val="003E762E"/>
    <w:rsid w:val="00403695"/>
    <w:rsid w:val="0043232E"/>
    <w:rsid w:val="00437062"/>
    <w:rsid w:val="00442CAA"/>
    <w:rsid w:val="004A44D4"/>
    <w:rsid w:val="004C54D6"/>
    <w:rsid w:val="0051574B"/>
    <w:rsid w:val="00545C1F"/>
    <w:rsid w:val="00563166"/>
    <w:rsid w:val="00570DBE"/>
    <w:rsid w:val="0058204E"/>
    <w:rsid w:val="00585373"/>
    <w:rsid w:val="00585EC9"/>
    <w:rsid w:val="00586E25"/>
    <w:rsid w:val="00592BEC"/>
    <w:rsid w:val="00614356"/>
    <w:rsid w:val="00637D38"/>
    <w:rsid w:val="00654978"/>
    <w:rsid w:val="00664F2F"/>
    <w:rsid w:val="00683F4B"/>
    <w:rsid w:val="00694B36"/>
    <w:rsid w:val="006C327B"/>
    <w:rsid w:val="006D0E2D"/>
    <w:rsid w:val="00715625"/>
    <w:rsid w:val="00725253"/>
    <w:rsid w:val="00767A03"/>
    <w:rsid w:val="007A306B"/>
    <w:rsid w:val="007A614E"/>
    <w:rsid w:val="0082550F"/>
    <w:rsid w:val="00826754"/>
    <w:rsid w:val="0085019B"/>
    <w:rsid w:val="008B0534"/>
    <w:rsid w:val="008B3D76"/>
    <w:rsid w:val="009050F7"/>
    <w:rsid w:val="00907080"/>
    <w:rsid w:val="00934614"/>
    <w:rsid w:val="00943C22"/>
    <w:rsid w:val="0096150D"/>
    <w:rsid w:val="00962B18"/>
    <w:rsid w:val="00965D4B"/>
    <w:rsid w:val="009A6A12"/>
    <w:rsid w:val="009D2065"/>
    <w:rsid w:val="009D20EB"/>
    <w:rsid w:val="00A02053"/>
    <w:rsid w:val="00A34B6C"/>
    <w:rsid w:val="00A42ABB"/>
    <w:rsid w:val="00A56F85"/>
    <w:rsid w:val="00A671F1"/>
    <w:rsid w:val="00A728C9"/>
    <w:rsid w:val="00A80B99"/>
    <w:rsid w:val="00A919FC"/>
    <w:rsid w:val="00AA4820"/>
    <w:rsid w:val="00AA4DFF"/>
    <w:rsid w:val="00AB053E"/>
    <w:rsid w:val="00AB1C12"/>
    <w:rsid w:val="00AB7900"/>
    <w:rsid w:val="00AC77EC"/>
    <w:rsid w:val="00B01833"/>
    <w:rsid w:val="00B06C94"/>
    <w:rsid w:val="00B203E3"/>
    <w:rsid w:val="00B63A38"/>
    <w:rsid w:val="00BC297E"/>
    <w:rsid w:val="00C06F84"/>
    <w:rsid w:val="00C07C17"/>
    <w:rsid w:val="00C10728"/>
    <w:rsid w:val="00C44B88"/>
    <w:rsid w:val="00C46EFE"/>
    <w:rsid w:val="00C509EF"/>
    <w:rsid w:val="00C64B77"/>
    <w:rsid w:val="00C64C78"/>
    <w:rsid w:val="00C66776"/>
    <w:rsid w:val="00C66CC5"/>
    <w:rsid w:val="00C77369"/>
    <w:rsid w:val="00C875B5"/>
    <w:rsid w:val="00CA12E2"/>
    <w:rsid w:val="00CD2660"/>
    <w:rsid w:val="00CD4E02"/>
    <w:rsid w:val="00CE6FF5"/>
    <w:rsid w:val="00CF1493"/>
    <w:rsid w:val="00D24172"/>
    <w:rsid w:val="00D806E1"/>
    <w:rsid w:val="00DA6AF7"/>
    <w:rsid w:val="00DB3F97"/>
    <w:rsid w:val="00DD4B2C"/>
    <w:rsid w:val="00DE42D6"/>
    <w:rsid w:val="00DF22C6"/>
    <w:rsid w:val="00E3135C"/>
    <w:rsid w:val="00EA30D2"/>
    <w:rsid w:val="00EB4D9C"/>
    <w:rsid w:val="00EB6D92"/>
    <w:rsid w:val="00F541EE"/>
    <w:rsid w:val="00F73300"/>
    <w:rsid w:val="00F750A9"/>
    <w:rsid w:val="00FB650F"/>
    <w:rsid w:val="00FC1868"/>
    <w:rsid w:val="00FD29A9"/>
    <w:rsid w:val="00FD32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