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77B7" w:rsidRPr="002B77B7" w:rsidP="002B77B7">
      <w:pPr>
        <w:jc w:val="right"/>
      </w:pPr>
      <w:r w:rsidRPr="002B77B7">
        <w:t xml:space="preserve">                                  </w:t>
      </w:r>
    </w:p>
    <w:p w:rsidR="002B77B7" w:rsidRPr="002B77B7" w:rsidP="002B77B7">
      <w:pPr>
        <w:jc w:val="right"/>
      </w:pPr>
      <w:r w:rsidRPr="002B77B7">
        <w:t xml:space="preserve">   Дело № 5-63-16/2019</w:t>
      </w:r>
    </w:p>
    <w:p w:rsidR="002B77B7" w:rsidRPr="002B77B7" w:rsidP="002B77B7">
      <w:pPr>
        <w:jc w:val="center"/>
      </w:pPr>
      <w:r w:rsidRPr="002B77B7">
        <w:t>ПОСТАНОВЛЕНИЕ</w:t>
      </w:r>
    </w:p>
    <w:p w:rsidR="002B77B7" w:rsidRPr="002B77B7" w:rsidP="002B77B7">
      <w:pPr>
        <w:jc w:val="both"/>
        <w:rPr>
          <w:lang w:val="uk-UA"/>
        </w:rPr>
      </w:pPr>
    </w:p>
    <w:p w:rsidR="002B77B7" w:rsidRPr="002B77B7" w:rsidP="002B77B7">
      <w:pPr>
        <w:rPr>
          <w:lang w:val="uk-UA"/>
        </w:rPr>
      </w:pPr>
      <w:r w:rsidRPr="002B77B7">
        <w:rPr>
          <w:lang w:val="uk-UA"/>
        </w:rPr>
        <w:t xml:space="preserve">16 </w:t>
      </w:r>
      <w:r w:rsidRPr="002B77B7">
        <w:rPr>
          <w:lang w:val="uk-UA"/>
        </w:rPr>
        <w:t>января</w:t>
      </w:r>
      <w:r w:rsidRPr="002B77B7">
        <w:rPr>
          <w:lang w:val="uk-UA"/>
        </w:rPr>
        <w:t xml:space="preserve"> 2019 г.                                                                                </w:t>
      </w:r>
      <w:r>
        <w:rPr>
          <w:lang w:val="uk-UA"/>
        </w:rPr>
        <w:t xml:space="preserve">                       </w:t>
      </w:r>
      <w:r w:rsidRPr="002B77B7">
        <w:rPr>
          <w:lang w:val="uk-UA"/>
        </w:rPr>
        <w:t xml:space="preserve">  </w:t>
      </w:r>
      <w:r w:rsidRPr="002B77B7">
        <w:rPr>
          <w:lang w:val="uk-UA"/>
        </w:rPr>
        <w:t>пгт</w:t>
      </w:r>
      <w:r w:rsidRPr="002B77B7">
        <w:rPr>
          <w:lang w:val="uk-UA"/>
        </w:rPr>
        <w:t xml:space="preserve">. </w:t>
      </w:r>
      <w:r w:rsidRPr="002B77B7">
        <w:rPr>
          <w:lang w:val="uk-UA"/>
        </w:rPr>
        <w:t>Ленино</w:t>
      </w:r>
    </w:p>
    <w:p w:rsidR="002B77B7" w:rsidRPr="002B77B7" w:rsidP="002B77B7">
      <w:pPr>
        <w:jc w:val="both"/>
        <w:rPr>
          <w:lang w:val="uk-UA"/>
        </w:rPr>
      </w:pPr>
    </w:p>
    <w:p w:rsidR="002B77B7" w:rsidRPr="002B77B7" w:rsidP="002B77B7">
      <w:pPr>
        <w:ind w:firstLine="708"/>
        <w:jc w:val="both"/>
      </w:pPr>
      <w:r w:rsidRPr="002B77B7">
        <w:t xml:space="preserve">   </w:t>
      </w:r>
      <w:r w:rsidRPr="002B77B7"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2B77B7">
        <w:t>Кулунчаков</w:t>
      </w:r>
      <w:r w:rsidRPr="002B77B7"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2B77B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B77B7" w:rsidRPr="002B77B7">
            <w:pPr>
              <w:jc w:val="both"/>
              <w:rPr>
                <w:sz w:val="24"/>
                <w:szCs w:val="24"/>
                <w:lang w:eastAsia="en-US"/>
              </w:rPr>
            </w:pPr>
            <w:r w:rsidRPr="002B77B7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B77B7" w:rsidRPr="002B77B7" w:rsidP="002B77B7">
            <w:pPr>
              <w:jc w:val="both"/>
              <w:rPr>
                <w:sz w:val="24"/>
                <w:szCs w:val="24"/>
                <w:lang w:eastAsia="en-US"/>
              </w:rPr>
            </w:pPr>
            <w:r w:rsidRPr="002B77B7">
              <w:rPr>
                <w:sz w:val="24"/>
                <w:szCs w:val="24"/>
                <w:lang w:eastAsia="en-US"/>
              </w:rPr>
              <w:t>Благова</w:t>
            </w:r>
            <w:r w:rsidRPr="002B77B7"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 w:rsidRPr="002B77B7">
              <w:rPr>
                <w:sz w:val="24"/>
                <w:szCs w:val="24"/>
                <w:lang w:eastAsia="en-US"/>
              </w:rPr>
              <w:t>)г</w:t>
            </w:r>
            <w:r w:rsidRPr="002B77B7">
              <w:rPr>
                <w:sz w:val="24"/>
                <w:szCs w:val="24"/>
                <w:lang w:eastAsia="en-US"/>
              </w:rPr>
              <w:t xml:space="preserve">ода рождения, (данные изъяты), </w:t>
            </w:r>
          </w:p>
        </w:tc>
      </w:tr>
    </w:tbl>
    <w:p w:rsidR="002B77B7" w:rsidRPr="002B77B7" w:rsidP="002B77B7">
      <w:pPr>
        <w:jc w:val="both"/>
      </w:pPr>
      <w:r w:rsidRPr="002B77B7">
        <w:t xml:space="preserve">за совершение правонарушения, предусмотренного ст. 15.5  </w:t>
      </w:r>
      <w:r w:rsidRPr="002B77B7">
        <w:t>КоАП</w:t>
      </w:r>
      <w:r w:rsidRPr="002B77B7">
        <w:t xml:space="preserve"> РФ, -</w:t>
      </w:r>
    </w:p>
    <w:p w:rsidR="002B77B7" w:rsidRPr="002B77B7" w:rsidP="002B77B7">
      <w:pPr>
        <w:jc w:val="center"/>
      </w:pPr>
      <w:r w:rsidRPr="002B77B7">
        <w:t>УСТАНОВИЛ:</w:t>
      </w:r>
    </w:p>
    <w:p w:rsidR="002B77B7" w:rsidRPr="002B77B7" w:rsidP="002B77B7">
      <w:pPr>
        <w:ind w:firstLine="708"/>
        <w:jc w:val="both"/>
      </w:pPr>
      <w:r w:rsidRPr="002B77B7">
        <w:t xml:space="preserve">Согласно протоколу об административном правонарушении должностное лицо </w:t>
      </w:r>
      <w:r w:rsidRPr="002B77B7">
        <w:t>Благов</w:t>
      </w:r>
      <w:r w:rsidRPr="002B77B7">
        <w:t xml:space="preserve"> А.Л. допустил административное правонарушение, выразившееся в неисполнении обязанности по своевременному предоставлению в налоговый орган налоговой декларации по земельному налогу за 2017 год, установленную  п.1 ст.23 и п.3 ст.398 НК РФ,  что влечет ответственность граждан  и должностных лиц, предусмотренную ст.15.5 главы 15 раздела II </w:t>
      </w:r>
      <w:r w:rsidRPr="002B77B7">
        <w:t>КоАП</w:t>
      </w:r>
      <w:r w:rsidRPr="002B77B7">
        <w:t xml:space="preserve"> РФ.</w:t>
      </w:r>
      <w:r w:rsidRPr="002B77B7">
        <w:t xml:space="preserve"> Фактически первичная налоговая декларация по земельному налогу за 2017 года представлен </w:t>
      </w:r>
      <w:r w:rsidRPr="002B77B7">
        <w:t>Благовым</w:t>
      </w:r>
      <w:r w:rsidRPr="002B77B7">
        <w:t xml:space="preserve"> А.Л. в </w:t>
      </w:r>
      <w:r w:rsidRPr="002B77B7">
        <w:t>Межрайонную</w:t>
      </w:r>
      <w:r w:rsidRPr="002B77B7">
        <w:t xml:space="preserve"> ИФНС России №</w:t>
      </w:r>
      <w:r w:rsidRPr="002B77B7">
        <w:rPr>
          <w:lang w:eastAsia="en-US"/>
        </w:rPr>
        <w:t>(данные изъяты)</w:t>
      </w:r>
      <w:r w:rsidRPr="002B77B7">
        <w:t xml:space="preserve"> по Республике Крым </w:t>
      </w:r>
      <w:r w:rsidRPr="002B77B7">
        <w:rPr>
          <w:lang w:eastAsia="en-US"/>
        </w:rPr>
        <w:t>(данные изъяты)</w:t>
      </w:r>
      <w:r w:rsidRPr="002B77B7">
        <w:t xml:space="preserve">. </w:t>
      </w:r>
      <w:r w:rsidRPr="002B77B7">
        <w:t>Согласно п.5 ст.174 НК РФ налогоплательщики (в том числе являющиеся налоговыми агентами), а также лица, указанные в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2B77B7">
        <w:t xml:space="preserve"> истекшим налоговым периодом, если иное не предусмотрено настоящей главой.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Благов</w:t>
      </w:r>
      <w:r w:rsidRPr="002B77B7">
        <w:rPr>
          <w:shd w:val="clear" w:color="auto" w:fill="FFFFFF"/>
        </w:rPr>
        <w:t xml:space="preserve"> А.Л., меры к </w:t>
      </w:r>
      <w:r w:rsidRPr="002B77B7">
        <w:rPr>
          <w:shd w:val="clear" w:color="auto" w:fill="FFFFFF"/>
        </w:rPr>
        <w:t>уведомлению</w:t>
      </w:r>
      <w:r w:rsidRPr="002B77B7">
        <w:rPr>
          <w:shd w:val="clear" w:color="auto" w:fill="FFFFFF"/>
        </w:rPr>
        <w:t xml:space="preserve"> которого судом были приняты, в судебное заседание не явился, ходатайств об отложении рассмотрения дела об административном правонарушении не заявил. 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 xml:space="preserve">Таким образом, </w:t>
      </w:r>
      <w:r w:rsidRPr="002B77B7">
        <w:rPr>
          <w:shd w:val="clear" w:color="auto" w:fill="FFFFFF"/>
        </w:rPr>
        <w:t>Благов</w:t>
      </w:r>
      <w:r w:rsidRPr="002B77B7">
        <w:rPr>
          <w:shd w:val="clear" w:color="auto" w:fill="FFFFFF"/>
        </w:rPr>
        <w:t xml:space="preserve"> А.Л. 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 xml:space="preserve">В связи </w:t>
      </w:r>
      <w:r w:rsidRPr="002B77B7">
        <w:rPr>
          <w:shd w:val="clear" w:color="auto" w:fill="FFFFFF"/>
        </w:rPr>
        <w:t>с</w:t>
      </w:r>
      <w:r w:rsidRPr="002B77B7">
        <w:rPr>
          <w:shd w:val="clear" w:color="auto" w:fill="FFFFFF"/>
        </w:rPr>
        <w:t xml:space="preserve"> </w:t>
      </w:r>
      <w:r w:rsidRPr="002B77B7">
        <w:rPr>
          <w:shd w:val="clear" w:color="auto" w:fill="FFFFFF"/>
        </w:rPr>
        <w:t>изложенным</w:t>
      </w:r>
      <w:r w:rsidRPr="002B77B7">
        <w:rPr>
          <w:shd w:val="clear" w:color="auto" w:fill="FFFFFF"/>
        </w:rPr>
        <w:t>, на основании ч. 2 ст. 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\t "_blank" </w:instrText>
      </w:r>
      <w:r>
        <w:fldChar w:fldCharType="separate"/>
      </w:r>
      <w:r w:rsidRPr="002B77B7">
        <w:rPr>
          <w:rStyle w:val="Hyperlink"/>
          <w:color w:val="auto"/>
          <w:u w:val="none"/>
          <w:bdr w:val="none" w:sz="0" w:space="0" w:color="auto" w:frame="1"/>
        </w:rPr>
        <w:t xml:space="preserve">25.1 </w:t>
      </w:r>
      <w:r w:rsidRPr="002B77B7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2B77B7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2B77B7">
        <w:rPr>
          <w:shd w:val="clear" w:color="auto" w:fill="FFFFFF"/>
        </w:rPr>
        <w:t>Благова</w:t>
      </w:r>
      <w:r w:rsidRPr="002B77B7">
        <w:rPr>
          <w:shd w:val="clear" w:color="auto" w:fill="FFFFFF"/>
        </w:rPr>
        <w:t xml:space="preserve"> А.Л.,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В соответствии с п.3 ст.</w:t>
      </w:r>
      <w:r>
        <w:fldChar w:fldCharType="begin"/>
      </w:r>
      <w:r>
        <w:instrText xml:space="preserve"> HYPERLINK "http://sudact.ru/law/nk-rf-chast2/razdel-x_1/glava-31/statia-398/" \o "НК РФ &gt;  Раздел X. Местные &lt;span class=" \t "_blank" </w:instrText>
      </w:r>
      <w:r>
        <w:fldChar w:fldCharType="separate"/>
      </w:r>
      <w:r w:rsidRPr="002B77B7">
        <w:rPr>
          <w:rStyle w:val="Hyperlink"/>
          <w:color w:val="auto"/>
          <w:u w:val="none"/>
          <w:bdr w:val="none" w:sz="0" w:space="0" w:color="auto" w:frame="1"/>
        </w:rPr>
        <w:t>398 НК РФ</w:t>
      </w:r>
      <w:r>
        <w:fldChar w:fldCharType="end"/>
      </w:r>
      <w:r w:rsidRPr="002B77B7">
        <w:rPr>
          <w:shd w:val="clear" w:color="auto" w:fill="FFFFFF"/>
        </w:rPr>
        <w:t xml:space="preserve">, налогоплательщики </w:t>
      </w:r>
      <w:r w:rsidRPr="002B77B7">
        <w:rPr>
          <w:shd w:val="clear" w:color="auto" w:fill="FFFFFF"/>
        </w:rPr>
        <w:t>(</w:t>
      </w:r>
      <w:r w:rsidRPr="002B77B7">
        <w:rPr>
          <w:rStyle w:val="snippetequal"/>
          <w:bCs/>
          <w:bdr w:val="none" w:sz="0" w:space="0" w:color="auto" w:frame="1"/>
        </w:rPr>
        <w:t> </w:t>
      </w:r>
      <w:r w:rsidRPr="002B77B7">
        <w:rPr>
          <w:rStyle w:val="snippetequal"/>
          <w:bCs/>
          <w:bdr w:val="none" w:sz="0" w:space="0" w:color="auto" w:frame="1"/>
        </w:rPr>
        <w:t>налоговые </w:t>
      </w:r>
      <w:r w:rsidRPr="002B77B7">
        <w:rPr>
          <w:shd w:val="clear" w:color="auto" w:fill="FFFFFF"/>
        </w:rPr>
        <w:t>агенты) представляют </w:t>
      </w:r>
      <w:r w:rsidRPr="002B77B7">
        <w:rPr>
          <w:rStyle w:val="snippetequal"/>
          <w:bCs/>
          <w:bdr w:val="none" w:sz="0" w:space="0" w:color="auto" w:frame="1"/>
        </w:rPr>
        <w:t>налоговые </w:t>
      </w:r>
      <w:r w:rsidRPr="002B77B7">
        <w:rPr>
          <w:shd w:val="clear" w:color="auto" w:fill="FFFFFF"/>
        </w:rPr>
        <w:t>декларации (</w:t>
      </w:r>
      <w:r w:rsidRPr="002B77B7">
        <w:rPr>
          <w:rStyle w:val="snippetequal"/>
          <w:bCs/>
          <w:bdr w:val="none" w:sz="0" w:space="0" w:color="auto" w:frame="1"/>
        </w:rPr>
        <w:t> налоговые </w:t>
      </w:r>
      <w:r w:rsidRPr="002B77B7">
        <w:rPr>
          <w:shd w:val="clear" w:color="auto" w:fill="FFFFFF"/>
        </w:rPr>
        <w:t>расчеты) в срок не позднее 1 февраля года, следующего за истекшим </w:t>
      </w:r>
      <w:r w:rsidRPr="002B77B7">
        <w:rPr>
          <w:rStyle w:val="snippetequal"/>
          <w:bCs/>
          <w:bdr w:val="none" w:sz="0" w:space="0" w:color="auto" w:frame="1"/>
        </w:rPr>
        <w:t>налоговым </w:t>
      </w:r>
      <w:r w:rsidRPr="002B77B7">
        <w:rPr>
          <w:shd w:val="clear" w:color="auto" w:fill="FFFFFF"/>
        </w:rPr>
        <w:t xml:space="preserve">периодом.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Согласно ст.</w:t>
      </w:r>
      <w:r>
        <w:fldChar w:fldCharType="begin"/>
      </w:r>
      <w:r>
        <w:instrText xml:space="preserve"> HYPERLINK "http://sudact.ru/law/nk-rf-chast2/razdel-x_1/glava-31/statia-393/" \o "НК РФ &gt;  Раздел X. Местные &lt;span class=" \t "_blank" </w:instrText>
      </w:r>
      <w:r>
        <w:fldChar w:fldCharType="separate"/>
      </w:r>
      <w:r w:rsidRPr="002B77B7">
        <w:rPr>
          <w:rStyle w:val="Hyperlink"/>
          <w:color w:val="auto"/>
          <w:u w:val="none"/>
          <w:bdr w:val="none" w:sz="0" w:space="0" w:color="auto" w:frame="1"/>
        </w:rPr>
        <w:t>393 НК РФ</w:t>
      </w:r>
      <w:r>
        <w:fldChar w:fldCharType="end"/>
      </w:r>
      <w:r w:rsidRPr="002B77B7">
        <w:t xml:space="preserve"> </w:t>
      </w:r>
      <w:r w:rsidRPr="002B77B7">
        <w:rPr>
          <w:rStyle w:val="snippetequal"/>
          <w:bCs/>
          <w:bdr w:val="none" w:sz="0" w:space="0" w:color="auto" w:frame="1"/>
        </w:rPr>
        <w:t> налоговый </w:t>
      </w:r>
      <w:r w:rsidRPr="002B77B7">
        <w:rPr>
          <w:shd w:val="clear" w:color="auto" w:fill="FFFFFF"/>
        </w:rPr>
        <w:t>период по </w:t>
      </w:r>
      <w:r w:rsidRPr="002B77B7">
        <w:rPr>
          <w:rStyle w:val="snippetequal"/>
          <w:bCs/>
          <w:bdr w:val="none" w:sz="0" w:space="0" w:color="auto" w:frame="1"/>
        </w:rPr>
        <w:t>земельному налогу </w:t>
      </w:r>
      <w:r w:rsidRPr="002B77B7">
        <w:rPr>
          <w:shd w:val="clear" w:color="auto" w:fill="FFFFFF"/>
        </w:rPr>
        <w:t xml:space="preserve">устанавливается как календарный год.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Таким образом, срок предоставления </w:t>
      </w:r>
      <w:r w:rsidRPr="002B77B7">
        <w:rPr>
          <w:rStyle w:val="snippetequal"/>
          <w:bCs/>
          <w:bdr w:val="none" w:sz="0" w:space="0" w:color="auto" w:frame="1"/>
        </w:rPr>
        <w:t>налоговой </w:t>
      </w:r>
      <w:r w:rsidRPr="002B77B7">
        <w:rPr>
          <w:shd w:val="clear" w:color="auto" w:fill="FFFFFF"/>
        </w:rPr>
        <w:t>декларации по </w:t>
      </w:r>
      <w:r w:rsidRPr="002B77B7">
        <w:rPr>
          <w:rStyle w:val="snippetequal"/>
          <w:bCs/>
          <w:bdr w:val="none" w:sz="0" w:space="0" w:color="auto" w:frame="1"/>
        </w:rPr>
        <w:t>земельному налогу </w:t>
      </w:r>
      <w:r w:rsidRPr="002B77B7">
        <w:rPr>
          <w:shd w:val="clear" w:color="auto" w:fill="FFFFFF"/>
        </w:rPr>
        <w:t xml:space="preserve">за 2017 год является </w:t>
      </w:r>
      <w:r w:rsidRPr="002B77B7">
        <w:rPr>
          <w:lang w:eastAsia="en-US"/>
        </w:rPr>
        <w:t>(данные изъяты)</w:t>
      </w:r>
      <w:r w:rsidRPr="002B77B7">
        <w:rPr>
          <w:shd w:val="clear" w:color="auto" w:fill="FFFFFF"/>
        </w:rPr>
        <w:t xml:space="preserve">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Фактически </w:t>
      </w:r>
      <w:r w:rsidRPr="002B77B7">
        <w:rPr>
          <w:rStyle w:val="snippetequal"/>
          <w:bCs/>
          <w:bdr w:val="none" w:sz="0" w:space="0" w:color="auto" w:frame="1"/>
        </w:rPr>
        <w:t>налоговая </w:t>
      </w:r>
      <w:r w:rsidRPr="002B77B7">
        <w:rPr>
          <w:shd w:val="clear" w:color="auto" w:fill="FFFFFF"/>
        </w:rPr>
        <w:t>декларация по </w:t>
      </w:r>
      <w:r w:rsidRPr="002B77B7">
        <w:rPr>
          <w:rStyle w:val="snippetequal"/>
          <w:bCs/>
          <w:bdr w:val="none" w:sz="0" w:space="0" w:color="auto" w:frame="1"/>
        </w:rPr>
        <w:t>земельному налогу </w:t>
      </w:r>
      <w:r w:rsidRPr="002B77B7">
        <w:rPr>
          <w:shd w:val="clear" w:color="auto" w:fill="FFFFFF"/>
        </w:rPr>
        <w:t xml:space="preserve">за 2017 год представлена организацией </w:t>
      </w:r>
      <w:r w:rsidRPr="002B77B7">
        <w:rPr>
          <w:lang w:eastAsia="en-US"/>
        </w:rPr>
        <w:t>(данные изъяты)</w:t>
      </w:r>
      <w:r w:rsidRPr="002B77B7">
        <w:rPr>
          <w:shd w:val="clear" w:color="auto" w:fill="FFFFFF"/>
        </w:rPr>
        <w:t>, то есть по истечении срока, установленного НК РФ.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 xml:space="preserve">Виновность </w:t>
      </w:r>
      <w:r w:rsidRPr="002B77B7">
        <w:rPr>
          <w:shd w:val="clear" w:color="auto" w:fill="FFFFFF"/>
        </w:rPr>
        <w:t>Благова</w:t>
      </w:r>
      <w:r w:rsidRPr="002B77B7">
        <w:rPr>
          <w:shd w:val="clear" w:color="auto" w:fill="FFFFFF"/>
        </w:rPr>
        <w:t xml:space="preserve"> А.Л. в совершении правонарушения подтверждается протоколом об административном правонарушении </w:t>
      </w:r>
      <w:r w:rsidRPr="002B77B7">
        <w:rPr>
          <w:lang w:eastAsia="en-US"/>
        </w:rPr>
        <w:t>(данные изъяты)</w:t>
      </w:r>
      <w:r w:rsidRPr="002B77B7">
        <w:rPr>
          <w:shd w:val="clear" w:color="auto" w:fill="FFFFFF"/>
        </w:rPr>
        <w:t xml:space="preserve"> от 13.11.2018, актом налоговой проверки №</w:t>
      </w:r>
      <w:r w:rsidRPr="002B77B7">
        <w:rPr>
          <w:lang w:eastAsia="en-US"/>
        </w:rPr>
        <w:t>(данные изъяты)</w:t>
      </w:r>
      <w:r w:rsidRPr="002B77B7">
        <w:rPr>
          <w:shd w:val="clear" w:color="auto" w:fill="FFFFFF"/>
        </w:rPr>
        <w:t xml:space="preserve">, Квитанцией о приеме налоговой декларации в электронном виде, копией уведомления от </w:t>
      </w:r>
      <w:r w:rsidRPr="002B77B7">
        <w:rPr>
          <w:lang w:eastAsia="en-US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2B77B7">
        <w:rPr>
          <w:shd w:val="clear" w:color="auto" w:fill="FFFFFF"/>
        </w:rPr>
        <w:t xml:space="preserve">о времени и месте </w:t>
      </w:r>
      <w:r w:rsidRPr="002B77B7">
        <w:rPr>
          <w:shd w:val="clear" w:color="auto" w:fill="FFFFFF"/>
        </w:rPr>
        <w:t>составления протокола об административном правонарушении;</w:t>
      </w:r>
      <w:r w:rsidRPr="002B77B7">
        <w:rPr>
          <w:shd w:val="clear" w:color="auto" w:fill="FFFFFF"/>
        </w:rPr>
        <w:t xml:space="preserve"> копией списка внутренних почтовых отправлений, распечаткой с сайта Почта России, выпиской из Единого государственного реестра юридических лиц в отношении ТСН «</w:t>
      </w:r>
      <w:r w:rsidRPr="002B77B7">
        <w:rPr>
          <w:lang w:eastAsia="en-US"/>
        </w:rPr>
        <w:t>(данные изъяты)</w:t>
      </w:r>
      <w:r w:rsidRPr="002B77B7">
        <w:rPr>
          <w:shd w:val="clear" w:color="auto" w:fill="FFFFFF"/>
        </w:rPr>
        <w:t xml:space="preserve">», председателем которого является </w:t>
      </w:r>
      <w:r w:rsidRPr="002B77B7">
        <w:rPr>
          <w:shd w:val="clear" w:color="auto" w:fill="FFFFFF"/>
        </w:rPr>
        <w:t>Благов</w:t>
      </w:r>
      <w:r w:rsidRPr="002B77B7">
        <w:rPr>
          <w:shd w:val="clear" w:color="auto" w:fill="FFFFFF"/>
        </w:rPr>
        <w:t xml:space="preserve"> А.Л. 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 xml:space="preserve">Таким образом, суд квалифицирует действия должностного лица </w:t>
      </w:r>
      <w:r w:rsidRPr="002B77B7">
        <w:rPr>
          <w:shd w:val="clear" w:color="auto" w:fill="FFFFFF"/>
        </w:rPr>
        <w:t>Благова</w:t>
      </w:r>
      <w:r w:rsidRPr="002B77B7">
        <w:rPr>
          <w:shd w:val="clear" w:color="auto" w:fill="FFFFFF"/>
        </w:rPr>
        <w:t xml:space="preserve"> А.Л. по ст.</w:t>
      </w:r>
      <w:r>
        <w:fldChar w:fldCharType="begin"/>
      </w:r>
      <w:r>
        <w:instrText xml:space="preserve"> HYPERLINK "http://sudact.ru/law/koap/razdel-ii/glava-15/statia-15.5_1/" \o "КОАП &gt;  Раздел II. Особенная часть &gt; Глава 15. Административные правонарушения в области финансов, &lt;span class=" \t "_blank" </w:instrText>
      </w:r>
      <w:r>
        <w:fldChar w:fldCharType="separate"/>
      </w:r>
      <w:r w:rsidRPr="002B77B7">
        <w:rPr>
          <w:rStyle w:val="Hyperlink"/>
          <w:color w:val="auto"/>
          <w:u w:val="none"/>
          <w:bdr w:val="none" w:sz="0" w:space="0" w:color="auto" w:frame="1"/>
        </w:rPr>
        <w:t xml:space="preserve">15.5 </w:t>
      </w:r>
      <w:r w:rsidRPr="002B77B7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2B77B7">
        <w:rPr>
          <w:shd w:val="clear" w:color="auto" w:fill="FFFFFF"/>
        </w:rPr>
        <w:t xml:space="preserve"> РФ, как нарушение сроков предоставления </w:t>
      </w:r>
      <w:r w:rsidRPr="002B77B7">
        <w:rPr>
          <w:rStyle w:val="snippetequal"/>
          <w:bCs/>
          <w:bdr w:val="none" w:sz="0" w:space="0" w:color="auto" w:frame="1"/>
        </w:rPr>
        <w:t>налоговой </w:t>
      </w:r>
      <w:r w:rsidRPr="002B77B7">
        <w:rPr>
          <w:shd w:val="clear" w:color="auto" w:fill="FFFFFF"/>
        </w:rPr>
        <w:t xml:space="preserve">декларации и считает вину должностного лица в совершении указанного правонарушения полностью доказанной совокупностью исследованных доказательств. </w:t>
      </w:r>
    </w:p>
    <w:p w:rsidR="002B77B7" w:rsidRPr="002B77B7" w:rsidP="002B77B7">
      <w:pPr>
        <w:ind w:firstLine="708"/>
        <w:jc w:val="both"/>
        <w:rPr>
          <w:shd w:val="clear" w:color="auto" w:fill="FFFFFF"/>
        </w:rPr>
      </w:pPr>
      <w:r w:rsidRPr="002B77B7">
        <w:rPr>
          <w:shd w:val="clear" w:color="auto" w:fill="FFFFFF"/>
        </w:rPr>
        <w:t>При назначении административного наказания суд учитывает характер совершенного административного правонарушения, относящегося к категории административных правонарушений в области финансов, </w:t>
      </w:r>
      <w:r w:rsidRPr="002B77B7">
        <w:rPr>
          <w:rStyle w:val="snippetequal"/>
          <w:bCs/>
          <w:bdr w:val="none" w:sz="0" w:space="0" w:color="auto" w:frame="1"/>
        </w:rPr>
        <w:t>налогов </w:t>
      </w:r>
      <w:r w:rsidRPr="002B77B7">
        <w:rPr>
          <w:shd w:val="clear" w:color="auto" w:fill="FFFFFF"/>
        </w:rPr>
        <w:t>и сборов, страхования, рынка ценных бумаг, отсутствие смягчающих и отягчающих административную ответственность обстоятельств, и считает необходимым, справедливым и достаточным для достижения цели наказания, назначить Благому А.Л. наказания в виде штрафа в пределах санкции статьи.</w:t>
      </w:r>
    </w:p>
    <w:p w:rsidR="002B77B7" w:rsidRPr="002B77B7" w:rsidP="002B77B7">
      <w:pPr>
        <w:autoSpaceDE w:val="0"/>
        <w:autoSpaceDN w:val="0"/>
        <w:adjustRightInd w:val="0"/>
        <w:ind w:firstLine="709"/>
        <w:jc w:val="both"/>
        <w:outlineLvl w:val="2"/>
      </w:pPr>
      <w:r w:rsidRPr="002B77B7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2B77B7" w:rsidRPr="002B77B7" w:rsidP="002B77B7">
      <w:pPr>
        <w:autoSpaceDE w:val="0"/>
        <w:autoSpaceDN w:val="0"/>
        <w:adjustRightInd w:val="0"/>
        <w:ind w:firstLine="540"/>
        <w:jc w:val="center"/>
        <w:outlineLvl w:val="2"/>
      </w:pPr>
      <w:r w:rsidRPr="002B77B7">
        <w:t xml:space="preserve">ПОСТАНОВИЛ:                                                 </w:t>
      </w:r>
    </w:p>
    <w:p w:rsidR="002B77B7" w:rsidRPr="002B77B7" w:rsidP="002B77B7">
      <w:pPr>
        <w:ind w:firstLine="708"/>
        <w:jc w:val="both"/>
      </w:pPr>
      <w:r w:rsidRPr="002B77B7">
        <w:t>Признать виновным должностное лицо – председателя Товарищества собственников недвижимости «</w:t>
      </w:r>
      <w:r w:rsidRPr="002B77B7">
        <w:rPr>
          <w:lang w:eastAsia="en-US"/>
        </w:rPr>
        <w:t>(данные изъяты)</w:t>
      </w:r>
      <w:r w:rsidRPr="002B77B7">
        <w:t xml:space="preserve">» </w:t>
      </w:r>
      <w:r w:rsidRPr="002B77B7">
        <w:t>Благова</w:t>
      </w:r>
      <w:r w:rsidRPr="002B77B7">
        <w:t xml:space="preserve"> </w:t>
      </w:r>
      <w:r w:rsidRPr="002B77B7">
        <w:rPr>
          <w:lang w:eastAsia="en-US"/>
        </w:rPr>
        <w:t>(данные изъяты)</w:t>
      </w:r>
      <w:r w:rsidRPr="002B77B7">
        <w:t xml:space="preserve">, </w:t>
      </w:r>
      <w:r w:rsidRPr="002B77B7">
        <w:rPr>
          <w:lang w:eastAsia="en-US"/>
        </w:rPr>
        <w:t>(данные изъяты</w:t>
      </w:r>
      <w:r w:rsidRPr="002B77B7">
        <w:rPr>
          <w:lang w:eastAsia="en-US"/>
        </w:rPr>
        <w:t>)</w:t>
      </w:r>
      <w:r w:rsidRPr="002B77B7">
        <w:t>г</w:t>
      </w:r>
      <w:r w:rsidRPr="002B77B7">
        <w:t xml:space="preserve">ода рождения, в совершении правонарушения, предусмотренного ст. 15.5 </w:t>
      </w:r>
      <w:r w:rsidRPr="002B77B7">
        <w:t>КоАП</w:t>
      </w:r>
      <w:r w:rsidRPr="002B77B7">
        <w:t xml:space="preserve"> РФ и подвергнуть его административному наказанию в виде штрафа в размере 300 (триста)  рублей. </w:t>
      </w:r>
    </w:p>
    <w:p w:rsidR="002B77B7" w:rsidRPr="002B77B7" w:rsidP="002B77B7">
      <w:pPr>
        <w:ind w:firstLine="708"/>
        <w:jc w:val="both"/>
      </w:pPr>
      <w:r w:rsidRPr="002B77B7">
        <w:t>Сумму штрафа необходимо внести: Получатель: УФК по Республике Крым для Межрайонной ИФНС России №7 по Республике Крым, счет № 40101810335100010001, БИК 043510001, ИНН 9111000027, КПП 911101001, КБК 18211603030016000140, ОКТМО 35627416, наименование банка: Отделение по Республике Крым ЦБРФ открытый УФК по РК.</w:t>
      </w:r>
    </w:p>
    <w:p w:rsidR="002B77B7" w:rsidRPr="002B77B7" w:rsidP="002B77B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B77B7"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2B77B7" w:rsidRPr="002B77B7" w:rsidP="002B77B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B77B7" w:rsidRPr="002B77B7" w:rsidP="002B77B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B77B7" w:rsidRPr="002B77B7" w:rsidP="002B77B7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2B77B7">
        <w:t xml:space="preserve">Мировой судья                                        </w:t>
      </w:r>
      <w:r>
        <w:t xml:space="preserve">                                             </w:t>
      </w:r>
      <w:r w:rsidRPr="002B77B7">
        <w:t xml:space="preserve">               А.А. </w:t>
      </w:r>
      <w:r w:rsidRPr="002B77B7">
        <w:t>Кулунчаков</w:t>
      </w:r>
    </w:p>
    <w:p w:rsidR="002370C1"/>
    <w:sectPr w:rsidSect="0023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B7"/>
    <w:rsid w:val="002370C1"/>
    <w:rsid w:val="002B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B77B7"/>
  </w:style>
  <w:style w:type="table" w:styleId="TableGrid">
    <w:name w:val="Table Grid"/>
    <w:basedOn w:val="TableNormal"/>
    <w:uiPriority w:val="59"/>
    <w:rsid w:val="002B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