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0A0901">
        <w:rPr>
          <w:b/>
        </w:rPr>
        <w:t>22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D3356F">
        <w:rPr>
          <w:b/>
        </w:rPr>
        <w:t>2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20</w:t>
      </w:r>
      <w:r w:rsidR="00F37F83">
        <w:rPr>
          <w:sz w:val="25"/>
          <w:szCs w:val="25"/>
          <w:lang w:val="uk-UA"/>
        </w:rPr>
        <w:t xml:space="preserve"> января 2022</w:t>
      </w:r>
      <w:r w:rsidRPr="006D4430" w:rsidR="00D30A73">
        <w:rPr>
          <w:sz w:val="25"/>
          <w:szCs w:val="25"/>
          <w:lang w:val="uk-UA"/>
        </w:rPr>
        <w:t xml:space="preserve"> </w:t>
      </w:r>
      <w:r w:rsidR="00F37F83">
        <w:rPr>
          <w:sz w:val="25"/>
          <w:szCs w:val="25"/>
          <w:lang w:val="uk-UA"/>
        </w:rPr>
        <w:t>года</w:t>
      </w:r>
      <w:r w:rsidRPr="006D4430">
        <w:rPr>
          <w:sz w:val="25"/>
          <w:szCs w:val="25"/>
          <w:lang w:val="uk-UA"/>
        </w:rPr>
        <w:t xml:space="preserve">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017DE8">
        <w:rPr>
          <w:sz w:val="25"/>
          <w:szCs w:val="25"/>
          <w:lang w:val="uk-UA"/>
        </w:rPr>
        <w:t xml:space="preserve">                </w:t>
      </w:r>
      <w:r w:rsidRPr="006D4430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судебного участка №63 Ленинского судебного района (Ленинский </w:t>
      </w:r>
      <w:r w:rsidRPr="006D4430">
        <w:rPr>
          <w:sz w:val="25"/>
          <w:szCs w:val="25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="000A0901">
        <w:rPr>
          <w:sz w:val="25"/>
          <w:szCs w:val="25"/>
        </w:rPr>
        <w:t xml:space="preserve">      </w:t>
      </w:r>
      <w:r w:rsidRPr="006D4430">
        <w:rPr>
          <w:sz w:val="25"/>
          <w:szCs w:val="25"/>
        </w:rPr>
        <w:t xml:space="preserve"> </w:t>
      </w:r>
      <w:r w:rsidR="000A0901">
        <w:rPr>
          <w:sz w:val="25"/>
          <w:szCs w:val="25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p w:rsidR="00D0067E" w:rsidP="00D0067E">
            <w:pPr>
              <w:jc w:val="both"/>
            </w:pPr>
            <w:r>
              <w:rPr>
                <w:b/>
                <w:sz w:val="26"/>
                <w:szCs w:val="26"/>
              </w:rPr>
              <w:t>Манченко</w:t>
            </w:r>
            <w:r>
              <w:rPr>
                <w:b/>
                <w:sz w:val="26"/>
                <w:szCs w:val="26"/>
              </w:rPr>
              <w:t xml:space="preserve"> А.</w:t>
            </w:r>
            <w:r w:rsidRPr="000A0901" w:rsidR="00C7771E">
              <w:rPr>
                <w:b/>
                <w:sz w:val="26"/>
                <w:szCs w:val="26"/>
              </w:rPr>
              <w:t xml:space="preserve"> В</w:t>
            </w:r>
            <w:r>
              <w:rPr>
                <w:b/>
                <w:sz w:val="26"/>
                <w:szCs w:val="26"/>
              </w:rPr>
              <w:t>.</w:t>
            </w:r>
            <w:r w:rsidRPr="000A0901" w:rsidR="00C7771E">
              <w:rPr>
                <w:b/>
                <w:sz w:val="26"/>
                <w:szCs w:val="26"/>
              </w:rPr>
              <w:t>,</w:t>
            </w:r>
            <w:r w:rsidRPr="000A0901" w:rsidR="00C7771E"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>(данные изъяты)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>в совершении административного правонарушения, предусмотренного</w:t>
      </w:r>
      <w:r w:rsidR="00D0067E">
        <w:rPr>
          <w:sz w:val="25"/>
          <w:szCs w:val="25"/>
        </w:rPr>
        <w:t xml:space="preserve"> ч.1 </w:t>
      </w:r>
      <w:r w:rsidRPr="006D4430">
        <w:rPr>
          <w:sz w:val="25"/>
          <w:szCs w:val="25"/>
        </w:rPr>
        <w:t xml:space="preserve">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A20DEC" w:rsidP="00A20DE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Согласно протокола</w:t>
      </w:r>
      <w:r w:rsidRPr="006D4430">
        <w:rPr>
          <w:sz w:val="25"/>
          <w:szCs w:val="25"/>
        </w:rPr>
        <w:t xml:space="preserve"> об административном правонарушении </w:t>
      </w:r>
      <w:r w:rsidR="00433562">
        <w:rPr>
          <w:sz w:val="20"/>
          <w:szCs w:val="20"/>
        </w:rPr>
        <w:t>(данные изъяты)</w:t>
      </w:r>
      <w:r w:rsidR="00433562">
        <w:rPr>
          <w:sz w:val="20"/>
          <w:szCs w:val="20"/>
        </w:rPr>
        <w:t xml:space="preserve"> </w:t>
      </w:r>
      <w:r>
        <w:rPr>
          <w:sz w:val="25"/>
          <w:szCs w:val="25"/>
        </w:rPr>
        <w:t>Манченко</w:t>
      </w:r>
      <w:r>
        <w:rPr>
          <w:sz w:val="25"/>
          <w:szCs w:val="25"/>
        </w:rPr>
        <w:t xml:space="preserve"> А.В</w:t>
      </w:r>
      <w:r w:rsidR="00D0067E">
        <w:rPr>
          <w:sz w:val="25"/>
          <w:szCs w:val="25"/>
        </w:rPr>
        <w:t>.</w:t>
      </w:r>
      <w:r w:rsidRPr="006D4430">
        <w:rPr>
          <w:sz w:val="25"/>
          <w:szCs w:val="25"/>
        </w:rPr>
        <w:t xml:space="preserve"> </w:t>
      </w:r>
      <w:r w:rsidR="004114AA">
        <w:rPr>
          <w:sz w:val="25"/>
          <w:szCs w:val="25"/>
        </w:rPr>
        <w:t>допустил</w:t>
      </w:r>
      <w:r w:rsidRPr="006D4430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 w:rsidR="00433562">
        <w:rPr>
          <w:sz w:val="20"/>
          <w:szCs w:val="20"/>
        </w:rPr>
        <w:t>(данные изъяты)</w:t>
      </w:r>
      <w:r w:rsidR="00433562">
        <w:rPr>
          <w:sz w:val="20"/>
          <w:szCs w:val="20"/>
        </w:rPr>
        <w:t xml:space="preserve"> </w:t>
      </w:r>
      <w:r w:rsidRPr="006D4430">
        <w:rPr>
          <w:sz w:val="25"/>
          <w:szCs w:val="25"/>
        </w:rPr>
        <w:t>года. В соответствии с п.2.2 ст. 1</w:t>
      </w:r>
      <w:r w:rsidRPr="006D4430">
        <w:rPr>
          <w:sz w:val="25"/>
          <w:szCs w:val="25"/>
        </w:rPr>
        <w:t>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</w:t>
      </w:r>
      <w:r w:rsidRPr="006D4430">
        <w:rPr>
          <w:sz w:val="25"/>
          <w:szCs w:val="25"/>
        </w:rPr>
        <w:t>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</w:t>
      </w:r>
      <w:r w:rsidRPr="006D4430">
        <w:rPr>
          <w:sz w:val="25"/>
          <w:szCs w:val="25"/>
        </w:rPr>
        <w:t xml:space="preserve">ссийской Федерации о страховых взносах начисляются страховые взносы). Отчет по форме СЗВ-М за </w:t>
      </w:r>
      <w:r w:rsidR="00433562">
        <w:rPr>
          <w:sz w:val="20"/>
          <w:szCs w:val="20"/>
        </w:rPr>
        <w:t>(данные изъяты)</w:t>
      </w:r>
      <w:r w:rsidR="00433562">
        <w:rPr>
          <w:sz w:val="20"/>
          <w:szCs w:val="20"/>
        </w:rPr>
        <w:t xml:space="preserve"> </w:t>
      </w:r>
      <w:r w:rsidRPr="006D4430">
        <w:rPr>
          <w:sz w:val="25"/>
          <w:szCs w:val="25"/>
        </w:rPr>
        <w:t xml:space="preserve">года </w:t>
      </w:r>
      <w:r w:rsidR="00B96A3A">
        <w:rPr>
          <w:sz w:val="25"/>
          <w:szCs w:val="25"/>
        </w:rPr>
        <w:t xml:space="preserve"> (исходная форма) </w:t>
      </w:r>
      <w:r w:rsidRPr="006D4430">
        <w:rPr>
          <w:sz w:val="25"/>
          <w:szCs w:val="25"/>
        </w:rPr>
        <w:t xml:space="preserve">должен быть представлен плательщиком до </w:t>
      </w:r>
      <w:r w:rsidR="00433562">
        <w:rPr>
          <w:sz w:val="20"/>
          <w:szCs w:val="20"/>
        </w:rPr>
        <w:t>(данные изъяты</w:t>
      </w:r>
      <w:r w:rsidR="00433562">
        <w:rPr>
          <w:sz w:val="20"/>
          <w:szCs w:val="20"/>
        </w:rPr>
        <w:t>)</w:t>
      </w:r>
      <w:r w:rsidR="00B96A3A">
        <w:rPr>
          <w:sz w:val="25"/>
          <w:szCs w:val="25"/>
        </w:rPr>
        <w:t>в</w:t>
      </w:r>
      <w:r w:rsidR="00B96A3A">
        <w:rPr>
          <w:sz w:val="25"/>
          <w:szCs w:val="25"/>
        </w:rPr>
        <w:t>ключительно.</w:t>
      </w:r>
      <w:r w:rsidRPr="006D4430">
        <w:rPr>
          <w:sz w:val="25"/>
          <w:szCs w:val="25"/>
        </w:rPr>
        <w:t xml:space="preserve"> </w:t>
      </w:r>
      <w:r w:rsidR="00B96A3A">
        <w:rPr>
          <w:sz w:val="25"/>
          <w:szCs w:val="25"/>
        </w:rPr>
        <w:t>Ф</w:t>
      </w:r>
      <w:r w:rsidR="00A913E8">
        <w:rPr>
          <w:sz w:val="25"/>
          <w:szCs w:val="25"/>
        </w:rPr>
        <w:t xml:space="preserve">актически сведения </w:t>
      </w:r>
      <w:r w:rsidR="00B96A3A">
        <w:rPr>
          <w:sz w:val="25"/>
          <w:szCs w:val="25"/>
        </w:rPr>
        <w:t xml:space="preserve">в отношении </w:t>
      </w:r>
      <w:r w:rsidR="004114AA">
        <w:rPr>
          <w:sz w:val="25"/>
          <w:szCs w:val="25"/>
        </w:rPr>
        <w:t xml:space="preserve">одного застрахованного лица </w:t>
      </w:r>
      <w:r w:rsidR="00433562">
        <w:rPr>
          <w:sz w:val="20"/>
          <w:szCs w:val="20"/>
        </w:rPr>
        <w:t>(данные изъяты)</w:t>
      </w:r>
      <w:r w:rsidR="00433562">
        <w:rPr>
          <w:sz w:val="20"/>
          <w:szCs w:val="20"/>
        </w:rPr>
        <w:t xml:space="preserve"> </w:t>
      </w:r>
      <w:r w:rsidR="004114AA">
        <w:rPr>
          <w:sz w:val="25"/>
          <w:szCs w:val="25"/>
        </w:rPr>
        <w:t xml:space="preserve">по форме СЗВ-М </w:t>
      </w:r>
      <w:r>
        <w:rPr>
          <w:sz w:val="25"/>
          <w:szCs w:val="25"/>
        </w:rPr>
        <w:t xml:space="preserve">дополняющая  была представлена </w:t>
      </w:r>
      <w:r w:rsidR="00433562">
        <w:rPr>
          <w:sz w:val="20"/>
          <w:szCs w:val="20"/>
        </w:rPr>
        <w:t>(данные изъяты)</w:t>
      </w:r>
      <w:r w:rsidR="00CD6E6D">
        <w:rPr>
          <w:sz w:val="20"/>
          <w:szCs w:val="20"/>
        </w:rPr>
        <w:t xml:space="preserve"> </w:t>
      </w:r>
      <w:r w:rsidR="004114AA">
        <w:rPr>
          <w:sz w:val="25"/>
          <w:szCs w:val="25"/>
        </w:rPr>
        <w:t xml:space="preserve">года, </w:t>
      </w:r>
      <w:r w:rsidR="00B96A3A">
        <w:rPr>
          <w:sz w:val="25"/>
          <w:szCs w:val="25"/>
        </w:rPr>
        <w:t>то есть с нарушением установленного срока.</w:t>
      </w:r>
      <w:r w:rsidRPr="00A20DEC">
        <w:rPr>
          <w:sz w:val="25"/>
          <w:szCs w:val="25"/>
        </w:rPr>
        <w:t xml:space="preserve"> </w:t>
      </w:r>
    </w:p>
    <w:p w:rsidR="00E7312C" w:rsidP="00A20DEC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Манченко А.В.,</w:t>
      </w:r>
      <w:r w:rsidRPr="006D4430">
        <w:rPr>
          <w:sz w:val="25"/>
          <w:szCs w:val="25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меры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к </w:t>
      </w:r>
      <w:r w:rsidR="00832AF2">
        <w:rPr>
          <w:sz w:val="25"/>
          <w:szCs w:val="25"/>
          <w:shd w:val="clear" w:color="auto" w:fill="FFFFFF"/>
        </w:rPr>
        <w:t xml:space="preserve"> </w:t>
      </w:r>
      <w:r>
        <w:rPr>
          <w:sz w:val="25"/>
          <w:szCs w:val="25"/>
          <w:shd w:val="clear" w:color="auto" w:fill="FFFFFF"/>
        </w:rPr>
        <w:t>уведомлению которого</w:t>
      </w:r>
      <w:r w:rsidRPr="006D4430" w:rsidR="002D04EF">
        <w:rPr>
          <w:sz w:val="25"/>
          <w:szCs w:val="25"/>
          <w:shd w:val="clear" w:color="auto" w:fill="FFFFFF"/>
        </w:rPr>
        <w:t xml:space="preserve"> судом были приняты,</w:t>
      </w:r>
      <w:r>
        <w:rPr>
          <w:sz w:val="25"/>
          <w:szCs w:val="25"/>
          <w:shd w:val="clear" w:color="auto" w:fill="FFFFFF"/>
        </w:rPr>
        <w:t xml:space="preserve"> в судебное заседание не явился</w:t>
      </w:r>
      <w:r w:rsidRPr="006D4430" w:rsidR="002D04EF">
        <w:rPr>
          <w:sz w:val="25"/>
          <w:szCs w:val="25"/>
          <w:shd w:val="clear" w:color="auto" w:fill="FFFFFF"/>
        </w:rPr>
        <w:t xml:space="preserve">, </w:t>
      </w:r>
      <w:r>
        <w:rPr>
          <w:sz w:val="25"/>
          <w:szCs w:val="25"/>
          <w:shd w:val="clear" w:color="auto" w:fill="FFFFFF"/>
        </w:rPr>
        <w:t>направил</w:t>
      </w:r>
      <w:r w:rsidR="00832AF2">
        <w:rPr>
          <w:sz w:val="25"/>
          <w:szCs w:val="25"/>
          <w:shd w:val="clear" w:color="auto" w:fill="FFFFFF"/>
        </w:rPr>
        <w:t xml:space="preserve">  </w:t>
      </w:r>
      <w:r>
        <w:rPr>
          <w:sz w:val="25"/>
          <w:szCs w:val="25"/>
          <w:shd w:val="clear" w:color="auto" w:fill="FFFFFF"/>
        </w:rPr>
        <w:t>заявление</w:t>
      </w:r>
      <w:r w:rsidR="00832AF2">
        <w:rPr>
          <w:sz w:val="25"/>
          <w:szCs w:val="25"/>
          <w:shd w:val="clear" w:color="auto" w:fill="FFFFFF"/>
        </w:rPr>
        <w:t xml:space="preserve"> о рассмотрении дела  </w:t>
      </w:r>
      <w:r>
        <w:rPr>
          <w:sz w:val="25"/>
          <w:szCs w:val="25"/>
          <w:shd w:val="clear" w:color="auto" w:fill="FFFFFF"/>
        </w:rPr>
        <w:t>в его отсутствие. С протоколом об административном правонарушении согласен, просил назначить минимальное наказание.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Таким образом, </w:t>
      </w:r>
      <w:r w:rsidR="00A20DEC">
        <w:rPr>
          <w:sz w:val="25"/>
          <w:szCs w:val="25"/>
        </w:rPr>
        <w:t>Манченко А.В.</w:t>
      </w:r>
      <w:r w:rsidRPr="006D4430" w:rsidR="00A20DEC">
        <w:rPr>
          <w:sz w:val="25"/>
          <w:szCs w:val="25"/>
        </w:rPr>
        <w:t xml:space="preserve"> </w:t>
      </w:r>
      <w:r w:rsidRPr="006D4430">
        <w:rPr>
          <w:sz w:val="25"/>
          <w:szCs w:val="25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="00E7312C">
        <w:rPr>
          <w:sz w:val="25"/>
          <w:szCs w:val="25"/>
          <w:shd w:val="clear" w:color="auto" w:fill="FFFFFF"/>
        </w:rPr>
        <w:t>ой помощью защитника не пожелал</w:t>
      </w:r>
      <w:r w:rsidRPr="006D4430">
        <w:rPr>
          <w:sz w:val="25"/>
          <w:szCs w:val="25"/>
          <w:shd w:val="clear" w:color="auto" w:fill="FFFFFF"/>
        </w:rPr>
        <w:t>, ходатайств по существу администрати</w:t>
      </w:r>
      <w:r w:rsidR="00E7312C">
        <w:rPr>
          <w:sz w:val="25"/>
          <w:szCs w:val="25"/>
          <w:shd w:val="clear" w:color="auto" w:fill="FFFFFF"/>
        </w:rPr>
        <w:t>вного правонарушения не заявлял</w:t>
      </w:r>
      <w:r w:rsidRPr="006D4430">
        <w:rPr>
          <w:sz w:val="25"/>
          <w:szCs w:val="25"/>
          <w:shd w:val="clear" w:color="auto" w:fill="FFFFFF"/>
        </w:rPr>
        <w:t>, законность протокола об административном правонарушении и дру</w:t>
      </w:r>
      <w:r w:rsidR="00E7312C">
        <w:rPr>
          <w:sz w:val="25"/>
          <w:szCs w:val="25"/>
          <w:shd w:val="clear" w:color="auto" w:fill="FFFFFF"/>
        </w:rPr>
        <w:t>гие материалы дела не оспаривал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A20DEC">
        <w:rPr>
          <w:sz w:val="25"/>
          <w:szCs w:val="25"/>
        </w:rPr>
        <w:t>Манченко А.В.</w:t>
      </w:r>
      <w:r w:rsidRPr="006D4430" w:rsidR="00A20DEC">
        <w:rPr>
          <w:sz w:val="25"/>
          <w:szCs w:val="25"/>
        </w:rPr>
        <w:t xml:space="preserve"> </w:t>
      </w:r>
      <w:r w:rsidR="00E7312C">
        <w:rPr>
          <w:sz w:val="25"/>
          <w:szCs w:val="25"/>
          <w:shd w:val="clear" w:color="auto" w:fill="FFFFFF"/>
        </w:rPr>
        <w:t>поскольку его</w:t>
      </w:r>
      <w:r w:rsidRPr="006D4430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 выяс</w:t>
      </w:r>
      <w:r w:rsidRPr="006D4430">
        <w:rPr>
          <w:sz w:val="25"/>
          <w:szCs w:val="25"/>
          <w:shd w:val="clear" w:color="auto" w:fill="FFFFFF"/>
        </w:rPr>
        <w:t xml:space="preserve">нению обстоятельств дела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Кодекса Росси</w:t>
      </w:r>
      <w:r w:rsidRPr="006D4430">
        <w:rPr>
          <w:sz w:val="25"/>
          <w:szCs w:val="25"/>
          <w:shd w:val="clear" w:color="auto" w:fill="FFFFFF"/>
        </w:rPr>
        <w:t>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</w:t>
      </w:r>
      <w:r w:rsidRPr="006D4430">
        <w:rPr>
          <w:sz w:val="25"/>
          <w:szCs w:val="25"/>
          <w:shd w:val="clear" w:color="auto" w:fill="FFFFFF"/>
        </w:rPr>
        <w:t>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</w:t>
      </w:r>
      <w:r w:rsidRPr="006D4430">
        <w:rPr>
          <w:sz w:val="25"/>
          <w:szCs w:val="25"/>
          <w:shd w:val="clear" w:color="auto" w:fill="FFFFFF"/>
        </w:rPr>
        <w:t xml:space="preserve">вания, а равно представление таких сведений в неполном объеме или в искаженном виде.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A20DEC">
        <w:rPr>
          <w:sz w:val="25"/>
          <w:szCs w:val="25"/>
        </w:rPr>
        <w:t>Манченко А.В.</w:t>
      </w:r>
      <w:r w:rsidRPr="006D4430" w:rsidR="00A20DEC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 xml:space="preserve">копией списка внутренних почтовых отправлений </w:t>
      </w:r>
      <w:r w:rsidRPr="006D4430">
        <w:rPr>
          <w:sz w:val="25"/>
          <w:szCs w:val="25"/>
        </w:rPr>
        <w:t>от</w:t>
      </w:r>
      <w:r w:rsidRPr="006D4430">
        <w:rPr>
          <w:sz w:val="25"/>
          <w:szCs w:val="25"/>
        </w:rPr>
        <w:t xml:space="preserve"> </w:t>
      </w:r>
      <w:r w:rsidR="00433562">
        <w:rPr>
          <w:sz w:val="20"/>
          <w:szCs w:val="20"/>
        </w:rPr>
        <w:t>(данные изъяты)</w:t>
      </w:r>
      <w:r w:rsidRPr="006D4430">
        <w:rPr>
          <w:sz w:val="25"/>
          <w:szCs w:val="25"/>
        </w:rPr>
        <w:t>.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A20DEC">
        <w:rPr>
          <w:sz w:val="25"/>
          <w:szCs w:val="25"/>
        </w:rPr>
        <w:t>Манченко А.В.</w:t>
      </w:r>
      <w:r w:rsidRPr="006D4430" w:rsidR="00A20DEC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правильно квалифицированы по ст.15.33.2 КоАП РФ как непредставление в установленный </w:t>
      </w:r>
      <w:r w:rsidRPr="006D4430">
        <w:rPr>
          <w:sz w:val="25"/>
          <w:szCs w:val="25"/>
        </w:rPr>
        <w:t xml:space="preserve">законодательством Российской Федерации </w:t>
      </w:r>
      <w:r w:rsidRPr="006D4430">
        <w:rPr>
          <w:sz w:val="25"/>
          <w:szCs w:val="25"/>
        </w:rP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6D4430">
        <w:rPr>
          <w:sz w:val="25"/>
          <w:szCs w:val="25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E3249F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6D4430">
        <w:rPr>
          <w:color w:val="000000"/>
          <w:sz w:val="25"/>
          <w:szCs w:val="25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>
        <w:rPr>
          <w:color w:val="000000"/>
          <w:sz w:val="25"/>
          <w:szCs w:val="25"/>
          <w:shd w:val="clear" w:color="auto" w:fill="FFFFFF"/>
        </w:rPr>
        <w:t>го.</w:t>
      </w:r>
    </w:p>
    <w:p w:rsidR="007E57D8" w:rsidRPr="007E57D8" w:rsidP="007E57D8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7E57D8">
        <w:rPr>
          <w:color w:val="000000"/>
          <w:sz w:val="25"/>
          <w:szCs w:val="25"/>
          <w:shd w:val="clear" w:color="auto" w:fill="FFFFFF"/>
        </w:rPr>
        <w:t>В соответ</w:t>
      </w:r>
      <w:r w:rsidRPr="007E57D8">
        <w:rPr>
          <w:color w:val="000000"/>
          <w:sz w:val="25"/>
          <w:szCs w:val="25"/>
          <w:shd w:val="clear" w:color="auto" w:fill="FFFFFF"/>
        </w:rPr>
        <w:t xml:space="preserve">ствии со ст. 4.2 КоАП  РФ, обстоятельств, смягчающих административную ответственность не установлено. Обстоятельством, отягчающим административную ответственность является повторное совершение однородного административного правонарушения. </w:t>
      </w:r>
    </w:p>
    <w:p w:rsidR="00982C3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На основании изл</w:t>
      </w:r>
      <w:r w:rsidRPr="006D4430">
        <w:rPr>
          <w:sz w:val="25"/>
          <w:szCs w:val="25"/>
        </w:rPr>
        <w:t>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6D4430" w:rsidP="00982C3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Признать виновным должностное лицо – </w:t>
      </w:r>
      <w:r w:rsidR="00433562">
        <w:rPr>
          <w:sz w:val="20"/>
          <w:szCs w:val="20"/>
        </w:rPr>
        <w:t>(данные изъяты)</w:t>
      </w:r>
      <w:r w:rsidR="00433562">
        <w:rPr>
          <w:sz w:val="20"/>
          <w:szCs w:val="20"/>
        </w:rPr>
        <w:t xml:space="preserve"> </w:t>
      </w:r>
      <w:r w:rsidR="00433562">
        <w:rPr>
          <w:sz w:val="26"/>
          <w:szCs w:val="26"/>
        </w:rPr>
        <w:t>Манченко</w:t>
      </w:r>
      <w:r w:rsidR="00433562">
        <w:rPr>
          <w:sz w:val="26"/>
          <w:szCs w:val="26"/>
        </w:rPr>
        <w:t xml:space="preserve"> А. В.</w:t>
      </w:r>
      <w:r w:rsidRPr="000A0901" w:rsidR="007E57D8">
        <w:rPr>
          <w:sz w:val="26"/>
          <w:szCs w:val="26"/>
        </w:rPr>
        <w:t xml:space="preserve">, </w:t>
      </w:r>
      <w:r w:rsidR="00433562">
        <w:rPr>
          <w:sz w:val="20"/>
          <w:szCs w:val="20"/>
        </w:rPr>
        <w:t>(данные изъяты)</w:t>
      </w:r>
      <w:r w:rsidR="007E57D8">
        <w:rPr>
          <w:sz w:val="26"/>
          <w:szCs w:val="26"/>
        </w:rPr>
        <w:t xml:space="preserve">, </w:t>
      </w:r>
      <w:r w:rsidRPr="006D4430">
        <w:rPr>
          <w:sz w:val="25"/>
          <w:szCs w:val="25"/>
        </w:rPr>
        <w:t xml:space="preserve">в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правонарушения, предусмотренного </w:t>
      </w:r>
      <w:r w:rsidR="00E3249F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 е</w:t>
      </w:r>
      <w:r w:rsidR="009954E6">
        <w:rPr>
          <w:sz w:val="25"/>
          <w:szCs w:val="25"/>
        </w:rPr>
        <w:t>го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 w:rsidR="00433562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433562" w:rsidP="00433562">
      <w:pPr>
        <w:ind w:firstLine="709"/>
        <w:jc w:val="both"/>
        <w:rPr>
          <w:sz w:val="20"/>
          <w:szCs w:val="20"/>
        </w:rPr>
      </w:pPr>
      <w:r w:rsidRPr="006D4430">
        <w:rPr>
          <w:sz w:val="25"/>
          <w:szCs w:val="25"/>
        </w:rPr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</w:p>
    <w:p w:rsidR="00D30A73" w:rsidRPr="006D4430" w:rsidP="00433562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 xml:space="preserve">к административной ответственности, не </w:t>
      </w:r>
      <w:r w:rsidRPr="006D4430">
        <w:rPr>
          <w:sz w:val="25"/>
          <w:szCs w:val="25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</w:t>
      </w:r>
      <w:r w:rsidRPr="006D4430">
        <w:rPr>
          <w:sz w:val="25"/>
          <w:szCs w:val="25"/>
          <w:shd w:val="clear" w:color="auto" w:fill="FFFFFF"/>
        </w:rPr>
        <w:t>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7E57D8">
        <w:rPr>
          <w:sz w:val="25"/>
          <w:szCs w:val="25"/>
          <w:shd w:val="clear" w:color="auto" w:fill="FFFFFF"/>
        </w:rPr>
        <w:t>Манченко А.В.</w:t>
      </w:r>
      <w:r w:rsidRPr="006D4430">
        <w:rPr>
          <w:sz w:val="25"/>
          <w:szCs w:val="25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 xml:space="preserve"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6D4430">
        <w:rPr>
          <w:sz w:val="25"/>
          <w:szCs w:val="25"/>
          <w:shd w:val="clear" w:color="auto" w:fill="FFFFFF"/>
        </w:rPr>
        <w:t>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6D4430" w:rsidR="009F4FE9">
        <w:rPr>
          <w:sz w:val="25"/>
          <w:szCs w:val="25"/>
        </w:rPr>
        <w:t xml:space="preserve"> Ленинского судебного района Республики Крым</w:t>
      </w:r>
      <w:r w:rsidRPr="006D4430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                </w:t>
      </w:r>
      <w:r w:rsidRPr="006D4430" w:rsidR="000B59A0">
        <w:rPr>
          <w:sz w:val="25"/>
          <w:szCs w:val="25"/>
        </w:rPr>
        <w:t xml:space="preserve">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>
        <w:rPr>
          <w:sz w:val="25"/>
          <w:szCs w:val="25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A0901"/>
    <w:rsid w:val="000B59A0"/>
    <w:rsid w:val="00136195"/>
    <w:rsid w:val="0013740F"/>
    <w:rsid w:val="001648AF"/>
    <w:rsid w:val="001F6786"/>
    <w:rsid w:val="002D04EF"/>
    <w:rsid w:val="00323831"/>
    <w:rsid w:val="003570F7"/>
    <w:rsid w:val="0039166B"/>
    <w:rsid w:val="00395B90"/>
    <w:rsid w:val="004114AA"/>
    <w:rsid w:val="00433562"/>
    <w:rsid w:val="004C1B83"/>
    <w:rsid w:val="00567AFD"/>
    <w:rsid w:val="005D5B46"/>
    <w:rsid w:val="00607F42"/>
    <w:rsid w:val="00663EE3"/>
    <w:rsid w:val="00664F30"/>
    <w:rsid w:val="006D4430"/>
    <w:rsid w:val="007100E7"/>
    <w:rsid w:val="00774889"/>
    <w:rsid w:val="007E57D8"/>
    <w:rsid w:val="00816225"/>
    <w:rsid w:val="00832AF2"/>
    <w:rsid w:val="008370E4"/>
    <w:rsid w:val="008E74DE"/>
    <w:rsid w:val="00920811"/>
    <w:rsid w:val="00982C31"/>
    <w:rsid w:val="00986A17"/>
    <w:rsid w:val="009954E6"/>
    <w:rsid w:val="00997E41"/>
    <w:rsid w:val="009F4FE9"/>
    <w:rsid w:val="00A04D45"/>
    <w:rsid w:val="00A20DEC"/>
    <w:rsid w:val="00A4626E"/>
    <w:rsid w:val="00A52BAD"/>
    <w:rsid w:val="00A60F96"/>
    <w:rsid w:val="00A913E8"/>
    <w:rsid w:val="00AC135B"/>
    <w:rsid w:val="00AC2925"/>
    <w:rsid w:val="00AD5E5E"/>
    <w:rsid w:val="00B86EDF"/>
    <w:rsid w:val="00B910FD"/>
    <w:rsid w:val="00B96A3A"/>
    <w:rsid w:val="00BA71DC"/>
    <w:rsid w:val="00BC11DC"/>
    <w:rsid w:val="00C70DF2"/>
    <w:rsid w:val="00C7771E"/>
    <w:rsid w:val="00CB5397"/>
    <w:rsid w:val="00CD6E6D"/>
    <w:rsid w:val="00D0067E"/>
    <w:rsid w:val="00D03F56"/>
    <w:rsid w:val="00D30A73"/>
    <w:rsid w:val="00D315B9"/>
    <w:rsid w:val="00D32D69"/>
    <w:rsid w:val="00D3356F"/>
    <w:rsid w:val="00D92B59"/>
    <w:rsid w:val="00DB7404"/>
    <w:rsid w:val="00DC3938"/>
    <w:rsid w:val="00DE5D4D"/>
    <w:rsid w:val="00E069EF"/>
    <w:rsid w:val="00E3249F"/>
    <w:rsid w:val="00E7312C"/>
    <w:rsid w:val="00F32093"/>
    <w:rsid w:val="00F37F83"/>
    <w:rsid w:val="00F7483C"/>
    <w:rsid w:val="00F77BD4"/>
    <w:rsid w:val="00FC3182"/>
    <w:rsid w:val="00FF2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17E7-8D86-433D-BADF-250558E0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