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F55595" w:rsidP="00EB5964">
      <w:pPr>
        <w:jc w:val="right"/>
        <w:rPr>
          <w:b/>
          <w:sz w:val="26"/>
          <w:szCs w:val="26"/>
        </w:rPr>
      </w:pPr>
      <w:r w:rsidRPr="00F55595">
        <w:rPr>
          <w:b/>
          <w:sz w:val="26"/>
          <w:szCs w:val="26"/>
        </w:rPr>
        <w:t xml:space="preserve">   Дело № 5-63-</w:t>
      </w:r>
      <w:r w:rsidR="00370F33">
        <w:rPr>
          <w:b/>
          <w:sz w:val="26"/>
          <w:szCs w:val="26"/>
        </w:rPr>
        <w:t>17</w:t>
      </w:r>
      <w:r w:rsidRPr="00F55595">
        <w:rPr>
          <w:b/>
          <w:sz w:val="26"/>
          <w:szCs w:val="26"/>
        </w:rPr>
        <w:t>/20</w:t>
      </w:r>
      <w:r w:rsidRPr="00F55595" w:rsidR="00F55595">
        <w:rPr>
          <w:b/>
          <w:sz w:val="26"/>
          <w:szCs w:val="26"/>
        </w:rPr>
        <w:t>23</w:t>
      </w:r>
    </w:p>
    <w:p w:rsidR="00D955EE" w:rsidRPr="00F55595" w:rsidP="00EB5964">
      <w:pPr>
        <w:jc w:val="right"/>
        <w:rPr>
          <w:b/>
          <w:sz w:val="26"/>
          <w:szCs w:val="26"/>
        </w:rPr>
      </w:pPr>
      <w:r>
        <w:rPr>
          <w:sz w:val="18"/>
          <w:szCs w:val="18"/>
        </w:rPr>
        <w:t>(данные изъяты)</w:t>
      </w:r>
    </w:p>
    <w:p w:rsidR="00EB5964" w:rsidRPr="00F55595" w:rsidP="00EB5964">
      <w:pPr>
        <w:jc w:val="center"/>
        <w:rPr>
          <w:b/>
          <w:sz w:val="26"/>
          <w:szCs w:val="26"/>
        </w:rPr>
      </w:pPr>
      <w:r w:rsidRPr="00F55595">
        <w:rPr>
          <w:b/>
          <w:sz w:val="26"/>
          <w:szCs w:val="26"/>
        </w:rPr>
        <w:t>ПОСТАНОВЛЕНИЕ</w:t>
      </w:r>
    </w:p>
    <w:p w:rsidR="00EB5964" w:rsidRPr="00F55595" w:rsidP="00EB5964">
      <w:pPr>
        <w:jc w:val="both"/>
        <w:rPr>
          <w:sz w:val="26"/>
          <w:szCs w:val="26"/>
          <w:lang w:val="uk-UA"/>
        </w:rPr>
      </w:pPr>
    </w:p>
    <w:p w:rsidR="00EB5964" w:rsidRPr="00F55595" w:rsidP="0039285C">
      <w:pPr>
        <w:rPr>
          <w:sz w:val="26"/>
          <w:szCs w:val="26"/>
          <w:lang w:val="uk-UA"/>
        </w:rPr>
      </w:pPr>
      <w:r>
        <w:rPr>
          <w:sz w:val="26"/>
          <w:szCs w:val="26"/>
        </w:rPr>
        <w:t>25</w:t>
      </w:r>
      <w:r w:rsidRPr="00F55595" w:rsidR="00B74CCB">
        <w:rPr>
          <w:sz w:val="26"/>
          <w:szCs w:val="26"/>
        </w:rPr>
        <w:t xml:space="preserve"> января </w:t>
      </w:r>
      <w:r w:rsidRPr="00F55595" w:rsidR="00B74CCB">
        <w:rPr>
          <w:sz w:val="26"/>
          <w:szCs w:val="26"/>
          <w:lang w:val="uk-UA"/>
        </w:rPr>
        <w:t>2023</w:t>
      </w:r>
      <w:r w:rsidRPr="00F55595" w:rsidR="00AD2409">
        <w:rPr>
          <w:sz w:val="26"/>
          <w:szCs w:val="26"/>
          <w:lang w:val="uk-UA"/>
        </w:rPr>
        <w:t xml:space="preserve"> </w:t>
      </w:r>
      <w:r w:rsidRPr="00F55595" w:rsidR="001B79F7">
        <w:rPr>
          <w:sz w:val="26"/>
          <w:szCs w:val="26"/>
          <w:lang w:val="uk-UA"/>
        </w:rPr>
        <w:t>года</w:t>
      </w:r>
      <w:r w:rsidRPr="00F55595">
        <w:rPr>
          <w:sz w:val="26"/>
          <w:szCs w:val="26"/>
          <w:lang w:val="uk-UA"/>
        </w:rPr>
        <w:t xml:space="preserve">                               </w:t>
      </w:r>
      <w:r w:rsidRPr="00F55595" w:rsidR="001B79F7">
        <w:rPr>
          <w:sz w:val="26"/>
          <w:szCs w:val="26"/>
          <w:lang w:val="uk-UA"/>
        </w:rPr>
        <w:t xml:space="preserve"> </w:t>
      </w:r>
      <w:r w:rsidRPr="00F55595" w:rsidR="000149C3">
        <w:rPr>
          <w:sz w:val="26"/>
          <w:szCs w:val="26"/>
          <w:lang w:val="uk-UA"/>
        </w:rPr>
        <w:t xml:space="preserve">               </w:t>
      </w:r>
      <w:r w:rsidRPr="00F55595" w:rsidR="007223D8">
        <w:rPr>
          <w:sz w:val="26"/>
          <w:szCs w:val="26"/>
          <w:lang w:val="uk-UA"/>
        </w:rPr>
        <w:t xml:space="preserve">      </w:t>
      </w:r>
      <w:r w:rsidRPr="00F55595" w:rsidR="000149C3">
        <w:rPr>
          <w:sz w:val="26"/>
          <w:szCs w:val="26"/>
          <w:lang w:val="uk-UA"/>
        </w:rPr>
        <w:t xml:space="preserve"> </w:t>
      </w:r>
      <w:r w:rsidRPr="00F55595" w:rsidR="00753AB2">
        <w:rPr>
          <w:sz w:val="26"/>
          <w:szCs w:val="26"/>
          <w:lang w:val="uk-UA"/>
        </w:rPr>
        <w:t xml:space="preserve">               </w:t>
      </w:r>
      <w:r w:rsidRPr="00F55595" w:rsidR="001A7B20">
        <w:rPr>
          <w:sz w:val="26"/>
          <w:szCs w:val="26"/>
          <w:lang w:val="uk-UA"/>
        </w:rPr>
        <w:t xml:space="preserve">      </w:t>
      </w:r>
      <w:r w:rsidRPr="00F55595" w:rsidR="00753AB2">
        <w:rPr>
          <w:sz w:val="26"/>
          <w:szCs w:val="26"/>
          <w:lang w:val="uk-UA"/>
        </w:rPr>
        <w:t xml:space="preserve"> </w:t>
      </w:r>
      <w:r w:rsidRPr="00F55595" w:rsidR="000102AC">
        <w:rPr>
          <w:sz w:val="26"/>
          <w:szCs w:val="26"/>
          <w:lang w:val="uk-UA"/>
        </w:rPr>
        <w:t xml:space="preserve"> </w:t>
      </w:r>
      <w:r w:rsidRPr="00F55595">
        <w:rPr>
          <w:sz w:val="26"/>
          <w:szCs w:val="26"/>
          <w:lang w:val="uk-UA"/>
        </w:rPr>
        <w:t>пгт. Ленино</w:t>
      </w:r>
    </w:p>
    <w:p w:rsidR="00EB5964" w:rsidRPr="00F55595" w:rsidP="00EB5964">
      <w:pPr>
        <w:jc w:val="both"/>
        <w:rPr>
          <w:sz w:val="26"/>
          <w:szCs w:val="26"/>
          <w:lang w:val="uk-UA"/>
        </w:rPr>
      </w:pPr>
    </w:p>
    <w:p w:rsidR="00EB5964" w:rsidRPr="00F55595" w:rsidP="00EB5964">
      <w:pPr>
        <w:ind w:firstLine="708"/>
        <w:jc w:val="both"/>
        <w:rPr>
          <w:sz w:val="26"/>
          <w:szCs w:val="26"/>
        </w:rPr>
      </w:pPr>
      <w:r w:rsidRPr="00F55595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F55595" w:rsidR="00600C28">
        <w:rPr>
          <w:sz w:val="26"/>
          <w:szCs w:val="26"/>
        </w:rPr>
        <w:t xml:space="preserve"> </w:t>
      </w:r>
      <w:r w:rsidRPr="00F55595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74C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B5964" w:rsidRPr="00F55595" w:rsidP="00233F11">
            <w:pPr>
              <w:jc w:val="both"/>
              <w:rPr>
                <w:sz w:val="26"/>
                <w:szCs w:val="26"/>
              </w:rPr>
            </w:pPr>
            <w:r w:rsidRPr="00F5559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044" w:type="dxa"/>
          </w:tcPr>
          <w:p w:rsidR="00EB5964" w:rsidRPr="00F55595" w:rsidP="00A73FD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Лисовской В</w:t>
            </w:r>
            <w:r w:rsidR="00536B0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В</w:t>
            </w:r>
            <w:r w:rsidR="00536B0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536B0D" w:rsidR="00536B0D">
              <w:rPr>
                <w:sz w:val="18"/>
                <w:szCs w:val="18"/>
              </w:rPr>
              <w:t>(данные изъяты)</w:t>
            </w:r>
          </w:p>
        </w:tc>
      </w:tr>
    </w:tbl>
    <w:p w:rsidR="00EB5964" w:rsidRPr="00F55595" w:rsidP="00EB5964">
      <w:pPr>
        <w:jc w:val="both"/>
        <w:rPr>
          <w:sz w:val="26"/>
          <w:szCs w:val="26"/>
        </w:rPr>
      </w:pPr>
      <w:r w:rsidRPr="00F55595">
        <w:rPr>
          <w:sz w:val="26"/>
          <w:szCs w:val="26"/>
        </w:rPr>
        <w:t>в совершении административного правонарушения, предусмо</w:t>
      </w:r>
      <w:r w:rsidR="00370F33">
        <w:rPr>
          <w:sz w:val="26"/>
          <w:szCs w:val="26"/>
        </w:rPr>
        <w:t xml:space="preserve">тренного ст. 7.20 </w:t>
      </w:r>
      <w:r w:rsidRPr="00F55595">
        <w:rPr>
          <w:sz w:val="26"/>
          <w:szCs w:val="26"/>
        </w:rPr>
        <w:t xml:space="preserve">КоАП РФ, </w:t>
      </w:r>
    </w:p>
    <w:p w:rsidR="00370F33" w:rsidP="00370F33">
      <w:pPr>
        <w:jc w:val="center"/>
        <w:rPr>
          <w:b/>
          <w:sz w:val="26"/>
          <w:szCs w:val="26"/>
        </w:rPr>
      </w:pPr>
      <w:r w:rsidRPr="00F55595">
        <w:rPr>
          <w:b/>
          <w:sz w:val="26"/>
          <w:szCs w:val="26"/>
        </w:rPr>
        <w:t>УСТАНОВИЛ:</w:t>
      </w:r>
    </w:p>
    <w:p w:rsidR="00370F33" w:rsidRPr="00370F33" w:rsidP="00370F33">
      <w:pPr>
        <w:ind w:firstLine="708"/>
        <w:jc w:val="both"/>
        <w:rPr>
          <w:sz w:val="26"/>
          <w:szCs w:val="26"/>
        </w:rPr>
      </w:pPr>
      <w:r w:rsidRPr="00370F33">
        <w:rPr>
          <w:sz w:val="26"/>
          <w:szCs w:val="26"/>
        </w:rPr>
        <w:t>Согласно протокола</w:t>
      </w:r>
      <w:r w:rsidRPr="00370F33">
        <w:rPr>
          <w:sz w:val="26"/>
          <w:szCs w:val="26"/>
        </w:rPr>
        <w:t xml:space="preserve"> об административном правонарушении</w:t>
      </w:r>
      <w:r w:rsidRPr="00370F33" w:rsidR="00F55595">
        <w:rPr>
          <w:sz w:val="26"/>
          <w:szCs w:val="26"/>
        </w:rPr>
        <w:t xml:space="preserve"> </w:t>
      </w:r>
      <w:r w:rsidRPr="00370F33">
        <w:rPr>
          <w:sz w:val="26"/>
          <w:szCs w:val="26"/>
        </w:rPr>
        <w:t xml:space="preserve">Лисовская В.В. допустила </w:t>
      </w:r>
      <w:r w:rsidRPr="00370F33">
        <w:rPr>
          <w:sz w:val="28"/>
          <w:szCs w:val="28"/>
        </w:rPr>
        <w:t xml:space="preserve">самовольное подключение водопровода своего домовладения к центральной системе водоснабжения, а именно через пластиковую трубу </w:t>
      </w:r>
      <w:r w:rsidRPr="00536B0D" w:rsidR="00536B0D">
        <w:rPr>
          <w:sz w:val="18"/>
          <w:szCs w:val="18"/>
        </w:rPr>
        <w:t>(данные изъяты)</w:t>
      </w:r>
      <w:r w:rsidRPr="00370F33">
        <w:rPr>
          <w:sz w:val="28"/>
          <w:szCs w:val="28"/>
        </w:rPr>
        <w:t xml:space="preserve">. Данное правонарушение выявлено в </w:t>
      </w:r>
      <w:r w:rsidRPr="00536B0D" w:rsidR="00536B0D">
        <w:rPr>
          <w:sz w:val="18"/>
          <w:szCs w:val="18"/>
        </w:rPr>
        <w:t>(данные изъяты)</w:t>
      </w:r>
      <w:r w:rsidRPr="00370F33">
        <w:rPr>
          <w:sz w:val="28"/>
          <w:szCs w:val="28"/>
        </w:rPr>
        <w:t xml:space="preserve"> представителем филиала </w:t>
      </w:r>
      <w:r w:rsidRPr="00536B0D" w:rsidR="00536B0D">
        <w:rPr>
          <w:sz w:val="18"/>
          <w:szCs w:val="18"/>
        </w:rPr>
        <w:t>(данные изъяты)</w:t>
      </w:r>
    </w:p>
    <w:p w:rsidR="003C3363" w:rsidRPr="003C3363" w:rsidP="003C3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дате, времени и месте рассмотрения дела </w:t>
      </w:r>
      <w:r>
        <w:rPr>
          <w:sz w:val="26"/>
          <w:szCs w:val="26"/>
        </w:rPr>
        <w:t>Лисовская В.В.</w:t>
      </w:r>
      <w:r>
        <w:rPr>
          <w:sz w:val="28"/>
          <w:szCs w:val="28"/>
        </w:rPr>
        <w:t xml:space="preserve"> извещена надлежащим образом, однако в судебное заседание не явилась, о причинах неявки не сообщила, ходатайств об отложении рассмотрения дела не заявляла, оснований для ее непосредственного опроса в судебном заседании не имеется, в связи, с чем суд полагает возможным рассмотреть дело в ее отсутствие.</w:t>
      </w:r>
    </w:p>
    <w:p w:rsidR="003C3363" w:rsidP="003C336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sz w:val="26"/>
          <w:szCs w:val="26"/>
        </w:rPr>
        <w:t>Лисовской В.В.</w:t>
      </w:r>
      <w:r>
        <w:rPr>
          <w:sz w:val="28"/>
          <w:szCs w:val="28"/>
        </w:rPr>
        <w:t xml:space="preserve"> в совершении административного правонарушении, предусмотренного ст. 7.20 КоАП Российской Федерации.</w:t>
      </w:r>
    </w:p>
    <w:p w:rsidR="00613CA6" w:rsidP="00613CA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протоколе об административном правонарушении серии </w:t>
      </w:r>
      <w:r w:rsidRPr="00536B0D" w:rsidR="00536B0D">
        <w:rPr>
          <w:sz w:val="18"/>
          <w:szCs w:val="18"/>
        </w:rPr>
        <w:t>(данные изъяты</w:t>
      </w:r>
      <w:r w:rsidRPr="00536B0D" w:rsidR="00536B0D">
        <w:rPr>
          <w:sz w:val="18"/>
          <w:szCs w:val="1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536B0D" w:rsidR="00536B0D">
        <w:rPr>
          <w:sz w:val="18"/>
          <w:szCs w:val="18"/>
        </w:rPr>
        <w:t>(данные изъяты)</w:t>
      </w:r>
      <w:r w:rsidR="00536B0D">
        <w:rPr>
          <w:sz w:val="18"/>
          <w:szCs w:val="18"/>
        </w:rPr>
        <w:t xml:space="preserve"> </w:t>
      </w:r>
      <w:r>
        <w:rPr>
          <w:sz w:val="28"/>
          <w:szCs w:val="28"/>
        </w:rPr>
        <w:t>указаны обстоятельства совершения Лисовской В.В. правонарушения.</w:t>
      </w:r>
      <w:r w:rsidRPr="00613CA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составлен в соответствии с требованиями ст. 28.2 КоАП Российской Федерации (л.д. 2).</w:t>
      </w:r>
    </w:p>
    <w:p w:rsidR="003C3363" w:rsidP="003C336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имеется объяснения Лисовской В.В. в совершении административного правонарушения, где она вину признает, в содеянном раскаивается. Просит строго не наказывать (л.д. 3).</w:t>
      </w:r>
    </w:p>
    <w:p w:rsidR="003C3363" w:rsidP="003C336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обследования потребителя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36B0D" w:rsidR="00536B0D">
        <w:rPr>
          <w:sz w:val="18"/>
          <w:szCs w:val="18"/>
        </w:rPr>
        <w:t>(</w:t>
      </w:r>
      <w:r w:rsidRPr="00536B0D" w:rsidR="00536B0D">
        <w:rPr>
          <w:sz w:val="18"/>
          <w:szCs w:val="18"/>
        </w:rPr>
        <w:t>данные</w:t>
      </w:r>
      <w:r w:rsidRPr="00536B0D" w:rsidR="00536B0D">
        <w:rPr>
          <w:sz w:val="18"/>
          <w:szCs w:val="18"/>
        </w:rPr>
        <w:t xml:space="preserve"> изъяты)</w:t>
      </w:r>
      <w:r w:rsidR="00536B0D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года подтверждается факт самовольного подключения Лисовской В.В. к водопроводной сети, а именно: </w:t>
      </w:r>
      <w:r w:rsidR="00613CA6">
        <w:rPr>
          <w:sz w:val="28"/>
          <w:szCs w:val="28"/>
        </w:rPr>
        <w:t xml:space="preserve">через пластиковую трубу </w:t>
      </w:r>
      <w:r w:rsidRPr="00536B0D" w:rsidR="00536B0D">
        <w:rPr>
          <w:sz w:val="18"/>
          <w:szCs w:val="18"/>
        </w:rPr>
        <w:t>(данные изъяты)</w:t>
      </w:r>
      <w:r w:rsidR="00536B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13CA6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613CA6" w:rsidP="003C3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приходит к выводу о доказанности вины </w:t>
      </w:r>
    </w:p>
    <w:p w:rsidR="003C3363" w:rsidRPr="008E0B31" w:rsidP="00613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Лисовской В.В. и квалифицирует ее действия по ст. 7.20 КоАП </w:t>
      </w:r>
      <w:r w:rsidRPr="008E0B31">
        <w:rPr>
          <w:sz w:val="28"/>
          <w:szCs w:val="28"/>
        </w:rPr>
        <w:t>Российской Федерации, как самовольное подключение к централизованным системам водоснабжения и водоотведения.</w:t>
      </w:r>
    </w:p>
    <w:p w:rsidR="003C3363" w:rsidP="003C336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либо от административного наказания суд не усматривает.</w:t>
      </w:r>
    </w:p>
    <w:p w:rsidR="003C3363" w:rsidRPr="00290562" w:rsidP="003C336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правонарушения, обстоятельства </w:t>
      </w:r>
      <w:r w:rsidRPr="00290562">
        <w:rPr>
          <w:sz w:val="28"/>
          <w:szCs w:val="28"/>
        </w:rPr>
        <w:t>его совершения, личность</w:t>
      </w:r>
      <w:r w:rsidR="00613CA6">
        <w:rPr>
          <w:sz w:val="28"/>
          <w:szCs w:val="28"/>
        </w:rPr>
        <w:t xml:space="preserve"> Лисовской В.В., ее</w:t>
      </w:r>
      <w:r>
        <w:rPr>
          <w:sz w:val="28"/>
          <w:szCs w:val="28"/>
        </w:rPr>
        <w:t xml:space="preserve"> семейное и материальное положение.</w:t>
      </w:r>
      <w:r w:rsidRPr="00290562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смягчающих и </w:t>
      </w:r>
      <w:r w:rsidRPr="00290562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административную </w:t>
      </w:r>
      <w:r w:rsidRPr="00290562">
        <w:rPr>
          <w:sz w:val="28"/>
          <w:szCs w:val="28"/>
        </w:rPr>
        <w:t>ответственность, суд не усматривает.</w:t>
      </w:r>
      <w:r>
        <w:rPr>
          <w:sz w:val="28"/>
          <w:szCs w:val="28"/>
        </w:rPr>
        <w:t xml:space="preserve"> С</w:t>
      </w:r>
      <w:r w:rsidRPr="00290562">
        <w:rPr>
          <w:sz w:val="28"/>
          <w:szCs w:val="28"/>
        </w:rPr>
        <w:t xml:space="preserve">уд полагает необходимым назначить </w:t>
      </w:r>
      <w:r w:rsidR="00613CA6">
        <w:rPr>
          <w:sz w:val="28"/>
          <w:szCs w:val="28"/>
        </w:rPr>
        <w:t xml:space="preserve">Лисовской В.В. </w:t>
      </w:r>
      <w:r w:rsidRPr="00290562">
        <w:rPr>
          <w:sz w:val="28"/>
          <w:szCs w:val="28"/>
        </w:rPr>
        <w:t xml:space="preserve">наказание в виде штрафа в минимальных пределах санкции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7.20</w:t>
      </w:r>
      <w:r w:rsidRPr="00290562">
        <w:rPr>
          <w:sz w:val="28"/>
          <w:szCs w:val="28"/>
        </w:rPr>
        <w:t xml:space="preserve"> КоАП Российской Федерации, что будет отвечать целям и задачам наказания.</w:t>
      </w:r>
    </w:p>
    <w:p w:rsidR="00DE72CC" w:rsidRPr="00F55595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F55595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55595">
          <w:rPr>
            <w:sz w:val="26"/>
            <w:szCs w:val="26"/>
            <w:bdr w:val="none" w:sz="0" w:space="0" w:color="auto" w:frame="1"/>
          </w:rPr>
          <w:t>29.9</w:t>
        </w:r>
      </w:hyperlink>
      <w:r w:rsidRPr="00F55595">
        <w:rPr>
          <w:sz w:val="26"/>
          <w:szCs w:val="26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55595">
          <w:rPr>
            <w:sz w:val="26"/>
            <w:szCs w:val="26"/>
            <w:bdr w:val="none" w:sz="0" w:space="0" w:color="auto" w:frame="1"/>
          </w:rPr>
          <w:t>29.10 КоАП</w:t>
        </w:r>
      </w:hyperlink>
      <w:r w:rsidRPr="00F55595">
        <w:rPr>
          <w:sz w:val="26"/>
          <w:szCs w:val="26"/>
          <w:shd w:val="clear" w:color="auto" w:fill="FFFFFF"/>
        </w:rPr>
        <w:t> РФ, мировой судья</w:t>
      </w:r>
    </w:p>
    <w:p w:rsidR="00EB5964" w:rsidRPr="00F55595" w:rsidP="00EB5964">
      <w:pPr>
        <w:jc w:val="center"/>
        <w:rPr>
          <w:b/>
          <w:sz w:val="26"/>
          <w:szCs w:val="26"/>
        </w:rPr>
      </w:pPr>
      <w:r w:rsidRPr="00F55595">
        <w:rPr>
          <w:b/>
          <w:sz w:val="26"/>
          <w:szCs w:val="26"/>
        </w:rPr>
        <w:t>ПОСТАНОВИЛ:</w:t>
      </w:r>
    </w:p>
    <w:p w:rsidR="00536B0D" w:rsidP="00536B0D">
      <w:pPr>
        <w:jc w:val="both"/>
        <w:rPr>
          <w:sz w:val="18"/>
          <w:szCs w:val="18"/>
        </w:rPr>
      </w:pPr>
      <w:r w:rsidRPr="00F55595">
        <w:rPr>
          <w:sz w:val="26"/>
          <w:szCs w:val="26"/>
        </w:rPr>
        <w:t xml:space="preserve">       </w:t>
      </w:r>
      <w:r w:rsidRPr="00F55595" w:rsidR="00FA5BAA">
        <w:rPr>
          <w:sz w:val="26"/>
          <w:szCs w:val="26"/>
        </w:rPr>
        <w:t xml:space="preserve">  </w:t>
      </w:r>
      <w:r w:rsidR="006C01BD">
        <w:rPr>
          <w:sz w:val="26"/>
          <w:szCs w:val="26"/>
        </w:rPr>
        <w:t xml:space="preserve"> Признать Лисовскую В</w:t>
      </w:r>
      <w:r>
        <w:rPr>
          <w:sz w:val="26"/>
          <w:szCs w:val="26"/>
        </w:rPr>
        <w:t>.</w:t>
      </w:r>
      <w:r w:rsidR="006C01BD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6C01BD">
        <w:rPr>
          <w:sz w:val="26"/>
          <w:szCs w:val="26"/>
        </w:rPr>
        <w:t xml:space="preserve">, </w:t>
      </w:r>
      <w:r w:rsidRPr="00536B0D">
        <w:rPr>
          <w:sz w:val="18"/>
          <w:szCs w:val="18"/>
        </w:rPr>
        <w:t>(данные изъяты)</w:t>
      </w:r>
      <w:r w:rsidRPr="00F55595" w:rsidR="00FA5BAA">
        <w:rPr>
          <w:sz w:val="26"/>
          <w:szCs w:val="26"/>
        </w:rPr>
        <w:t xml:space="preserve">, </w:t>
      </w:r>
      <w:r w:rsidR="006C01BD">
        <w:rPr>
          <w:sz w:val="26"/>
          <w:szCs w:val="26"/>
        </w:rPr>
        <w:t xml:space="preserve">виновной </w:t>
      </w:r>
      <w:r w:rsidRPr="00F55595">
        <w:rPr>
          <w:sz w:val="26"/>
          <w:szCs w:val="26"/>
        </w:rPr>
        <w:t>в совершении административного п</w:t>
      </w:r>
      <w:r w:rsidR="006C01BD">
        <w:rPr>
          <w:sz w:val="26"/>
          <w:szCs w:val="26"/>
        </w:rPr>
        <w:t xml:space="preserve">равонарушения, предусмотренного </w:t>
      </w:r>
      <w:r w:rsidRPr="00F55595">
        <w:rPr>
          <w:sz w:val="26"/>
          <w:szCs w:val="26"/>
        </w:rPr>
        <w:t xml:space="preserve">ст. </w:t>
      </w:r>
      <w:r w:rsidR="006C01BD">
        <w:rPr>
          <w:sz w:val="26"/>
          <w:szCs w:val="26"/>
        </w:rPr>
        <w:t xml:space="preserve">7.20 </w:t>
      </w:r>
      <w:r w:rsidRPr="00F55595">
        <w:rPr>
          <w:sz w:val="26"/>
          <w:szCs w:val="26"/>
        </w:rPr>
        <w:t xml:space="preserve">КоАП РФ </w:t>
      </w:r>
      <w:r w:rsidRPr="00F55595" w:rsidR="00D4073D">
        <w:rPr>
          <w:sz w:val="26"/>
          <w:szCs w:val="26"/>
        </w:rPr>
        <w:t xml:space="preserve"> </w:t>
      </w:r>
      <w:r w:rsidR="006C01BD">
        <w:rPr>
          <w:sz w:val="26"/>
          <w:szCs w:val="26"/>
        </w:rPr>
        <w:t>и назначить ей</w:t>
      </w:r>
      <w:r w:rsidRPr="00F55595">
        <w:rPr>
          <w:sz w:val="26"/>
          <w:szCs w:val="26"/>
        </w:rPr>
        <w:t xml:space="preserve"> административное наказание в виде штрафа в </w:t>
      </w:r>
      <w:r w:rsidRPr="00F55595" w:rsidR="00637944">
        <w:rPr>
          <w:sz w:val="26"/>
          <w:szCs w:val="26"/>
        </w:rPr>
        <w:t xml:space="preserve">размере </w:t>
      </w:r>
      <w:r w:rsidRPr="00536B0D">
        <w:rPr>
          <w:sz w:val="18"/>
          <w:szCs w:val="18"/>
        </w:rPr>
        <w:t>(данные изъяты)</w:t>
      </w:r>
    </w:p>
    <w:p w:rsidR="00880836" w:rsidRPr="00F55595" w:rsidP="00536B0D">
      <w:pPr>
        <w:jc w:val="both"/>
        <w:rPr>
          <w:sz w:val="26"/>
          <w:szCs w:val="26"/>
        </w:rPr>
      </w:pPr>
      <w:r w:rsidRPr="00F55595">
        <w:rPr>
          <w:sz w:val="26"/>
          <w:szCs w:val="26"/>
        </w:rPr>
        <w:t xml:space="preserve">Сумму штрафа необходимо внести: </w:t>
      </w:r>
    </w:p>
    <w:p w:rsidR="00536B0D" w:rsidP="00880836">
      <w:pPr>
        <w:ind w:firstLine="708"/>
        <w:contextualSpacing/>
        <w:jc w:val="both"/>
        <w:rPr>
          <w:sz w:val="18"/>
          <w:szCs w:val="18"/>
        </w:rPr>
      </w:pPr>
      <w:r w:rsidRPr="00536B0D">
        <w:rPr>
          <w:sz w:val="18"/>
          <w:szCs w:val="18"/>
        </w:rPr>
        <w:t>(данные изъяты)</w:t>
      </w:r>
    </w:p>
    <w:p w:rsidR="00880836" w:rsidRPr="00F55595" w:rsidP="00880836">
      <w:pPr>
        <w:ind w:firstLine="708"/>
        <w:contextualSpacing/>
        <w:jc w:val="both"/>
        <w:rPr>
          <w:sz w:val="26"/>
          <w:szCs w:val="26"/>
        </w:rPr>
      </w:pPr>
      <w:r w:rsidRPr="00F55595">
        <w:rPr>
          <w:sz w:val="26"/>
          <w:szCs w:val="26"/>
        </w:rPr>
        <w:t>Разъяснить</w:t>
      </w:r>
      <w:r w:rsidR="006C01BD">
        <w:rPr>
          <w:sz w:val="26"/>
          <w:szCs w:val="26"/>
        </w:rPr>
        <w:t xml:space="preserve"> Лисовской В.В.</w:t>
      </w:r>
      <w:r w:rsidRPr="00F55595" w:rsidR="00151758">
        <w:rPr>
          <w:sz w:val="26"/>
          <w:szCs w:val="26"/>
        </w:rPr>
        <w:t>,</w:t>
      </w:r>
      <w:r w:rsidRPr="00F55595">
        <w:rPr>
          <w:sz w:val="26"/>
          <w:szCs w:val="26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F55595">
        <w:rPr>
          <w:sz w:val="26"/>
          <w:szCs w:val="26"/>
        </w:rPr>
        <w:t xml:space="preserve"> Кодекса.</w:t>
      </w:r>
    </w:p>
    <w:p w:rsidR="00880836" w:rsidRPr="00F55595" w:rsidP="00880836">
      <w:pPr>
        <w:ind w:firstLine="708"/>
        <w:jc w:val="both"/>
        <w:rPr>
          <w:sz w:val="26"/>
          <w:szCs w:val="26"/>
        </w:rPr>
      </w:pPr>
      <w:r w:rsidRPr="00F55595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880836" w:rsidRPr="00F55595" w:rsidP="00880836">
      <w:pPr>
        <w:jc w:val="both"/>
        <w:rPr>
          <w:sz w:val="26"/>
          <w:szCs w:val="26"/>
        </w:rPr>
      </w:pPr>
      <w:r w:rsidRPr="00F55595">
        <w:rPr>
          <w:sz w:val="26"/>
          <w:szCs w:val="26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80836" w:rsidRPr="00F55595" w:rsidP="00880836">
      <w:pPr>
        <w:jc w:val="both"/>
        <w:rPr>
          <w:sz w:val="26"/>
          <w:szCs w:val="26"/>
        </w:rPr>
      </w:pPr>
      <w:r w:rsidRPr="00F55595">
        <w:rPr>
          <w:sz w:val="26"/>
          <w:szCs w:val="26"/>
        </w:rPr>
        <w:t xml:space="preserve">      </w:t>
      </w:r>
    </w:p>
    <w:p w:rsidR="002E0116" w:rsidRPr="00F55595" w:rsidP="00F55595">
      <w:pPr>
        <w:tabs>
          <w:tab w:val="left" w:pos="2835"/>
          <w:tab w:val="left" w:pos="3828"/>
          <w:tab w:val="left" w:pos="4820"/>
          <w:tab w:val="left" w:pos="6237"/>
        </w:tabs>
        <w:rPr>
          <w:b/>
          <w:sz w:val="26"/>
          <w:szCs w:val="26"/>
        </w:rPr>
      </w:pPr>
      <w:r w:rsidRPr="00F55595">
        <w:rPr>
          <w:sz w:val="26"/>
          <w:szCs w:val="26"/>
        </w:rPr>
        <w:t xml:space="preserve">     Мировой  судья                                </w:t>
      </w:r>
      <w:r w:rsidRPr="00F55595" w:rsidR="00F55595">
        <w:rPr>
          <w:sz w:val="26"/>
          <w:szCs w:val="26"/>
        </w:rPr>
        <w:t xml:space="preserve">              </w:t>
      </w:r>
      <w:r w:rsidRPr="00F55595">
        <w:rPr>
          <w:sz w:val="26"/>
          <w:szCs w:val="26"/>
        </w:rPr>
        <w:t xml:space="preserve">                             </w:t>
      </w:r>
      <w:r w:rsidR="006C01BD">
        <w:rPr>
          <w:sz w:val="26"/>
          <w:szCs w:val="26"/>
        </w:rPr>
        <w:t xml:space="preserve">      </w:t>
      </w:r>
      <w:r w:rsidRPr="00F55595">
        <w:rPr>
          <w:sz w:val="26"/>
          <w:szCs w:val="26"/>
        </w:rPr>
        <w:t xml:space="preserve">   А.А.Кулунчаков</w:t>
      </w:r>
    </w:p>
    <w:sectPr w:rsidSect="00F55595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E85"/>
    <w:rsid w:val="0005057D"/>
    <w:rsid w:val="00052638"/>
    <w:rsid w:val="000A4154"/>
    <w:rsid w:val="000E00A4"/>
    <w:rsid w:val="00123924"/>
    <w:rsid w:val="00131D17"/>
    <w:rsid w:val="00142325"/>
    <w:rsid w:val="00151758"/>
    <w:rsid w:val="001536EB"/>
    <w:rsid w:val="00167203"/>
    <w:rsid w:val="001A7B20"/>
    <w:rsid w:val="001B79F7"/>
    <w:rsid w:val="001F03CE"/>
    <w:rsid w:val="002034C8"/>
    <w:rsid w:val="002152BC"/>
    <w:rsid w:val="00221571"/>
    <w:rsid w:val="00233F11"/>
    <w:rsid w:val="00245D94"/>
    <w:rsid w:val="00251E98"/>
    <w:rsid w:val="00265350"/>
    <w:rsid w:val="002836BD"/>
    <w:rsid w:val="00290562"/>
    <w:rsid w:val="00294533"/>
    <w:rsid w:val="00297A0E"/>
    <w:rsid w:val="002A1CCB"/>
    <w:rsid w:val="002B7A19"/>
    <w:rsid w:val="002E0116"/>
    <w:rsid w:val="003266C5"/>
    <w:rsid w:val="00334B6D"/>
    <w:rsid w:val="00370F33"/>
    <w:rsid w:val="00385F8C"/>
    <w:rsid w:val="0039285C"/>
    <w:rsid w:val="003C3363"/>
    <w:rsid w:val="00471B1F"/>
    <w:rsid w:val="004868AD"/>
    <w:rsid w:val="004A790C"/>
    <w:rsid w:val="004B0D66"/>
    <w:rsid w:val="004D2B91"/>
    <w:rsid w:val="004D7429"/>
    <w:rsid w:val="004F247A"/>
    <w:rsid w:val="0051725E"/>
    <w:rsid w:val="00520675"/>
    <w:rsid w:val="00536B0D"/>
    <w:rsid w:val="00537599"/>
    <w:rsid w:val="00556334"/>
    <w:rsid w:val="005B0C5C"/>
    <w:rsid w:val="005C52A2"/>
    <w:rsid w:val="005C7DD2"/>
    <w:rsid w:val="005D238F"/>
    <w:rsid w:val="005D5233"/>
    <w:rsid w:val="00600C28"/>
    <w:rsid w:val="00613CA6"/>
    <w:rsid w:val="006229AA"/>
    <w:rsid w:val="00624C4F"/>
    <w:rsid w:val="00637944"/>
    <w:rsid w:val="00641021"/>
    <w:rsid w:val="006521B5"/>
    <w:rsid w:val="006574CC"/>
    <w:rsid w:val="0069004E"/>
    <w:rsid w:val="006A61FF"/>
    <w:rsid w:val="006A6E84"/>
    <w:rsid w:val="006B17B2"/>
    <w:rsid w:val="006B68A8"/>
    <w:rsid w:val="006C01BD"/>
    <w:rsid w:val="006D2DD3"/>
    <w:rsid w:val="00717742"/>
    <w:rsid w:val="007223D8"/>
    <w:rsid w:val="00753AB2"/>
    <w:rsid w:val="00755733"/>
    <w:rsid w:val="007607A6"/>
    <w:rsid w:val="007C2D7A"/>
    <w:rsid w:val="0080460A"/>
    <w:rsid w:val="008509C4"/>
    <w:rsid w:val="00880836"/>
    <w:rsid w:val="008B118D"/>
    <w:rsid w:val="008C136B"/>
    <w:rsid w:val="008E0B31"/>
    <w:rsid w:val="008F5637"/>
    <w:rsid w:val="00932213"/>
    <w:rsid w:val="00951D0C"/>
    <w:rsid w:val="00970DA4"/>
    <w:rsid w:val="00977871"/>
    <w:rsid w:val="0099419C"/>
    <w:rsid w:val="00A007DF"/>
    <w:rsid w:val="00A1431A"/>
    <w:rsid w:val="00A16312"/>
    <w:rsid w:val="00A45ECC"/>
    <w:rsid w:val="00A73FDA"/>
    <w:rsid w:val="00A8515C"/>
    <w:rsid w:val="00A940D9"/>
    <w:rsid w:val="00AB359E"/>
    <w:rsid w:val="00AB62B8"/>
    <w:rsid w:val="00AD2409"/>
    <w:rsid w:val="00B2115C"/>
    <w:rsid w:val="00B63E1A"/>
    <w:rsid w:val="00B74CCB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66315"/>
    <w:rsid w:val="00C72CFA"/>
    <w:rsid w:val="00CB3487"/>
    <w:rsid w:val="00D4073D"/>
    <w:rsid w:val="00D431BE"/>
    <w:rsid w:val="00D66F36"/>
    <w:rsid w:val="00D8642E"/>
    <w:rsid w:val="00D955EE"/>
    <w:rsid w:val="00DC5F9B"/>
    <w:rsid w:val="00DC727F"/>
    <w:rsid w:val="00DE72CC"/>
    <w:rsid w:val="00E30B0D"/>
    <w:rsid w:val="00E83593"/>
    <w:rsid w:val="00E92023"/>
    <w:rsid w:val="00E9558F"/>
    <w:rsid w:val="00EB0E3D"/>
    <w:rsid w:val="00EB4A4F"/>
    <w:rsid w:val="00EB5964"/>
    <w:rsid w:val="00EE6789"/>
    <w:rsid w:val="00EF289F"/>
    <w:rsid w:val="00F2659F"/>
    <w:rsid w:val="00F46404"/>
    <w:rsid w:val="00F55595"/>
    <w:rsid w:val="00F63E12"/>
    <w:rsid w:val="00F660CF"/>
    <w:rsid w:val="00FA5BAA"/>
    <w:rsid w:val="00FA7331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70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70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