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4C2B7E" w:rsidP="009F100C">
      <w:pPr>
        <w:jc w:val="right"/>
        <w:rPr>
          <w:b/>
        </w:rPr>
      </w:pPr>
      <w:r w:rsidRPr="004C2B7E">
        <w:rPr>
          <w:b/>
        </w:rPr>
        <w:t>Дело № 5-6</w:t>
      </w:r>
      <w:r w:rsidRPr="004C2B7E" w:rsidR="002748FE">
        <w:rPr>
          <w:b/>
        </w:rPr>
        <w:t>3</w:t>
      </w:r>
      <w:r w:rsidRPr="004C2B7E">
        <w:rPr>
          <w:b/>
        </w:rPr>
        <w:t>-</w:t>
      </w:r>
      <w:r w:rsidR="00FD25AF">
        <w:rPr>
          <w:b/>
        </w:rPr>
        <w:t>20</w:t>
      </w:r>
      <w:r w:rsidRPr="004C2B7E">
        <w:rPr>
          <w:b/>
        </w:rPr>
        <w:t>/20</w:t>
      </w:r>
      <w:r w:rsidRPr="004C2B7E" w:rsidR="00617176">
        <w:rPr>
          <w:b/>
        </w:rPr>
        <w:t>2</w:t>
      </w:r>
      <w:r w:rsidR="00FD25AF">
        <w:rPr>
          <w:b/>
        </w:rPr>
        <w:t>1</w:t>
      </w:r>
    </w:p>
    <w:p w:rsidR="00B400B3" w:rsidRPr="00906FBC" w:rsidP="00B400B3">
      <w:pPr>
        <w:jc w:val="center"/>
      </w:pPr>
    </w:p>
    <w:p w:rsidR="00B400B3" w:rsidRPr="00906FBC" w:rsidP="00B400B3">
      <w:pPr>
        <w:jc w:val="center"/>
        <w:rPr>
          <w:b/>
          <w:sz w:val="23"/>
          <w:szCs w:val="23"/>
        </w:rPr>
      </w:pPr>
      <w:r w:rsidRPr="00906FBC">
        <w:rPr>
          <w:b/>
          <w:sz w:val="23"/>
          <w:szCs w:val="23"/>
        </w:rPr>
        <w:t>ПОСТАНОВЛЕНИЕ</w:t>
      </w:r>
    </w:p>
    <w:p w:rsidR="00B400B3" w:rsidRPr="00906FBC" w:rsidP="00B400B3">
      <w:pPr>
        <w:jc w:val="center"/>
        <w:rPr>
          <w:sz w:val="23"/>
          <w:szCs w:val="23"/>
        </w:rPr>
      </w:pPr>
    </w:p>
    <w:p w:rsidR="00B400B3" w:rsidRPr="00906FBC" w:rsidP="00EB340E">
      <w:pPr>
        <w:rPr>
          <w:sz w:val="28"/>
          <w:szCs w:val="28"/>
        </w:rPr>
      </w:pPr>
      <w:r w:rsidRPr="00906FBC">
        <w:rPr>
          <w:sz w:val="28"/>
          <w:szCs w:val="28"/>
        </w:rPr>
        <w:t>15 февраля 2021 г</w:t>
      </w:r>
      <w:r w:rsidRPr="00906FBC" w:rsidR="005C63C1">
        <w:rPr>
          <w:sz w:val="28"/>
          <w:szCs w:val="28"/>
        </w:rPr>
        <w:t>ода</w:t>
      </w:r>
      <w:r w:rsidRPr="00906FBC">
        <w:rPr>
          <w:sz w:val="28"/>
          <w:szCs w:val="28"/>
        </w:rPr>
        <w:t xml:space="preserve">     </w:t>
      </w:r>
      <w:r w:rsidRPr="00906FBC" w:rsidR="00EB340E">
        <w:rPr>
          <w:sz w:val="28"/>
          <w:szCs w:val="28"/>
        </w:rPr>
        <w:t xml:space="preserve">      </w:t>
      </w:r>
      <w:r w:rsidRPr="00906FBC">
        <w:rPr>
          <w:sz w:val="28"/>
          <w:szCs w:val="28"/>
        </w:rPr>
        <w:t xml:space="preserve">               </w:t>
      </w:r>
      <w:r w:rsidRPr="00906FBC" w:rsidR="004E31B7">
        <w:rPr>
          <w:sz w:val="28"/>
          <w:szCs w:val="28"/>
        </w:rPr>
        <w:t xml:space="preserve">               </w:t>
      </w:r>
      <w:r w:rsidR="00906FBC">
        <w:rPr>
          <w:sz w:val="28"/>
          <w:szCs w:val="28"/>
        </w:rPr>
        <w:t xml:space="preserve">  </w:t>
      </w:r>
      <w:r w:rsidRPr="00906FBC" w:rsidR="00186F5A">
        <w:rPr>
          <w:sz w:val="28"/>
          <w:szCs w:val="28"/>
        </w:rPr>
        <w:t xml:space="preserve">        </w:t>
      </w:r>
      <w:r w:rsidRPr="00906FBC">
        <w:rPr>
          <w:sz w:val="28"/>
          <w:szCs w:val="28"/>
        </w:rPr>
        <w:t xml:space="preserve">                       </w:t>
      </w:r>
      <w:r w:rsidRPr="00906FBC" w:rsidR="00906FBC">
        <w:rPr>
          <w:sz w:val="28"/>
          <w:szCs w:val="28"/>
        </w:rPr>
        <w:t xml:space="preserve">          </w:t>
      </w:r>
      <w:r w:rsidRPr="00906FBC">
        <w:rPr>
          <w:sz w:val="28"/>
          <w:szCs w:val="28"/>
        </w:rPr>
        <w:t xml:space="preserve">   пгт. Ленино</w:t>
      </w:r>
    </w:p>
    <w:p w:rsidR="00B400B3" w:rsidRPr="00906FBC" w:rsidP="00B400B3">
      <w:pPr>
        <w:jc w:val="both"/>
        <w:rPr>
          <w:sz w:val="28"/>
          <w:szCs w:val="28"/>
        </w:rPr>
      </w:pPr>
    </w:p>
    <w:p w:rsidR="00B400B3" w:rsidRPr="00906FBC" w:rsidP="00B400B3">
      <w:pPr>
        <w:ind w:firstLine="708"/>
        <w:jc w:val="both"/>
        <w:rPr>
          <w:sz w:val="28"/>
          <w:szCs w:val="28"/>
        </w:rPr>
      </w:pPr>
      <w:r w:rsidRPr="00906FBC">
        <w:rPr>
          <w:sz w:val="28"/>
          <w:szCs w:val="28"/>
        </w:rPr>
        <w:t>М</w:t>
      </w:r>
      <w:r w:rsidRPr="00906FBC" w:rsidR="00AC645D">
        <w:rPr>
          <w:sz w:val="28"/>
          <w:szCs w:val="28"/>
        </w:rPr>
        <w:t>ир</w:t>
      </w:r>
      <w:r w:rsidRPr="00906FBC" w:rsidR="009F100C">
        <w:rPr>
          <w:sz w:val="28"/>
          <w:szCs w:val="28"/>
        </w:rPr>
        <w:t>овой судья судебного  участка №</w:t>
      </w:r>
      <w:r w:rsidRPr="00906FBC" w:rsidR="00164191">
        <w:rPr>
          <w:sz w:val="28"/>
          <w:szCs w:val="28"/>
        </w:rPr>
        <w:t xml:space="preserve"> </w:t>
      </w:r>
      <w:r w:rsidRPr="00906FBC" w:rsidR="00AC645D">
        <w:rPr>
          <w:sz w:val="28"/>
          <w:szCs w:val="28"/>
        </w:rPr>
        <w:t>6</w:t>
      </w:r>
      <w:r w:rsidRPr="00906FBC" w:rsidR="002748FE">
        <w:rPr>
          <w:sz w:val="28"/>
          <w:szCs w:val="28"/>
        </w:rPr>
        <w:t>3</w:t>
      </w:r>
      <w:r w:rsidRPr="00906FBC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06FBC" w:rsidR="002748FE">
        <w:rPr>
          <w:sz w:val="28"/>
          <w:szCs w:val="28"/>
        </w:rPr>
        <w:t>Кулунчаков А.А.</w:t>
      </w:r>
      <w:r w:rsidRPr="00906FBC">
        <w:rPr>
          <w:sz w:val="28"/>
          <w:szCs w:val="28"/>
        </w:rPr>
        <w:t xml:space="preserve">, рассмотрев в открытом судебном заседании </w:t>
      </w:r>
      <w:r w:rsidRPr="00906FBC" w:rsidR="002748FE">
        <w:rPr>
          <w:sz w:val="28"/>
          <w:szCs w:val="28"/>
        </w:rPr>
        <w:t>дело об административном правонарушении</w:t>
      </w:r>
      <w:r w:rsidRPr="00906FBC" w:rsidR="00617176">
        <w:rPr>
          <w:sz w:val="28"/>
          <w:szCs w:val="28"/>
        </w:rPr>
        <w:t xml:space="preserve"> в отношении</w:t>
      </w:r>
      <w:r w:rsidRPr="00906FBC" w:rsidR="00FD25AF">
        <w:rPr>
          <w:sz w:val="28"/>
          <w:szCs w:val="28"/>
        </w:rPr>
        <w:t xml:space="preserve"> </w:t>
      </w:r>
      <w:r w:rsidR="008947F8"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646"/>
      </w:tblGrid>
      <w:tr w:rsidTr="00906F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2"/>
        </w:trPr>
        <w:tc>
          <w:tcPr>
            <w:tcW w:w="1668" w:type="dxa"/>
          </w:tcPr>
          <w:p w:rsidR="00B31597" w:rsidRPr="00906FBC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B31597" w:rsidRPr="00906FBC" w:rsidP="008947F8">
            <w:pPr>
              <w:jc w:val="both"/>
              <w:rPr>
                <w:sz w:val="28"/>
                <w:szCs w:val="28"/>
              </w:rPr>
            </w:pPr>
            <w:r w:rsidRPr="00906FBC">
              <w:rPr>
                <w:sz w:val="28"/>
                <w:szCs w:val="28"/>
                <w:lang w:eastAsia="en-US"/>
              </w:rPr>
              <w:t>Доценко Е</w:t>
            </w:r>
            <w:r w:rsidR="008947F8">
              <w:rPr>
                <w:sz w:val="28"/>
                <w:szCs w:val="28"/>
                <w:lang w:eastAsia="en-US"/>
              </w:rPr>
              <w:t>.</w:t>
            </w:r>
            <w:r w:rsidRPr="00906FBC">
              <w:rPr>
                <w:sz w:val="28"/>
                <w:szCs w:val="28"/>
                <w:lang w:eastAsia="en-US"/>
              </w:rPr>
              <w:t xml:space="preserve"> Л</w:t>
            </w:r>
            <w:r w:rsidR="008947F8">
              <w:rPr>
                <w:sz w:val="28"/>
                <w:szCs w:val="28"/>
                <w:lang w:eastAsia="en-US"/>
              </w:rPr>
              <w:t>.</w:t>
            </w:r>
            <w:r w:rsidRPr="00906FBC" w:rsidR="00F771FD">
              <w:rPr>
                <w:sz w:val="28"/>
                <w:szCs w:val="28"/>
                <w:lang w:eastAsia="en-US"/>
              </w:rPr>
              <w:t xml:space="preserve">, </w:t>
            </w:r>
            <w:r w:rsidR="008947F8">
              <w:t>(данные изъяты)</w:t>
            </w:r>
            <w:r w:rsidR="008947F8">
              <w:rPr>
                <w:sz w:val="25"/>
                <w:szCs w:val="25"/>
              </w:rPr>
              <w:t xml:space="preserve"> </w:t>
            </w:r>
          </w:p>
        </w:tc>
      </w:tr>
    </w:tbl>
    <w:p w:rsidR="00B400B3" w:rsidRPr="00906FBC" w:rsidP="009F100C">
      <w:pPr>
        <w:jc w:val="both"/>
        <w:rPr>
          <w:sz w:val="28"/>
          <w:szCs w:val="28"/>
        </w:rPr>
      </w:pPr>
      <w:r w:rsidRPr="00906FBC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06FBC" w:rsidR="00940FA1">
        <w:rPr>
          <w:sz w:val="28"/>
          <w:szCs w:val="28"/>
        </w:rPr>
        <w:t xml:space="preserve"> </w:t>
      </w:r>
      <w:r w:rsidRPr="00906FBC" w:rsidR="00940FA1">
        <w:rPr>
          <w:sz w:val="28"/>
          <w:szCs w:val="28"/>
        </w:rPr>
        <w:t>ч</w:t>
      </w:r>
      <w:r w:rsidRPr="00906FBC" w:rsidR="00203353">
        <w:rPr>
          <w:sz w:val="28"/>
          <w:szCs w:val="28"/>
        </w:rPr>
        <w:t xml:space="preserve">. 1 </w:t>
      </w:r>
      <w:r w:rsidRPr="00906FBC">
        <w:rPr>
          <w:sz w:val="28"/>
          <w:szCs w:val="28"/>
        </w:rPr>
        <w:t>ст</w:t>
      </w:r>
      <w:r w:rsidRPr="00906FBC" w:rsidR="00203353">
        <w:rPr>
          <w:sz w:val="28"/>
          <w:szCs w:val="28"/>
        </w:rPr>
        <w:t>атьи</w:t>
      </w:r>
      <w:r w:rsidRPr="00906FBC">
        <w:rPr>
          <w:sz w:val="28"/>
          <w:szCs w:val="28"/>
        </w:rPr>
        <w:t xml:space="preserve"> 15.</w:t>
      </w:r>
      <w:r w:rsidRPr="00906FBC" w:rsidR="00203353">
        <w:rPr>
          <w:sz w:val="28"/>
          <w:szCs w:val="28"/>
        </w:rPr>
        <w:t>6</w:t>
      </w:r>
      <w:r w:rsidRPr="00906FBC">
        <w:rPr>
          <w:sz w:val="28"/>
          <w:szCs w:val="28"/>
        </w:rPr>
        <w:t xml:space="preserve"> </w:t>
      </w:r>
      <w:r w:rsidRPr="00906FBC" w:rsidR="005C63C1">
        <w:rPr>
          <w:sz w:val="28"/>
          <w:szCs w:val="28"/>
        </w:rPr>
        <w:t>Кодекса Р</w:t>
      </w:r>
      <w:r w:rsidRPr="00906FBC">
        <w:rPr>
          <w:sz w:val="28"/>
          <w:szCs w:val="28"/>
        </w:rPr>
        <w:t xml:space="preserve">оссийской </w:t>
      </w:r>
      <w:r w:rsidRPr="00906FBC" w:rsidR="005C63C1">
        <w:rPr>
          <w:sz w:val="28"/>
          <w:szCs w:val="28"/>
        </w:rPr>
        <w:t>Ф</w:t>
      </w:r>
      <w:r w:rsidRPr="00906FBC">
        <w:rPr>
          <w:sz w:val="28"/>
          <w:szCs w:val="28"/>
        </w:rPr>
        <w:t>едерации</w:t>
      </w:r>
      <w:r w:rsidRPr="00906FBC" w:rsidR="005C63C1">
        <w:rPr>
          <w:sz w:val="28"/>
          <w:szCs w:val="28"/>
        </w:rPr>
        <w:t xml:space="preserve"> об административных правонарушениях</w:t>
      </w:r>
      <w:r w:rsidRPr="00906FBC">
        <w:rPr>
          <w:sz w:val="28"/>
          <w:szCs w:val="28"/>
        </w:rPr>
        <w:t xml:space="preserve"> (далее – КоАП РФ)</w:t>
      </w:r>
      <w:r w:rsidRPr="00906FBC" w:rsidR="005C63C1">
        <w:rPr>
          <w:sz w:val="28"/>
          <w:szCs w:val="28"/>
        </w:rPr>
        <w:t xml:space="preserve">, </w:t>
      </w:r>
      <w:r w:rsidRPr="00906FBC" w:rsidR="009F100C">
        <w:rPr>
          <w:sz w:val="28"/>
          <w:szCs w:val="28"/>
        </w:rPr>
        <w:t xml:space="preserve"> </w:t>
      </w:r>
    </w:p>
    <w:p w:rsidR="00B400B3" w:rsidRPr="00906FBC" w:rsidP="009F100C">
      <w:pPr>
        <w:jc w:val="center"/>
        <w:rPr>
          <w:b/>
          <w:sz w:val="28"/>
          <w:szCs w:val="28"/>
        </w:rPr>
      </w:pPr>
      <w:r w:rsidRPr="00906FBC">
        <w:rPr>
          <w:b/>
          <w:sz w:val="28"/>
          <w:szCs w:val="28"/>
        </w:rPr>
        <w:t>УСТАНОВИЛ:</w:t>
      </w:r>
    </w:p>
    <w:p w:rsidR="00F66EB7" w:rsidRPr="00906FBC" w:rsidP="00F66EB7">
      <w:pPr>
        <w:ind w:firstLine="708"/>
        <w:jc w:val="both"/>
        <w:rPr>
          <w:sz w:val="28"/>
          <w:szCs w:val="28"/>
        </w:rPr>
      </w:pPr>
      <w:r w:rsidRPr="00906FBC">
        <w:rPr>
          <w:sz w:val="28"/>
          <w:szCs w:val="28"/>
        </w:rPr>
        <w:t xml:space="preserve">Согласно протоколу об </w:t>
      </w:r>
      <w:r w:rsidRPr="00906FBC">
        <w:rPr>
          <w:sz w:val="28"/>
          <w:szCs w:val="28"/>
        </w:rPr>
        <w:t>административном правонарушении №</w:t>
      </w:r>
      <w:r w:rsidRPr="00906FBC" w:rsidR="00164191">
        <w:rPr>
          <w:sz w:val="28"/>
          <w:szCs w:val="28"/>
        </w:rPr>
        <w:t xml:space="preserve">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>
        <w:rPr>
          <w:sz w:val="28"/>
          <w:szCs w:val="28"/>
        </w:rPr>
        <w:t xml:space="preserve"> от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 w:rsidR="00DA5BC6">
        <w:rPr>
          <w:sz w:val="28"/>
          <w:szCs w:val="28"/>
        </w:rPr>
        <w:t xml:space="preserve">Доценко Е.Л. </w:t>
      </w:r>
      <w:r w:rsidRPr="00906FBC">
        <w:rPr>
          <w:sz w:val="28"/>
          <w:szCs w:val="28"/>
        </w:rPr>
        <w:t xml:space="preserve">совершил административное правонарушение при следующих обстоятельствах: являясь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 w:rsidR="00F771FD">
        <w:rPr>
          <w:sz w:val="28"/>
          <w:szCs w:val="28"/>
        </w:rPr>
        <w:t>–</w:t>
      </w:r>
      <w:r w:rsidRPr="00906FBC" w:rsidR="00940FA1">
        <w:rPr>
          <w:sz w:val="28"/>
          <w:szCs w:val="28"/>
        </w:rPr>
        <w:t xml:space="preserve"> </w:t>
      </w:r>
      <w:r w:rsidR="008947F8">
        <w:t>(данные изъяты)</w:t>
      </w:r>
      <w:r w:rsidRPr="00906FBC" w:rsidR="00DA5BC6">
        <w:rPr>
          <w:sz w:val="28"/>
          <w:szCs w:val="28"/>
        </w:rPr>
        <w:t>, не исполнил обязанность по предоставлению документов и информации, истребованных по требованию о предоставлении документов и информации, установленная абз.2 п.5 ст.93.1 НК РФ</w:t>
      </w:r>
      <w:r w:rsidRPr="00906FBC" w:rsidR="007F1FCE">
        <w:rPr>
          <w:sz w:val="28"/>
          <w:szCs w:val="28"/>
        </w:rPr>
        <w:t xml:space="preserve">, </w:t>
      </w:r>
      <w:r w:rsidRPr="00906FBC" w:rsidR="002748FE">
        <w:rPr>
          <w:sz w:val="28"/>
          <w:szCs w:val="28"/>
        </w:rPr>
        <w:t>что влечет ответственность граждан и должностных лиц, предусмотренную ч.1 ст</w:t>
      </w:r>
      <w:r w:rsidRPr="00906FBC" w:rsidR="002748FE">
        <w:rPr>
          <w:sz w:val="28"/>
          <w:szCs w:val="28"/>
        </w:rPr>
        <w:t>.15.</w:t>
      </w:r>
      <w:r w:rsidRPr="00906FBC" w:rsidR="00940FA1">
        <w:rPr>
          <w:sz w:val="28"/>
          <w:szCs w:val="28"/>
        </w:rPr>
        <w:t>6</w:t>
      </w:r>
      <w:r w:rsidRPr="00906FBC">
        <w:rPr>
          <w:sz w:val="28"/>
          <w:szCs w:val="28"/>
        </w:rPr>
        <w:t xml:space="preserve"> </w:t>
      </w:r>
      <w:r w:rsidRPr="00906FBC" w:rsidR="007F1FCE">
        <w:rPr>
          <w:sz w:val="28"/>
          <w:szCs w:val="28"/>
        </w:rPr>
        <w:t>КоАП РФ</w:t>
      </w:r>
      <w:r w:rsidRPr="00906FBC">
        <w:rPr>
          <w:sz w:val="28"/>
          <w:szCs w:val="28"/>
        </w:rPr>
        <w:t>.</w:t>
      </w:r>
    </w:p>
    <w:p w:rsidR="00CF1378" w:rsidRPr="00906FBC" w:rsidP="00087A60">
      <w:pPr>
        <w:ind w:firstLine="708"/>
        <w:jc w:val="both"/>
        <w:rPr>
          <w:sz w:val="28"/>
          <w:szCs w:val="28"/>
        </w:rPr>
      </w:pPr>
      <w:r w:rsidRPr="00906FBC">
        <w:rPr>
          <w:sz w:val="28"/>
          <w:szCs w:val="28"/>
        </w:rPr>
        <w:t>Доценко Е.Л.</w:t>
      </w:r>
      <w:r w:rsidRPr="00906FBC" w:rsidR="00087A60">
        <w:rPr>
          <w:sz w:val="28"/>
          <w:szCs w:val="28"/>
        </w:rPr>
        <w:t>, надлежаще извещенн</w:t>
      </w:r>
      <w:r w:rsidRPr="00906FBC">
        <w:rPr>
          <w:sz w:val="28"/>
          <w:szCs w:val="28"/>
        </w:rPr>
        <w:t>ый</w:t>
      </w:r>
      <w:r w:rsidRPr="00906FBC" w:rsidR="00087A60">
        <w:rPr>
          <w:sz w:val="28"/>
          <w:szCs w:val="28"/>
        </w:rPr>
        <w:t xml:space="preserve"> о времени и месте судебного заседания</w:t>
      </w:r>
      <w:r w:rsidRPr="00906FBC" w:rsidR="00FF0C52">
        <w:rPr>
          <w:sz w:val="28"/>
          <w:szCs w:val="28"/>
        </w:rPr>
        <w:t>,</w:t>
      </w:r>
      <w:r w:rsidRPr="00906FBC" w:rsidR="00087A60">
        <w:rPr>
          <w:sz w:val="28"/>
          <w:szCs w:val="28"/>
        </w:rPr>
        <w:t xml:space="preserve"> на заседание суда не явил</w:t>
      </w:r>
      <w:r w:rsidRPr="00906FBC">
        <w:rPr>
          <w:sz w:val="28"/>
          <w:szCs w:val="28"/>
        </w:rPr>
        <w:t>ся.</w:t>
      </w:r>
      <w:r w:rsidRPr="00906FBC" w:rsidR="00CC0337">
        <w:rPr>
          <w:sz w:val="28"/>
          <w:szCs w:val="28"/>
        </w:rPr>
        <w:t xml:space="preserve"> </w:t>
      </w:r>
      <w:r w:rsidRPr="00906FBC">
        <w:rPr>
          <w:sz w:val="28"/>
          <w:szCs w:val="28"/>
        </w:rPr>
        <w:t>В письменном заявлении просил</w:t>
      </w:r>
      <w:r w:rsidRPr="00906FBC" w:rsidR="00CC0337">
        <w:rPr>
          <w:sz w:val="28"/>
          <w:szCs w:val="28"/>
        </w:rPr>
        <w:t xml:space="preserve"> рассмотреть дело в е</w:t>
      </w:r>
      <w:r w:rsidRPr="00906FBC">
        <w:rPr>
          <w:sz w:val="28"/>
          <w:szCs w:val="28"/>
        </w:rPr>
        <w:t>го</w:t>
      </w:r>
      <w:r w:rsidRPr="00906FBC" w:rsidR="00CC0337">
        <w:rPr>
          <w:sz w:val="28"/>
          <w:szCs w:val="28"/>
        </w:rPr>
        <w:t xml:space="preserve"> отсутствие, вину признает</w:t>
      </w:r>
      <w:r w:rsidRPr="00906FBC">
        <w:rPr>
          <w:sz w:val="28"/>
          <w:szCs w:val="28"/>
        </w:rPr>
        <w:t>, просил назначить минимальное наказание</w:t>
      </w:r>
      <w:r w:rsidRPr="00906FBC" w:rsidR="00CC0337">
        <w:rPr>
          <w:sz w:val="28"/>
          <w:szCs w:val="28"/>
        </w:rPr>
        <w:t>.</w:t>
      </w:r>
    </w:p>
    <w:p w:rsidR="007F1FCE" w:rsidRPr="00906FBC" w:rsidP="007F1FCE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 xml:space="preserve">Исследовав </w:t>
      </w:r>
      <w:r w:rsidRPr="00906FBC" w:rsidR="00AD5E02">
        <w:rPr>
          <w:sz w:val="28"/>
          <w:szCs w:val="28"/>
          <w:shd w:val="clear" w:color="auto" w:fill="FFFFFF"/>
        </w:rPr>
        <w:t>дело об административном правонарушении</w:t>
      </w:r>
      <w:r w:rsidRPr="00906FBC">
        <w:rPr>
          <w:sz w:val="28"/>
          <w:szCs w:val="28"/>
          <w:shd w:val="clear" w:color="auto" w:fill="FFFFFF"/>
        </w:rPr>
        <w:t xml:space="preserve">, </w:t>
      </w:r>
      <w:r w:rsidRPr="00906FBC" w:rsidR="00AD5E02">
        <w:rPr>
          <w:sz w:val="28"/>
          <w:szCs w:val="28"/>
          <w:shd w:val="clear" w:color="auto" w:fill="FFFFFF"/>
        </w:rPr>
        <w:t xml:space="preserve">мировой </w:t>
      </w:r>
      <w:r w:rsidRPr="00906FBC">
        <w:rPr>
          <w:sz w:val="28"/>
          <w:szCs w:val="28"/>
          <w:shd w:val="clear" w:color="auto" w:fill="FFFFFF"/>
        </w:rPr>
        <w:t xml:space="preserve">судья </w:t>
      </w:r>
      <w:r w:rsidRPr="00906FBC" w:rsidR="00087A60">
        <w:rPr>
          <w:sz w:val="28"/>
          <w:szCs w:val="28"/>
          <w:shd w:val="clear" w:color="auto" w:fill="FFFFFF"/>
        </w:rPr>
        <w:t>приходит к следующему</w:t>
      </w:r>
      <w:r w:rsidRPr="00906FBC">
        <w:rPr>
          <w:sz w:val="28"/>
          <w:szCs w:val="28"/>
          <w:shd w:val="clear" w:color="auto" w:fill="FFFFFF"/>
        </w:rPr>
        <w:t>.</w:t>
      </w:r>
      <w:r w:rsidRPr="00906FBC" w:rsidR="00087A60">
        <w:rPr>
          <w:sz w:val="28"/>
          <w:szCs w:val="28"/>
          <w:shd w:val="clear" w:color="auto" w:fill="FFFFFF"/>
        </w:rPr>
        <w:t xml:space="preserve"> </w:t>
      </w:r>
    </w:p>
    <w:p w:rsidR="007F1FCE" w:rsidRPr="00906FBC" w:rsidP="007F1FCE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>Согласно п. 4 ст. 93.1 НК РФ </w:t>
      </w:r>
      <w:r w:rsidRPr="00906FBC">
        <w:rPr>
          <w:rStyle w:val="snippetequal"/>
          <w:bCs/>
          <w:sz w:val="28"/>
          <w:szCs w:val="28"/>
          <w:bdr w:val="none" w:sz="0" w:space="0" w:color="auto" w:frame="1"/>
        </w:rPr>
        <w:t>требование </w:t>
      </w:r>
      <w:r w:rsidRPr="00906FBC">
        <w:rPr>
          <w:sz w:val="28"/>
          <w:szCs w:val="28"/>
          <w:shd w:val="clear" w:color="auto" w:fill="FFFFFF"/>
        </w:rPr>
        <w:t>о представлении документов (информации) направляется с учетом положений, предусмотренных п. 1 ст. </w:t>
      </w:r>
      <w:hyperlink r:id="rId5" w:tgtFrame="_blank" w:tooltip="НК РФ &gt;  Раздел V. Налоговая декларация и налоговый контроль &gt; Глава 14. Налоговый контроль &gt; Статья 93. Истребование документов при проведении налоговой проверки" w:history="1">
        <w:r w:rsidRPr="00906FB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93 НК РФ</w:t>
        </w:r>
      </w:hyperlink>
      <w:r w:rsidRPr="00906FBC">
        <w:rPr>
          <w:sz w:val="28"/>
          <w:szCs w:val="28"/>
          <w:shd w:val="clear" w:color="auto" w:fill="FFFFFF"/>
        </w:rPr>
        <w:t xml:space="preserve">. </w:t>
      </w:r>
    </w:p>
    <w:p w:rsidR="007F1FCE" w:rsidRPr="00906FBC" w:rsidP="007F1FCE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>В случае нахождения должностного лица налогового органа, </w:t>
      </w:r>
      <w:r w:rsidRPr="00906FBC">
        <w:rPr>
          <w:rStyle w:val="snippetequal"/>
          <w:bCs/>
          <w:sz w:val="28"/>
          <w:szCs w:val="28"/>
          <w:bdr w:val="none" w:sz="0" w:space="0" w:color="auto" w:frame="1"/>
        </w:rPr>
        <w:t>проводящего </w:t>
      </w:r>
      <w:r w:rsidRPr="00906FBC" w:rsidR="007E1DF3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06FBC">
        <w:rPr>
          <w:sz w:val="28"/>
          <w:szCs w:val="28"/>
          <w:shd w:val="clear" w:color="auto" w:fill="FFFFFF"/>
        </w:rPr>
        <w:t>налоговую проверку, на территории налогоплательщика </w:t>
      </w:r>
      <w:r w:rsidRPr="00906FBC">
        <w:rPr>
          <w:rStyle w:val="snippetequal"/>
          <w:bCs/>
          <w:sz w:val="28"/>
          <w:szCs w:val="28"/>
          <w:bdr w:val="none" w:sz="0" w:space="0" w:color="auto" w:frame="1"/>
        </w:rPr>
        <w:t>требование </w:t>
      </w:r>
      <w:r w:rsidRPr="00906FBC">
        <w:rPr>
          <w:sz w:val="28"/>
          <w:szCs w:val="28"/>
          <w:shd w:val="clear" w:color="auto" w:fill="FFFFFF"/>
        </w:rPr>
        <w:t>о представлении документов передается руководителю (законному или уполномоченному представителю) организации или</w:t>
      </w:r>
      <w:r w:rsidRPr="00906FBC">
        <w:rPr>
          <w:sz w:val="28"/>
          <w:szCs w:val="28"/>
          <w:shd w:val="clear" w:color="auto" w:fill="FFFFFF"/>
        </w:rPr>
        <w:t xml:space="preserve"> физическому лицу (его законному или уполномоченному представителю) лично под расписку. </w:t>
      </w:r>
    </w:p>
    <w:p w:rsidR="007F1FCE" w:rsidRPr="00906FBC" w:rsidP="007F1FCE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>Если указанным способом </w:t>
      </w:r>
      <w:r w:rsidRPr="00906FBC">
        <w:rPr>
          <w:rStyle w:val="snippetequal"/>
          <w:bCs/>
          <w:sz w:val="28"/>
          <w:szCs w:val="28"/>
          <w:bdr w:val="none" w:sz="0" w:space="0" w:color="auto" w:frame="1"/>
        </w:rPr>
        <w:t>требование </w:t>
      </w:r>
      <w:r w:rsidRPr="00906FBC">
        <w:rPr>
          <w:sz w:val="28"/>
          <w:szCs w:val="28"/>
          <w:shd w:val="clear" w:color="auto" w:fill="FFFFFF"/>
        </w:rPr>
        <w:t xml:space="preserve">о представлении документов передать невозможно, оно направляется в порядке, установленном пунктом 4 статьи 31 настоящего Кодекса. </w:t>
      </w:r>
    </w:p>
    <w:p w:rsidR="007F1FCE" w:rsidRPr="00906FBC" w:rsidP="007F1FCE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>С</w:t>
      </w:r>
      <w:r w:rsidRPr="00906FBC">
        <w:rPr>
          <w:sz w:val="28"/>
          <w:szCs w:val="28"/>
          <w:shd w:val="clear" w:color="auto" w:fill="FFFFFF"/>
        </w:rPr>
        <w:t>огласно п. 4 ст. </w:t>
      </w:r>
      <w:hyperlink r:id="rId6" w:tgtFrame="_blank" w:tooltip="НК РФ &gt;  Раздел III. Налоговые органы. Таможенные органы. Финансовые органы. Органы внутренних дел. Следственные органы. Ответственность налоговых органов, таможенных органов, органов внутренних дел, следственных органов, их должностных лиц &gt; Глава 5. Налоговы" w:history="1">
        <w:r w:rsidRPr="00906FB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 НК РФ</w:t>
        </w:r>
      </w:hyperlink>
      <w:r w:rsidRPr="00906FBC">
        <w:rPr>
          <w:sz w:val="28"/>
          <w:szCs w:val="28"/>
          <w:shd w:val="clear" w:color="auto" w:fill="FFFFFF"/>
        </w:rPr>
        <w:t> документы, используемые налоговыми органами при реализации своих полномочий в отношениях, регулируемых законодательством о нало</w:t>
      </w:r>
      <w:r w:rsidRPr="00906FBC">
        <w:rPr>
          <w:sz w:val="28"/>
          <w:szCs w:val="28"/>
          <w:shd w:val="clear" w:color="auto" w:fill="FFFFFF"/>
        </w:rPr>
        <w:t>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</w:t>
      </w:r>
      <w:r w:rsidRPr="00906FBC">
        <w:rPr>
          <w:sz w:val="28"/>
          <w:szCs w:val="28"/>
          <w:shd w:val="clear" w:color="auto" w:fill="FFFFFF"/>
        </w:rPr>
        <w:t xml:space="preserve">ра электронного </w:t>
      </w:r>
      <w:r w:rsidRPr="00906FBC">
        <w:rPr>
          <w:sz w:val="28"/>
          <w:szCs w:val="28"/>
          <w:shd w:val="clear" w:color="auto" w:fill="FFFFFF"/>
        </w:rPr>
        <w:t>документооборота, если порядок их передачи</w:t>
      </w:r>
      <w:r w:rsidRPr="00906FBC">
        <w:rPr>
          <w:sz w:val="28"/>
          <w:szCs w:val="28"/>
          <w:shd w:val="clear" w:color="auto" w:fill="FFFFFF"/>
        </w:rPr>
        <w:t xml:space="preserve"> прямо не </w:t>
      </w:r>
      <w:r w:rsidRPr="00906FBC">
        <w:rPr>
          <w:sz w:val="28"/>
          <w:szCs w:val="28"/>
          <w:shd w:val="clear" w:color="auto" w:fill="FFFFFF"/>
        </w:rPr>
        <w:t>предусмотрен</w:t>
      </w:r>
      <w:r w:rsidRPr="00906FBC">
        <w:rPr>
          <w:sz w:val="28"/>
          <w:szCs w:val="28"/>
          <w:shd w:val="clear" w:color="auto" w:fill="FFFFFF"/>
        </w:rPr>
        <w:t xml:space="preserve"> Налоговым Кодексом. Лицам, на которых Налоговым Кодексом возложена обязанность представлять налоговую декларацию (расчет) в электродной форме, указанные документы передаются н</w:t>
      </w:r>
      <w:r w:rsidRPr="00906FBC">
        <w:rPr>
          <w:sz w:val="28"/>
          <w:szCs w:val="28"/>
          <w:shd w:val="clear" w:color="auto" w:fill="FFFFFF"/>
        </w:rPr>
        <w:t xml:space="preserve">алоговым органом в электронной </w:t>
      </w:r>
      <w:r w:rsidRPr="00906FBC">
        <w:rPr>
          <w:sz w:val="28"/>
          <w:szCs w:val="28"/>
          <w:shd w:val="clear" w:color="auto" w:fill="FFFFFF"/>
        </w:rPr>
        <w:t>форме</w:t>
      </w:r>
      <w:r w:rsidRPr="00906FBC">
        <w:rPr>
          <w:sz w:val="28"/>
          <w:szCs w:val="28"/>
          <w:shd w:val="clear" w:color="auto" w:fill="FFFFFF"/>
        </w:rPr>
        <w:t xml:space="preserve"> но телекоммуникационным каналам связи через оператора электронного документооборота.</w:t>
      </w:r>
    </w:p>
    <w:p w:rsidR="007E1DF3" w:rsidRPr="00906FBC" w:rsidP="007F1FCE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 xml:space="preserve">Как следует из материалов дела об административном правонарушении,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="008947F8">
        <w:rPr>
          <w:sz w:val="28"/>
          <w:szCs w:val="28"/>
          <w:shd w:val="clear" w:color="auto" w:fill="FFFFFF"/>
        </w:rPr>
        <w:t xml:space="preserve">в адрес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>
        <w:rPr>
          <w:sz w:val="28"/>
          <w:szCs w:val="28"/>
          <w:shd w:val="clear" w:color="auto" w:fill="FFFFFF"/>
        </w:rPr>
        <w:t>по телекоммуникационным ка</w:t>
      </w:r>
      <w:r w:rsidRPr="00906FBC">
        <w:rPr>
          <w:sz w:val="28"/>
          <w:szCs w:val="28"/>
          <w:shd w:val="clear" w:color="auto" w:fill="FFFFFF"/>
        </w:rPr>
        <w:t>налам связи ИФНС направила требование о предоставлении документов и информации.</w:t>
      </w:r>
    </w:p>
    <w:p w:rsidR="00795E69" w:rsidRPr="00906FBC" w:rsidP="007F1FCE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 xml:space="preserve">Согласно квитанции о приеме электронного документа указанное требование получено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>
        <w:rPr>
          <w:sz w:val="28"/>
          <w:szCs w:val="28"/>
          <w:shd w:val="clear" w:color="auto" w:fill="FFFFFF"/>
        </w:rPr>
        <w:t xml:space="preserve">Последним днем исполнения требования являлся </w:t>
      </w:r>
      <w:r w:rsidR="008947F8">
        <w:t>(данные изъяты)</w:t>
      </w:r>
      <w:r w:rsidRPr="00906FBC">
        <w:rPr>
          <w:sz w:val="28"/>
          <w:szCs w:val="28"/>
          <w:shd w:val="clear" w:color="auto" w:fill="FFFFFF"/>
        </w:rPr>
        <w:t xml:space="preserve">. Однако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>
        <w:rPr>
          <w:sz w:val="28"/>
          <w:szCs w:val="28"/>
          <w:shd w:val="clear" w:color="auto" w:fill="FFFFFF"/>
        </w:rPr>
        <w:t>Общество</w:t>
      </w:r>
      <w:r w:rsidRPr="00906FBC">
        <w:rPr>
          <w:sz w:val="28"/>
          <w:szCs w:val="28"/>
          <w:shd w:val="clear" w:color="auto" w:fill="FFFFFF"/>
        </w:rPr>
        <w:t xml:space="preserve"> направило в адрес ИФНС письмо, в котором отказалось предоставить доку</w:t>
      </w:r>
      <w:r w:rsidRPr="00906FBC">
        <w:rPr>
          <w:sz w:val="28"/>
          <w:szCs w:val="28"/>
          <w:shd w:val="clear" w:color="auto" w:fill="FFFFFF"/>
        </w:rPr>
        <w:t xml:space="preserve">ментов и информации, ссылаясь на то, что в требовании не указаны обоснования необходимости получения документов и информации и в </w:t>
      </w:r>
      <w:r w:rsidRPr="00906FBC">
        <w:rPr>
          <w:sz w:val="28"/>
          <w:szCs w:val="28"/>
          <w:shd w:val="clear" w:color="auto" w:fill="FFFFFF"/>
        </w:rPr>
        <w:t>связи</w:t>
      </w:r>
      <w:r w:rsidRPr="00906FBC">
        <w:rPr>
          <w:sz w:val="28"/>
          <w:szCs w:val="28"/>
          <w:shd w:val="clear" w:color="auto" w:fill="FFFFFF"/>
        </w:rPr>
        <w:t xml:space="preserve"> с чем </w:t>
      </w:r>
      <w:r w:rsidRPr="00906FBC">
        <w:rPr>
          <w:sz w:val="28"/>
          <w:szCs w:val="28"/>
          <w:shd w:val="clear" w:color="auto" w:fill="FFFFFF"/>
        </w:rPr>
        <w:t>Общество</w:t>
      </w:r>
      <w:r w:rsidRPr="00906FBC">
        <w:rPr>
          <w:sz w:val="28"/>
          <w:szCs w:val="28"/>
          <w:shd w:val="clear" w:color="auto" w:fill="FFFFFF"/>
        </w:rPr>
        <w:t xml:space="preserve"> вправе не исполнять требование о предоставлении документов и информации.</w:t>
      </w:r>
    </w:p>
    <w:p w:rsidR="002F24D4" w:rsidRPr="00906FBC" w:rsidP="00795E69">
      <w:pPr>
        <w:ind w:firstLine="708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 xml:space="preserve"> </w:t>
      </w:r>
      <w:r w:rsidRPr="00906FBC" w:rsidR="00795E69">
        <w:rPr>
          <w:sz w:val="28"/>
          <w:szCs w:val="28"/>
          <w:shd w:val="clear" w:color="auto" w:fill="FFFFFF"/>
        </w:rPr>
        <w:t>Таким образом, в установленный законом срок предприятие документы (информацию) не представило, не сообщило об отсутствии документов и не заявило ходатайство о продлении сроков.</w:t>
      </w:r>
    </w:p>
    <w:p w:rsidR="00795E69" w:rsidRPr="00906FBC" w:rsidP="00795E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906FBC">
          <w:rPr>
            <w:rFonts w:eastAsiaTheme="minorHAnsi"/>
            <w:sz w:val="28"/>
            <w:szCs w:val="28"/>
            <w:lang w:eastAsia="en-US"/>
          </w:rPr>
          <w:t>частью 1 статьи 15.6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</w:t>
      </w:r>
      <w:r w:rsidRPr="00906FBC">
        <w:rPr>
          <w:rFonts w:eastAsiaTheme="minorHAnsi"/>
          <w:sz w:val="28"/>
          <w:szCs w:val="28"/>
          <w:lang w:eastAsia="en-US"/>
        </w:rPr>
        <w:t xml:space="preserve">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906FBC">
          <w:rPr>
            <w:rFonts w:eastAsiaTheme="minorHAnsi"/>
            <w:sz w:val="28"/>
            <w:szCs w:val="28"/>
            <w:lang w:eastAsia="en-US"/>
          </w:rPr>
          <w:t>частью 2 названной</w:t>
        </w:r>
        <w:r w:rsidRPr="00906FBC">
          <w:rPr>
            <w:rFonts w:eastAsiaTheme="minorHAnsi"/>
            <w:sz w:val="28"/>
            <w:szCs w:val="28"/>
            <w:lang w:eastAsia="en-US"/>
          </w:rPr>
          <w:t xml:space="preserve"> статьи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(в ред. Федерального </w:t>
      </w:r>
      <w:hyperlink r:id="rId9" w:history="1">
        <w:r w:rsidRPr="00906FB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от 24 июля 2009 года N 213-ФЗ), влечет наложение административного штрафа на граждан в размере от ста до трехсот рублей; на должностных лиц - от трехсот до пятисот рублей (в ред. Федерального </w:t>
      </w:r>
      <w:hyperlink r:id="rId10" w:history="1">
        <w:r w:rsidRPr="00906FB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от 22 июня 2007 года N 116-ФЗ).</w:t>
      </w:r>
    </w:p>
    <w:p w:rsidR="00477ECB" w:rsidRPr="00906FBC" w:rsidP="00477E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Pr="00906FBC" w:rsidR="00671DA2">
          <w:rPr>
            <w:rFonts w:eastAsiaTheme="minorHAnsi"/>
            <w:sz w:val="28"/>
            <w:szCs w:val="28"/>
            <w:lang w:eastAsia="en-US"/>
          </w:rPr>
          <w:t>Пунктом 1 статьи 93</w:t>
        </w:r>
      </w:hyperlink>
      <w:r w:rsidRPr="00906FBC" w:rsidR="00671DA2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определено, что должностное лицо налогового органа, проводящее налоговую проверку, вправе истребовать у проверяемого лица необходи</w:t>
      </w:r>
      <w:r w:rsidRPr="00906FBC" w:rsidR="00671DA2">
        <w:rPr>
          <w:rFonts w:eastAsiaTheme="minorHAnsi"/>
          <w:sz w:val="28"/>
          <w:szCs w:val="28"/>
          <w:lang w:eastAsia="en-US"/>
        </w:rPr>
        <w:t xml:space="preserve">мые для проверки документы. </w:t>
      </w:r>
    </w:p>
    <w:p w:rsidR="00477ECB" w:rsidRPr="00906FBC" w:rsidP="00477E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 xml:space="preserve">Из </w:t>
      </w:r>
      <w:hyperlink r:id="rId12" w:history="1">
        <w:r w:rsidRPr="00906FBC">
          <w:rPr>
            <w:rFonts w:eastAsiaTheme="minorHAnsi"/>
            <w:sz w:val="28"/>
            <w:szCs w:val="28"/>
            <w:lang w:eastAsia="en-US"/>
          </w:rPr>
          <w:t>пункта 3 указанной статьи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следует, что документы, которые были истр</w:t>
      </w:r>
      <w:r w:rsidRPr="00906FBC">
        <w:rPr>
          <w:rFonts w:eastAsiaTheme="minorHAnsi"/>
          <w:sz w:val="28"/>
          <w:szCs w:val="28"/>
          <w:lang w:eastAsia="en-US"/>
        </w:rPr>
        <w:t>ебованы в ходе налоговой проверки, представляются в течение 10 дней (20 дней - при налоговой проверке консолидированной группы налогоплательщиков) со дня получения соответствующего требования. В случае</w:t>
      </w:r>
      <w:r w:rsidRPr="00906FBC">
        <w:rPr>
          <w:rFonts w:eastAsiaTheme="minorHAnsi"/>
          <w:sz w:val="28"/>
          <w:szCs w:val="28"/>
          <w:lang w:eastAsia="en-US"/>
        </w:rPr>
        <w:t>,</w:t>
      </w:r>
      <w:r w:rsidRPr="00906FBC">
        <w:rPr>
          <w:rFonts w:eastAsiaTheme="minorHAnsi"/>
          <w:sz w:val="28"/>
          <w:szCs w:val="28"/>
          <w:lang w:eastAsia="en-US"/>
        </w:rPr>
        <w:t xml:space="preserve"> если проверяемое лицо не имеет возможности представит</w:t>
      </w:r>
      <w:r w:rsidRPr="00906FBC">
        <w:rPr>
          <w:rFonts w:eastAsiaTheme="minorHAnsi"/>
          <w:sz w:val="28"/>
          <w:szCs w:val="28"/>
          <w:lang w:eastAsia="en-US"/>
        </w:rPr>
        <w:t xml:space="preserve">ь истребуемые документы в течение установленного данным </w:t>
      </w:r>
      <w:hyperlink r:id="rId12" w:history="1">
        <w:r w:rsidRPr="00906FBC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срока, оно в течение дня, следующег</w:t>
      </w:r>
      <w:r w:rsidRPr="00906FBC">
        <w:rPr>
          <w:rFonts w:eastAsiaTheme="minorHAnsi"/>
          <w:sz w:val="28"/>
          <w:szCs w:val="28"/>
          <w:lang w:eastAsia="en-US"/>
        </w:rPr>
        <w:t>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</w:t>
      </w:r>
      <w:r w:rsidRPr="00906FBC">
        <w:rPr>
          <w:rFonts w:eastAsiaTheme="minorHAnsi"/>
          <w:sz w:val="28"/>
          <w:szCs w:val="28"/>
          <w:lang w:eastAsia="en-US"/>
        </w:rPr>
        <w:t xml:space="preserve">ставлены в установленные сроки, и о сроках, в </w:t>
      </w:r>
      <w:r w:rsidRPr="00906FBC">
        <w:rPr>
          <w:rFonts w:eastAsiaTheme="minorHAnsi"/>
          <w:sz w:val="28"/>
          <w:szCs w:val="28"/>
          <w:lang w:eastAsia="en-US"/>
        </w:rPr>
        <w:t>течение</w:t>
      </w:r>
      <w:r w:rsidRPr="00906FBC">
        <w:rPr>
          <w:rFonts w:eastAsiaTheme="minorHAnsi"/>
          <w:sz w:val="28"/>
          <w:szCs w:val="28"/>
          <w:lang w:eastAsia="en-US"/>
        </w:rPr>
        <w:t xml:space="preserve"> которых проверяемое лицо может представить истребуемые документы.</w:t>
      </w:r>
    </w:p>
    <w:p w:rsidR="00477ECB" w:rsidRPr="00906FBC" w:rsidP="00477E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906FBC">
          <w:rPr>
            <w:rFonts w:eastAsiaTheme="minorHAnsi"/>
            <w:sz w:val="28"/>
            <w:szCs w:val="28"/>
            <w:lang w:eastAsia="en-US"/>
          </w:rPr>
          <w:t>частью 1 статьи 15.6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</w:t>
      </w:r>
      <w:r w:rsidRPr="00906FBC">
        <w:rPr>
          <w:rFonts w:eastAsiaTheme="minorHAnsi"/>
          <w:sz w:val="28"/>
          <w:szCs w:val="28"/>
          <w:lang w:eastAsia="en-US"/>
        </w:rPr>
        <w:t xml:space="preserve"> органы оформленных в установленном порядке </w:t>
      </w:r>
      <w:r w:rsidRPr="00906FBC">
        <w:rPr>
          <w:rFonts w:eastAsiaTheme="minorHAnsi"/>
          <w:sz w:val="28"/>
          <w:szCs w:val="28"/>
          <w:lang w:eastAsia="en-US"/>
        </w:rPr>
        <w:t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906FBC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hyperlink r:id="rId14" w:history="1">
        <w:r w:rsidRPr="00906FBC">
          <w:rPr>
            <w:rFonts w:eastAsiaTheme="minorHAnsi"/>
            <w:sz w:val="28"/>
            <w:szCs w:val="28"/>
            <w:lang w:eastAsia="en-US"/>
          </w:rPr>
          <w:t>частью 2 данной статьи</w:t>
        </w:r>
      </w:hyperlink>
      <w:r w:rsidRPr="00906FBC">
        <w:rPr>
          <w:rFonts w:eastAsiaTheme="minorHAnsi"/>
          <w:sz w:val="28"/>
          <w:szCs w:val="28"/>
          <w:lang w:eastAsia="en-US"/>
        </w:rPr>
        <w:t>, влечет наложение административного штрафа на граждан в размере от ста до трехсот руб</w:t>
      </w:r>
      <w:r w:rsidRPr="00906FBC">
        <w:rPr>
          <w:rFonts w:eastAsiaTheme="minorHAnsi"/>
          <w:sz w:val="28"/>
          <w:szCs w:val="28"/>
          <w:lang w:eastAsia="en-US"/>
        </w:rPr>
        <w:t>лей; на должностных лиц - от трехсот до пятисот рублей.</w:t>
      </w:r>
    </w:p>
    <w:p w:rsidR="00477ECB" w:rsidRPr="00906FBC" w:rsidP="00477E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hyperlink r:id="rId15" w:history="1">
        <w:r w:rsidRPr="00906FBC">
          <w:rPr>
            <w:rFonts w:eastAsiaTheme="minorHAnsi"/>
            <w:sz w:val="28"/>
            <w:szCs w:val="28"/>
            <w:lang w:eastAsia="en-US"/>
          </w:rPr>
          <w:t>статья 2.4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477ECB" w:rsidRPr="00906FBC" w:rsidP="00477E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 xml:space="preserve">Как следует из </w:t>
      </w:r>
      <w:hyperlink r:id="rId16" w:history="1">
        <w:r w:rsidRPr="00906FBC">
          <w:rPr>
            <w:rFonts w:eastAsiaTheme="minorHAnsi"/>
            <w:sz w:val="28"/>
            <w:szCs w:val="28"/>
            <w:lang w:eastAsia="en-US"/>
          </w:rPr>
          <w:t>примечания к указанной статье</w:t>
        </w:r>
      </w:hyperlink>
      <w:r w:rsidRPr="00906FBC">
        <w:rPr>
          <w:rFonts w:eastAsiaTheme="minorHAnsi"/>
          <w:sz w:val="28"/>
          <w:szCs w:val="28"/>
          <w:lang w:eastAsia="en-US"/>
        </w:rPr>
        <w:t>, совершившие административные правонарушения в связи с выполнением орга</w:t>
      </w:r>
      <w:r w:rsidRPr="00906FBC">
        <w:rPr>
          <w:rFonts w:eastAsiaTheme="minorHAnsi"/>
          <w:sz w:val="28"/>
          <w:szCs w:val="28"/>
          <w:lang w:eastAsia="en-US"/>
        </w:rPr>
        <w:t xml:space="preserve">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также совершившие административные правонарушения, предусмотренные </w:t>
      </w:r>
      <w:hyperlink r:id="rId17" w:history="1">
        <w:r w:rsidRPr="00906FBC">
          <w:rPr>
            <w:rFonts w:eastAsiaTheme="minorHAnsi"/>
            <w:sz w:val="28"/>
            <w:szCs w:val="28"/>
            <w:lang w:eastAsia="en-US"/>
          </w:rPr>
          <w:t>статьями 9.22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906FBC">
          <w:rPr>
            <w:rFonts w:eastAsiaTheme="minorHAnsi"/>
            <w:sz w:val="28"/>
            <w:szCs w:val="28"/>
            <w:lang w:eastAsia="en-US"/>
          </w:rPr>
          <w:t>13.25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906FBC">
          <w:rPr>
            <w:rFonts w:eastAsiaTheme="minorHAnsi"/>
            <w:sz w:val="28"/>
            <w:szCs w:val="28"/>
            <w:lang w:eastAsia="en-US"/>
          </w:rPr>
          <w:t>14.24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906FBC">
          <w:rPr>
            <w:rFonts w:eastAsiaTheme="minorHAnsi"/>
            <w:sz w:val="28"/>
            <w:szCs w:val="28"/>
            <w:lang w:eastAsia="en-US"/>
          </w:rPr>
          <w:t>14.25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906FBC">
          <w:rPr>
            <w:rFonts w:eastAsiaTheme="minorHAnsi"/>
            <w:sz w:val="28"/>
            <w:szCs w:val="28"/>
            <w:lang w:eastAsia="en-US"/>
          </w:rPr>
          <w:t>14.55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906FBC">
          <w:rPr>
            <w:rFonts w:eastAsiaTheme="minorHAnsi"/>
            <w:sz w:val="28"/>
            <w:szCs w:val="28"/>
            <w:lang w:eastAsia="en-US"/>
          </w:rPr>
          <w:t>14.56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906FBC">
          <w:rPr>
            <w:rFonts w:eastAsiaTheme="minorHAnsi"/>
            <w:sz w:val="28"/>
            <w:szCs w:val="28"/>
            <w:lang w:eastAsia="en-US"/>
          </w:rPr>
          <w:t>14.61</w:t>
        </w:r>
      </w:hyperlink>
      <w:r w:rsidRPr="00906FBC">
        <w:rPr>
          <w:rFonts w:eastAsiaTheme="minorHAnsi"/>
          <w:sz w:val="28"/>
          <w:szCs w:val="28"/>
          <w:lang w:eastAsia="en-US"/>
        </w:rPr>
        <w:t>,</w:t>
      </w:r>
      <w:r w:rsidRPr="00906FBC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Pr="00906FBC">
          <w:rPr>
            <w:rFonts w:eastAsiaTheme="minorHAnsi"/>
            <w:sz w:val="28"/>
            <w:szCs w:val="28"/>
            <w:lang w:eastAsia="en-US"/>
          </w:rPr>
          <w:t>15.17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- </w:t>
      </w:r>
      <w:hyperlink r:id="rId25" w:history="1">
        <w:r w:rsidRPr="00906FBC">
          <w:rPr>
            <w:rFonts w:eastAsiaTheme="minorHAnsi"/>
            <w:sz w:val="28"/>
            <w:szCs w:val="28"/>
            <w:lang w:eastAsia="en-US"/>
          </w:rPr>
          <w:t>15.22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Pr="00906FBC">
          <w:rPr>
            <w:rFonts w:eastAsiaTheme="minorHAnsi"/>
            <w:sz w:val="28"/>
            <w:szCs w:val="28"/>
            <w:lang w:eastAsia="en-US"/>
          </w:rPr>
          <w:t>15.23.1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Pr="00906FBC">
          <w:rPr>
            <w:rFonts w:eastAsiaTheme="minorHAnsi"/>
            <w:sz w:val="28"/>
            <w:szCs w:val="28"/>
            <w:lang w:eastAsia="en-US"/>
          </w:rPr>
          <w:t>15.24.1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906FBC">
          <w:rPr>
            <w:rFonts w:eastAsiaTheme="minorHAnsi"/>
            <w:sz w:val="28"/>
            <w:szCs w:val="28"/>
            <w:lang w:eastAsia="en-US"/>
          </w:rPr>
          <w:t>15.26.1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906FBC">
          <w:rPr>
            <w:rFonts w:eastAsiaTheme="minorHAnsi"/>
            <w:sz w:val="28"/>
            <w:szCs w:val="28"/>
            <w:lang w:eastAsia="en-US"/>
          </w:rPr>
          <w:t>15.26.2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 w:rsidRPr="00906FBC">
          <w:rPr>
            <w:rFonts w:eastAsiaTheme="minorHAnsi"/>
            <w:sz w:val="28"/>
            <w:szCs w:val="28"/>
            <w:lang w:eastAsia="en-US"/>
          </w:rPr>
          <w:t>15.29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- </w:t>
      </w:r>
      <w:hyperlink r:id="rId31" w:history="1">
        <w:r w:rsidRPr="00906FBC">
          <w:rPr>
            <w:rFonts w:eastAsiaTheme="minorHAnsi"/>
            <w:sz w:val="28"/>
            <w:szCs w:val="28"/>
            <w:lang w:eastAsia="en-US"/>
          </w:rPr>
          <w:t>15.31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32" w:history="1">
        <w:r w:rsidRPr="00906FBC">
          <w:rPr>
            <w:rFonts w:eastAsiaTheme="minorHAnsi"/>
            <w:sz w:val="28"/>
            <w:szCs w:val="28"/>
            <w:lang w:eastAsia="en-US"/>
          </w:rPr>
          <w:t>15.37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33" w:history="1">
        <w:r w:rsidRPr="00906FBC">
          <w:rPr>
            <w:rFonts w:eastAsiaTheme="minorHAnsi"/>
            <w:sz w:val="28"/>
            <w:szCs w:val="28"/>
            <w:lang w:eastAsia="en-US"/>
          </w:rPr>
          <w:t>15.38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34" w:history="1">
        <w:r w:rsidRPr="00906FBC">
          <w:rPr>
            <w:rFonts w:eastAsiaTheme="minorHAnsi"/>
            <w:sz w:val="28"/>
            <w:szCs w:val="28"/>
            <w:lang w:eastAsia="en-US"/>
          </w:rPr>
          <w:t>частью 9 статьи 19.5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35" w:history="1">
        <w:r w:rsidRPr="00906FBC">
          <w:rPr>
            <w:rFonts w:eastAsiaTheme="minorHAnsi"/>
            <w:sz w:val="28"/>
            <w:szCs w:val="28"/>
            <w:lang w:eastAsia="en-US"/>
          </w:rPr>
          <w:t>статьями 19.7.3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, </w:t>
      </w:r>
      <w:hyperlink r:id="rId36" w:history="1">
        <w:r w:rsidRPr="00906FBC">
          <w:rPr>
            <w:rFonts w:eastAsiaTheme="minorHAnsi"/>
            <w:sz w:val="28"/>
            <w:szCs w:val="28"/>
            <w:lang w:eastAsia="en-US"/>
          </w:rPr>
          <w:t>19.7.12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названного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</w:t>
      </w:r>
      <w:r w:rsidRPr="00906FBC">
        <w:rPr>
          <w:rFonts w:eastAsiaTheme="minorHAnsi"/>
          <w:sz w:val="28"/>
          <w:szCs w:val="28"/>
          <w:lang w:eastAsia="en-US"/>
        </w:rPr>
        <w:t>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</w:t>
      </w:r>
      <w:r w:rsidRPr="00906FBC">
        <w:rPr>
          <w:rFonts w:eastAsiaTheme="minorHAnsi"/>
          <w:sz w:val="28"/>
          <w:szCs w:val="28"/>
          <w:lang w:eastAsia="en-US"/>
        </w:rPr>
        <w:t>ся учредителями юридических лиц, несут административную ответственность как должностные лица.</w:t>
      </w:r>
    </w:p>
    <w:p w:rsidR="00961D96" w:rsidRPr="00906FBC" w:rsidP="00961D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доказательствами: протоколом об административном правонарушении, требованием о предоставлении документов (информации); и иными материалами дела, которые оценены в совокупности с другими материалами</w:t>
      </w:r>
      <w:r w:rsidRPr="00906FBC">
        <w:rPr>
          <w:rFonts w:eastAsiaTheme="minorHAnsi"/>
          <w:sz w:val="28"/>
          <w:szCs w:val="28"/>
          <w:lang w:eastAsia="en-US"/>
        </w:rPr>
        <w:t xml:space="preserve"> дела об административном правонарушении по правилам </w:t>
      </w:r>
      <w:hyperlink r:id="rId37" w:history="1">
        <w:r w:rsidRPr="00906FBC">
          <w:rPr>
            <w:rFonts w:eastAsiaTheme="minorHAnsi"/>
            <w:sz w:val="28"/>
            <w:szCs w:val="28"/>
            <w:lang w:eastAsia="en-US"/>
          </w:rPr>
          <w:t>статьи 26.11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Кодекса Российской Федерации </w:t>
      </w:r>
      <w:r w:rsidRPr="00906FBC">
        <w:rPr>
          <w:rFonts w:eastAsiaTheme="minorHAnsi"/>
          <w:sz w:val="28"/>
          <w:szCs w:val="28"/>
          <w:lang w:eastAsia="en-US"/>
        </w:rPr>
        <w:t xml:space="preserve">об административных правонарушениях с точки зрения их относимости, допустимости, достоверности и достаточности. </w:t>
      </w:r>
    </w:p>
    <w:p w:rsidR="00961D96" w:rsidRPr="00906FBC" w:rsidP="00961D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38" w:history="1">
        <w:r w:rsidRPr="00906FBC">
          <w:rPr>
            <w:rFonts w:eastAsiaTheme="minorHAnsi"/>
            <w:sz w:val="28"/>
            <w:szCs w:val="28"/>
            <w:lang w:eastAsia="en-US"/>
          </w:rPr>
          <w:t>статьи 24.1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</w:t>
      </w:r>
      <w:r w:rsidRPr="00906FBC">
        <w:rPr>
          <w:rFonts w:eastAsiaTheme="minorHAnsi"/>
          <w:sz w:val="28"/>
          <w:szCs w:val="28"/>
          <w:lang w:eastAsia="en-US"/>
        </w:rPr>
        <w:t xml:space="preserve">тв установлены все юридически значимые обстоятельства его совершения, предусмотренные </w:t>
      </w:r>
      <w:hyperlink r:id="rId39" w:history="1">
        <w:r w:rsidRPr="00906FBC">
          <w:rPr>
            <w:rFonts w:eastAsiaTheme="minorHAnsi"/>
            <w:sz w:val="28"/>
            <w:szCs w:val="28"/>
            <w:lang w:eastAsia="en-US"/>
          </w:rPr>
          <w:t>статьей 2</w:t>
        </w:r>
        <w:r w:rsidRPr="00906FBC">
          <w:rPr>
            <w:rFonts w:eastAsiaTheme="minorHAnsi"/>
            <w:sz w:val="28"/>
            <w:szCs w:val="28"/>
            <w:lang w:eastAsia="en-US"/>
          </w:rPr>
          <w:t>6.1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данного Кодекса. </w:t>
      </w:r>
    </w:p>
    <w:p w:rsidR="00961D96" w:rsidRPr="00906FBC" w:rsidP="00961D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FBC">
        <w:rPr>
          <w:rFonts w:eastAsiaTheme="minorHAnsi"/>
          <w:sz w:val="28"/>
          <w:szCs w:val="28"/>
          <w:lang w:eastAsia="en-US"/>
        </w:rPr>
        <w:t xml:space="preserve">Действия Доценко Е.Л. мировой судья квалифицирует по </w:t>
      </w:r>
      <w:hyperlink r:id="rId40" w:history="1">
        <w:r w:rsidRPr="00906FBC">
          <w:rPr>
            <w:rFonts w:eastAsiaTheme="minorHAnsi"/>
            <w:sz w:val="28"/>
            <w:szCs w:val="28"/>
            <w:lang w:eastAsia="en-US"/>
          </w:rPr>
          <w:t>части 1 статьи 15.6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КоАП</w:t>
      </w:r>
      <w:r w:rsidRPr="00906FBC">
        <w:rPr>
          <w:rFonts w:eastAsiaTheme="minorHAnsi"/>
          <w:sz w:val="28"/>
          <w:szCs w:val="28"/>
          <w:lang w:eastAsia="en-US"/>
        </w:rPr>
        <w:t xml:space="preserve"> РФ в соответствии с установленными обстоятельствами, нормами названного </w:t>
      </w:r>
      <w:hyperlink r:id="rId41" w:history="1">
        <w:r w:rsidRPr="00906FBC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906FBC">
        <w:rPr>
          <w:rFonts w:eastAsiaTheme="minorHAnsi"/>
          <w:sz w:val="28"/>
          <w:szCs w:val="28"/>
          <w:lang w:eastAsia="en-US"/>
        </w:rPr>
        <w:t xml:space="preserve"> и подлежащего применению законодател</w:t>
      </w:r>
      <w:r w:rsidRPr="00906FBC">
        <w:rPr>
          <w:rFonts w:eastAsiaTheme="minorHAnsi"/>
          <w:sz w:val="28"/>
          <w:szCs w:val="28"/>
          <w:lang w:eastAsia="en-US"/>
        </w:rPr>
        <w:t>ьства.</w:t>
      </w:r>
    </w:p>
    <w:p w:rsidR="00961D96" w:rsidRPr="00906FBC" w:rsidP="00961D9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906FBC">
        <w:rPr>
          <w:b w:val="0"/>
          <w:sz w:val="28"/>
          <w:szCs w:val="28"/>
          <w:shd w:val="clear" w:color="auto" w:fill="FFFFFF"/>
        </w:rPr>
        <w:t>При назначении наказания суд в соответствии со ст. </w:t>
      </w:r>
      <w:r w:rsidRPr="00906FBC">
        <w:rPr>
          <w:b w:val="0"/>
          <w:sz w:val="28"/>
          <w:szCs w:val="28"/>
          <w:bdr w:val="none" w:sz="0" w:space="0" w:color="auto" w:frame="1"/>
        </w:rPr>
        <w:t>4.1 КоАП</w:t>
      </w:r>
      <w:r w:rsidRPr="00906FBC">
        <w:rPr>
          <w:b w:val="0"/>
          <w:sz w:val="28"/>
          <w:szCs w:val="28"/>
          <w:shd w:val="clear" w:color="auto" w:fill="FFFFFF"/>
        </w:rPr>
        <w:t> РФ,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</w:t>
      </w:r>
      <w:r w:rsidRPr="00906FBC">
        <w:rPr>
          <w:b w:val="0"/>
          <w:sz w:val="28"/>
          <w:szCs w:val="28"/>
          <w:shd w:val="clear" w:color="auto" w:fill="FFFFFF"/>
        </w:rPr>
        <w:t xml:space="preserve">ельства, отягчающие административную ответственность. </w:t>
      </w:r>
    </w:p>
    <w:p w:rsidR="00961D96" w:rsidRPr="00906FBC" w:rsidP="00961D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является признание вины, раскаяние в </w:t>
      </w:r>
      <w:r w:rsidRPr="00906FBC">
        <w:rPr>
          <w:sz w:val="28"/>
          <w:szCs w:val="28"/>
          <w:shd w:val="clear" w:color="auto" w:fill="FFFFFF"/>
        </w:rPr>
        <w:t>содеянном</w:t>
      </w:r>
      <w:r w:rsidRPr="00906FBC">
        <w:rPr>
          <w:sz w:val="28"/>
          <w:szCs w:val="28"/>
          <w:shd w:val="clear" w:color="auto" w:fill="FFFFFF"/>
        </w:rPr>
        <w:t>.</w:t>
      </w:r>
    </w:p>
    <w:p w:rsidR="00961D96" w:rsidRPr="00906FBC" w:rsidP="00961D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906FBC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2F24D4" w:rsidRPr="00906FBC" w:rsidP="002F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06FBC">
        <w:rPr>
          <w:sz w:val="28"/>
          <w:szCs w:val="28"/>
          <w:shd w:val="clear" w:color="auto" w:fill="FFFFFF"/>
        </w:rPr>
        <w:t xml:space="preserve">Принимая </w:t>
      </w:r>
      <w:r w:rsidRPr="00906FBC">
        <w:rPr>
          <w:sz w:val="28"/>
          <w:szCs w:val="28"/>
          <w:shd w:val="clear" w:color="auto" w:fill="FFFFFF"/>
        </w:rPr>
        <w:t>во внимание изложенное, учитывая характер совершенного административного правонарушения, личность виновно</w:t>
      </w:r>
      <w:r w:rsidRPr="00906FBC" w:rsidR="006A1F0C">
        <w:rPr>
          <w:sz w:val="28"/>
          <w:szCs w:val="28"/>
          <w:shd w:val="clear" w:color="auto" w:fill="FFFFFF"/>
        </w:rPr>
        <w:t>й</w:t>
      </w:r>
      <w:r w:rsidRPr="00906FBC">
        <w:rPr>
          <w:sz w:val="28"/>
          <w:szCs w:val="28"/>
          <w:shd w:val="clear" w:color="auto" w:fill="FFFFFF"/>
        </w:rPr>
        <w:t xml:space="preserve">, </w:t>
      </w:r>
      <w:r w:rsidRPr="00906FBC">
        <w:rPr>
          <w:sz w:val="28"/>
          <w:szCs w:val="28"/>
        </w:rPr>
        <w:t xml:space="preserve">судья считает необходимым избрать наказание в виде штрафа </w:t>
      </w:r>
      <w:r w:rsidRPr="00906FBC" w:rsidR="009A233F">
        <w:rPr>
          <w:sz w:val="28"/>
          <w:szCs w:val="28"/>
          <w:shd w:val="clear" w:color="auto" w:fill="FFFFFF"/>
        </w:rPr>
        <w:t>в минимальном размере</w:t>
      </w:r>
      <w:r w:rsidRPr="00906FBC">
        <w:rPr>
          <w:sz w:val="28"/>
          <w:szCs w:val="28"/>
          <w:shd w:val="clear" w:color="auto" w:fill="FFFFFF"/>
        </w:rPr>
        <w:t>, в соответствии с требованиями ст.ст. </w:t>
      </w:r>
      <w:hyperlink r:id="rId42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906FBC">
          <w:rPr>
            <w:sz w:val="28"/>
            <w:szCs w:val="28"/>
          </w:rPr>
          <w:t>3.1</w:t>
        </w:r>
      </w:hyperlink>
      <w:r w:rsidRPr="00906FBC">
        <w:rPr>
          <w:sz w:val="28"/>
          <w:szCs w:val="28"/>
          <w:shd w:val="clear" w:color="auto" w:fill="FFFFFF"/>
        </w:rPr>
        <w:t>, </w:t>
      </w:r>
      <w:hyperlink r:id="rId43" w:tgtFrame="_blank" w:tooltip="КОАП &gt;  Раздел I. Общие положения &gt; Глава 3. Административное наказание &gt; Статья 3.5. Административный штраф" w:history="1">
        <w:r w:rsidRPr="00906FBC">
          <w:rPr>
            <w:sz w:val="28"/>
            <w:szCs w:val="28"/>
          </w:rPr>
          <w:t>3.5</w:t>
        </w:r>
      </w:hyperlink>
      <w:r w:rsidRPr="00906FBC">
        <w:rPr>
          <w:sz w:val="28"/>
          <w:szCs w:val="28"/>
          <w:shd w:val="clear" w:color="auto" w:fill="FFFFFF"/>
        </w:rPr>
        <w:t> и </w:t>
      </w:r>
      <w:hyperlink r:id="rId44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906FBC">
          <w:rPr>
            <w:sz w:val="28"/>
            <w:szCs w:val="28"/>
          </w:rPr>
          <w:t>4.1 КоАП</w:t>
        </w:r>
      </w:hyperlink>
      <w:r w:rsidRPr="00906FBC">
        <w:rPr>
          <w:sz w:val="28"/>
          <w:szCs w:val="28"/>
          <w:shd w:val="clear" w:color="auto" w:fill="FFFFFF"/>
        </w:rPr>
        <w:t> РФ в пределах санкции статьи </w:t>
      </w:r>
      <w:hyperlink r:id="rId4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6FBC">
          <w:rPr>
            <w:sz w:val="28"/>
            <w:szCs w:val="28"/>
          </w:rPr>
          <w:t>ч. 1 ст. 15.6 КоАП</w:t>
        </w:r>
      </w:hyperlink>
      <w:r w:rsidRPr="00906FBC">
        <w:rPr>
          <w:sz w:val="28"/>
          <w:szCs w:val="28"/>
          <w:shd w:val="clear" w:color="auto" w:fill="FFFFFF"/>
        </w:rPr>
        <w:t> РФ</w:t>
      </w:r>
      <w:r w:rsidRPr="00906FBC">
        <w:rPr>
          <w:sz w:val="28"/>
          <w:szCs w:val="28"/>
        </w:rPr>
        <w:t>.</w:t>
      </w:r>
    </w:p>
    <w:p w:rsidR="002F24D4" w:rsidRPr="00906FBC" w:rsidP="002F24D4">
      <w:pPr>
        <w:jc w:val="both"/>
        <w:rPr>
          <w:sz w:val="28"/>
          <w:szCs w:val="28"/>
        </w:rPr>
      </w:pPr>
      <w:r w:rsidRPr="00906FBC">
        <w:rPr>
          <w:sz w:val="28"/>
          <w:szCs w:val="28"/>
        </w:rPr>
        <w:tab/>
        <w:t xml:space="preserve"> На основании изложенного и руководствуясь ст.ст.</w:t>
      </w:r>
      <w:r w:rsidRPr="00906FBC" w:rsidR="00092D13">
        <w:rPr>
          <w:sz w:val="28"/>
          <w:szCs w:val="28"/>
        </w:rPr>
        <w:t xml:space="preserve"> 4.1, </w:t>
      </w:r>
      <w:r w:rsidRPr="00906FBC">
        <w:rPr>
          <w:sz w:val="28"/>
          <w:szCs w:val="28"/>
        </w:rPr>
        <w:t>29.9</w:t>
      </w:r>
      <w:r w:rsidRPr="00906FBC" w:rsidR="00092D13">
        <w:rPr>
          <w:sz w:val="28"/>
          <w:szCs w:val="28"/>
        </w:rPr>
        <w:t xml:space="preserve">-29.11 </w:t>
      </w:r>
      <w:r w:rsidRPr="00906FBC">
        <w:rPr>
          <w:sz w:val="28"/>
          <w:szCs w:val="28"/>
        </w:rPr>
        <w:t>Кодекса Российской Федерации об ад</w:t>
      </w:r>
      <w:r w:rsidRPr="00906FBC" w:rsidR="00092D13">
        <w:rPr>
          <w:sz w:val="28"/>
          <w:szCs w:val="28"/>
        </w:rPr>
        <w:t>министративных правонарушениях, мировой судья</w:t>
      </w:r>
    </w:p>
    <w:p w:rsidR="002F24D4" w:rsidRPr="00906FBC" w:rsidP="002F24D4">
      <w:pPr>
        <w:jc w:val="center"/>
        <w:rPr>
          <w:b/>
          <w:sz w:val="28"/>
          <w:szCs w:val="28"/>
        </w:rPr>
      </w:pPr>
      <w:r w:rsidRPr="00906FBC">
        <w:rPr>
          <w:b/>
          <w:sz w:val="28"/>
          <w:szCs w:val="28"/>
        </w:rPr>
        <w:t>ПОСТАНОВИ</w:t>
      </w:r>
      <w:r w:rsidRPr="00906FBC">
        <w:rPr>
          <w:b/>
          <w:sz w:val="28"/>
          <w:szCs w:val="28"/>
        </w:rPr>
        <w:t>Л:</w:t>
      </w:r>
    </w:p>
    <w:p w:rsidR="002F24D4" w:rsidRPr="00906FBC" w:rsidP="002F24D4">
      <w:pPr>
        <w:jc w:val="both"/>
        <w:rPr>
          <w:sz w:val="28"/>
          <w:szCs w:val="28"/>
        </w:rPr>
      </w:pPr>
      <w:r w:rsidRPr="00906FBC">
        <w:rPr>
          <w:sz w:val="28"/>
          <w:szCs w:val="28"/>
        </w:rPr>
        <w:t xml:space="preserve">        </w:t>
      </w:r>
      <w:r w:rsidRPr="00906FBC" w:rsidR="004E31B7">
        <w:rPr>
          <w:sz w:val="28"/>
          <w:szCs w:val="28"/>
        </w:rPr>
        <w:t xml:space="preserve">  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 w:rsidR="00092D13">
        <w:rPr>
          <w:sz w:val="28"/>
          <w:szCs w:val="28"/>
        </w:rPr>
        <w:t>–</w:t>
      </w:r>
      <w:r w:rsidRPr="00906FBC" w:rsidR="00446994">
        <w:rPr>
          <w:sz w:val="28"/>
          <w:szCs w:val="28"/>
        </w:rPr>
        <w:t xml:space="preserve">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 w:rsidR="009A233F">
        <w:rPr>
          <w:sz w:val="28"/>
          <w:szCs w:val="28"/>
        </w:rPr>
        <w:t>Доценко Е</w:t>
      </w:r>
      <w:r w:rsidR="008947F8">
        <w:rPr>
          <w:sz w:val="28"/>
          <w:szCs w:val="28"/>
        </w:rPr>
        <w:t>.</w:t>
      </w:r>
      <w:r w:rsidRPr="00906FBC" w:rsidR="009A233F">
        <w:rPr>
          <w:sz w:val="28"/>
          <w:szCs w:val="28"/>
        </w:rPr>
        <w:t xml:space="preserve"> Л</w:t>
      </w:r>
      <w:r w:rsidR="008947F8">
        <w:rPr>
          <w:sz w:val="28"/>
          <w:szCs w:val="28"/>
        </w:rPr>
        <w:t>.</w:t>
      </w:r>
      <w:r w:rsidRPr="00906FBC" w:rsidR="009A233F">
        <w:rPr>
          <w:sz w:val="28"/>
          <w:szCs w:val="28"/>
        </w:rPr>
        <w:t xml:space="preserve">, </w:t>
      </w:r>
      <w:r w:rsidR="008947F8">
        <w:t>(данные изъяты)</w:t>
      </w:r>
      <w:r w:rsidRPr="00906FBC" w:rsidR="004B379C">
        <w:rPr>
          <w:sz w:val="28"/>
          <w:szCs w:val="28"/>
        </w:rPr>
        <w:t>,</w:t>
      </w:r>
      <w:r w:rsidRPr="00906FBC">
        <w:rPr>
          <w:sz w:val="28"/>
          <w:szCs w:val="28"/>
          <w:shd w:val="clear" w:color="auto" w:fill="FFFFFF"/>
        </w:rPr>
        <w:t xml:space="preserve"> при</w:t>
      </w:r>
      <w:r w:rsidRPr="00906FBC">
        <w:rPr>
          <w:sz w:val="28"/>
          <w:szCs w:val="28"/>
        </w:rPr>
        <w:t>знать виновн</w:t>
      </w:r>
      <w:r w:rsidRPr="00906FBC" w:rsidR="009A233F">
        <w:rPr>
          <w:sz w:val="28"/>
          <w:szCs w:val="28"/>
        </w:rPr>
        <w:t>ым</w:t>
      </w:r>
      <w:r w:rsidRPr="00906FBC">
        <w:rPr>
          <w:sz w:val="28"/>
          <w:szCs w:val="28"/>
        </w:rPr>
        <w:t xml:space="preserve"> в совершении административного правонарушения, предусмотренного ч. 1 ст. 15.6 КоАП РФ, и подвергнуть е</w:t>
      </w:r>
      <w:r w:rsidRPr="00906FBC" w:rsidR="009A233F">
        <w:rPr>
          <w:sz w:val="28"/>
          <w:szCs w:val="28"/>
        </w:rPr>
        <w:t>го</w:t>
      </w:r>
      <w:r w:rsidRPr="00906FBC">
        <w:rPr>
          <w:sz w:val="28"/>
          <w:szCs w:val="28"/>
        </w:rPr>
        <w:t xml:space="preserve"> административному наказанию  в виде штрафа в </w:t>
      </w:r>
      <w:r w:rsidRPr="00906FBC" w:rsidR="009A233F">
        <w:rPr>
          <w:sz w:val="28"/>
          <w:szCs w:val="28"/>
        </w:rPr>
        <w:t>размере</w:t>
      </w:r>
      <w:r w:rsidRPr="00906FBC">
        <w:rPr>
          <w:sz w:val="28"/>
          <w:szCs w:val="28"/>
        </w:rPr>
        <w:t xml:space="preserve"> </w:t>
      </w:r>
      <w:r w:rsidR="008947F8">
        <w:t>(данные изъяты)</w:t>
      </w:r>
      <w:r w:rsidR="008947F8">
        <w:rPr>
          <w:sz w:val="25"/>
          <w:szCs w:val="25"/>
        </w:rPr>
        <w:t xml:space="preserve"> </w:t>
      </w:r>
      <w:r w:rsidRPr="00906FBC">
        <w:rPr>
          <w:sz w:val="28"/>
          <w:szCs w:val="28"/>
        </w:rPr>
        <w:t>рублей.</w:t>
      </w:r>
    </w:p>
    <w:p w:rsidR="00671DA2" w:rsidP="008947F8">
      <w:pPr>
        <w:rPr>
          <w:sz w:val="25"/>
          <w:szCs w:val="25"/>
        </w:rPr>
      </w:pPr>
      <w:r>
        <w:rPr>
          <w:sz w:val="28"/>
          <w:szCs w:val="28"/>
        </w:rPr>
        <w:t xml:space="preserve">          </w:t>
      </w:r>
      <w:r w:rsidRPr="00906FBC">
        <w:rPr>
          <w:sz w:val="28"/>
          <w:szCs w:val="28"/>
        </w:rPr>
        <w:t xml:space="preserve">Сумму штрафа необходимо внести: Получатель: </w:t>
      </w:r>
      <w:r w:rsidR="008947F8">
        <w:t>(данные изъяты)</w:t>
      </w:r>
      <w:r>
        <w:rPr>
          <w:sz w:val="25"/>
          <w:szCs w:val="25"/>
        </w:rPr>
        <w:t>.</w:t>
      </w:r>
    </w:p>
    <w:p w:rsidR="006A1F0C" w:rsidRPr="00906FBC" w:rsidP="00671D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906FBC">
        <w:rPr>
          <w:sz w:val="28"/>
          <w:szCs w:val="28"/>
          <w:shd w:val="clear" w:color="auto" w:fill="FFFFFF"/>
        </w:rPr>
        <w:t xml:space="preserve">В соответствии с </w:t>
      </w:r>
      <w:r w:rsidRPr="00906FBC">
        <w:rPr>
          <w:sz w:val="28"/>
          <w:szCs w:val="28"/>
          <w:shd w:val="clear" w:color="auto" w:fill="FFFFFF"/>
        </w:rPr>
        <w:t>ч</w:t>
      </w:r>
      <w:r w:rsidRPr="00906FBC">
        <w:rPr>
          <w:sz w:val="28"/>
          <w:szCs w:val="28"/>
          <w:shd w:val="clear" w:color="auto" w:fill="FFFFFF"/>
        </w:rPr>
        <w:t>.1 ст.</w:t>
      </w:r>
      <w:hyperlink r:id="rId46" w:tgtFrame="_blank" w:tooltip="КОАП &gt;  Раздел V. Исполнение постановлений по делам об административных правонарушениях &gt;&lt;span class=" w:history="1">
        <w:r w:rsidRPr="00906FB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906FB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906FB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906FBC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</w:t>
      </w:r>
      <w:r w:rsidRPr="00906FBC">
        <w:rPr>
          <w:sz w:val="28"/>
          <w:szCs w:val="28"/>
          <w:shd w:val="clear" w:color="auto" w:fill="FFFFFF"/>
        </w:rPr>
        <w:t xml:space="preserve">у приставу-исполнителю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186F5A" w:rsidRPr="00906FBC" w:rsidP="006A1F0C">
      <w:pPr>
        <w:ind w:firstLine="708"/>
        <w:jc w:val="both"/>
        <w:rPr>
          <w:sz w:val="28"/>
          <w:szCs w:val="28"/>
        </w:rPr>
      </w:pPr>
      <w:r w:rsidRPr="00906FBC">
        <w:rPr>
          <w:sz w:val="28"/>
          <w:szCs w:val="28"/>
          <w:shd w:val="clear" w:color="auto" w:fill="FFFFFF"/>
        </w:rPr>
        <w:t xml:space="preserve">Разъяснить </w:t>
      </w:r>
      <w:r w:rsidRPr="00906FBC" w:rsidR="00906FBC">
        <w:rPr>
          <w:sz w:val="28"/>
          <w:szCs w:val="28"/>
          <w:shd w:val="clear" w:color="auto" w:fill="FFFFFF"/>
        </w:rPr>
        <w:t>Доценко Е.Л.</w:t>
      </w:r>
      <w:r w:rsidRPr="00906FBC">
        <w:rPr>
          <w:sz w:val="28"/>
          <w:szCs w:val="28"/>
          <w:shd w:val="clear" w:color="auto" w:fill="FFFFFF"/>
        </w:rPr>
        <w:t xml:space="preserve"> положение ч.1 ст.</w:t>
      </w:r>
      <w:hyperlink r:id="rId47" w:tgtFrame="_blank" w:tooltip="КОАП &gt;  Раздел II. Особенная часть &gt;&lt;span class=" w:history="1">
        <w:r w:rsidRPr="00906FB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906FBC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</w:t>
      </w:r>
      <w:r w:rsidRPr="00906FBC">
        <w:rPr>
          <w:sz w:val="28"/>
          <w:szCs w:val="28"/>
          <w:shd w:val="clear" w:color="auto" w:fill="FFFFFF"/>
        </w:rPr>
        <w:t>укратном размере суммы неуплаченного штрафа, но не менее 1000 рублей, либо административный арест на срок до </w:t>
      </w:r>
      <w:r w:rsidRPr="00906FB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906FB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  <w:r w:rsidRPr="00906FBC" w:rsidR="002F24D4">
        <w:rPr>
          <w:sz w:val="28"/>
          <w:szCs w:val="28"/>
        </w:rPr>
        <w:t xml:space="preserve"> </w:t>
      </w:r>
    </w:p>
    <w:p w:rsidR="002F24D4" w:rsidRPr="00906FBC" w:rsidP="006A1F0C">
      <w:pPr>
        <w:ind w:firstLine="708"/>
        <w:jc w:val="both"/>
        <w:rPr>
          <w:sz w:val="28"/>
          <w:szCs w:val="28"/>
        </w:rPr>
      </w:pPr>
      <w:r w:rsidRPr="00906FBC">
        <w:rPr>
          <w:sz w:val="28"/>
          <w:szCs w:val="28"/>
        </w:rPr>
        <w:t>Постановление  может быть обжаловано в Ленинский районный суд Республики Крым через мирово</w:t>
      </w:r>
      <w:r w:rsidRPr="00906FBC">
        <w:rPr>
          <w:sz w:val="28"/>
          <w:szCs w:val="28"/>
        </w:rPr>
        <w:t xml:space="preserve">го судью в течение </w:t>
      </w:r>
      <w:r w:rsidRPr="00906FBC" w:rsidR="004E31B7">
        <w:rPr>
          <w:sz w:val="28"/>
          <w:szCs w:val="28"/>
        </w:rPr>
        <w:t>деся</w:t>
      </w:r>
      <w:r w:rsidRPr="00906FBC">
        <w:rPr>
          <w:sz w:val="28"/>
          <w:szCs w:val="28"/>
        </w:rPr>
        <w:t>ти суток  со дня вручения или получения копии постановления.</w:t>
      </w:r>
    </w:p>
    <w:p w:rsidR="002F24D4" w:rsidRPr="00906FBC" w:rsidP="002F24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E31B7" w:rsidRPr="00906FBC" w:rsidP="002F24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RPr="00906FBC" w:rsidP="004E31B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06FBC">
        <w:rPr>
          <w:sz w:val="28"/>
          <w:szCs w:val="28"/>
        </w:rPr>
        <w:t xml:space="preserve">Мировой судья         </w:t>
      </w:r>
      <w:r w:rsidRPr="00906FBC" w:rsidR="004E31B7">
        <w:rPr>
          <w:sz w:val="28"/>
          <w:szCs w:val="28"/>
        </w:rPr>
        <w:t xml:space="preserve">  </w:t>
      </w:r>
      <w:r w:rsidRPr="00906FBC">
        <w:rPr>
          <w:sz w:val="28"/>
          <w:szCs w:val="28"/>
        </w:rPr>
        <w:t xml:space="preserve">  </w:t>
      </w:r>
      <w:r w:rsidRPr="00906FBC" w:rsidR="00906FBC">
        <w:rPr>
          <w:sz w:val="28"/>
          <w:szCs w:val="28"/>
        </w:rPr>
        <w:t xml:space="preserve">                              </w:t>
      </w:r>
      <w:r w:rsidRPr="00906FBC">
        <w:rPr>
          <w:sz w:val="28"/>
          <w:szCs w:val="28"/>
        </w:rPr>
        <w:t xml:space="preserve">     </w:t>
      </w:r>
      <w:r w:rsidRPr="00906FBC" w:rsidR="00EB340E">
        <w:rPr>
          <w:sz w:val="28"/>
          <w:szCs w:val="28"/>
        </w:rPr>
        <w:t xml:space="preserve">        </w:t>
      </w:r>
      <w:r w:rsidRPr="00906FBC">
        <w:rPr>
          <w:sz w:val="28"/>
          <w:szCs w:val="28"/>
        </w:rPr>
        <w:t xml:space="preserve">    </w:t>
      </w:r>
      <w:r w:rsidRPr="00906FBC" w:rsidR="00186F5A">
        <w:rPr>
          <w:sz w:val="28"/>
          <w:szCs w:val="28"/>
        </w:rPr>
        <w:t xml:space="preserve">        </w:t>
      </w:r>
      <w:r w:rsidRPr="00906FBC">
        <w:rPr>
          <w:sz w:val="28"/>
          <w:szCs w:val="28"/>
        </w:rPr>
        <w:t xml:space="preserve">                    А.А. Кулунчаков</w:t>
      </w:r>
    </w:p>
    <w:sectPr w:rsidSect="004C2B7E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43A0D"/>
    <w:rsid w:val="00060960"/>
    <w:rsid w:val="00071309"/>
    <w:rsid w:val="00087A60"/>
    <w:rsid w:val="00092D13"/>
    <w:rsid w:val="000B5CA9"/>
    <w:rsid w:val="000D2267"/>
    <w:rsid w:val="000E1697"/>
    <w:rsid w:val="0010202A"/>
    <w:rsid w:val="00103F49"/>
    <w:rsid w:val="00104A51"/>
    <w:rsid w:val="00164191"/>
    <w:rsid w:val="00186F5A"/>
    <w:rsid w:val="001A403F"/>
    <w:rsid w:val="001C1D92"/>
    <w:rsid w:val="001C216D"/>
    <w:rsid w:val="001D5819"/>
    <w:rsid w:val="001F108C"/>
    <w:rsid w:val="001F77D3"/>
    <w:rsid w:val="00203353"/>
    <w:rsid w:val="00223806"/>
    <w:rsid w:val="00225084"/>
    <w:rsid w:val="00272EBE"/>
    <w:rsid w:val="002748FE"/>
    <w:rsid w:val="00282A6A"/>
    <w:rsid w:val="002E54A7"/>
    <w:rsid w:val="002F24D4"/>
    <w:rsid w:val="00322E59"/>
    <w:rsid w:val="003731F5"/>
    <w:rsid w:val="003C66DF"/>
    <w:rsid w:val="003D6D9B"/>
    <w:rsid w:val="003E1826"/>
    <w:rsid w:val="00441C51"/>
    <w:rsid w:val="00442CD8"/>
    <w:rsid w:val="00446994"/>
    <w:rsid w:val="0045495B"/>
    <w:rsid w:val="00470E21"/>
    <w:rsid w:val="00477ECB"/>
    <w:rsid w:val="00484F0F"/>
    <w:rsid w:val="004B379C"/>
    <w:rsid w:val="004B617D"/>
    <w:rsid w:val="004C2B7E"/>
    <w:rsid w:val="004C615D"/>
    <w:rsid w:val="004E0D1B"/>
    <w:rsid w:val="004E31B7"/>
    <w:rsid w:val="0056756C"/>
    <w:rsid w:val="00586021"/>
    <w:rsid w:val="00596268"/>
    <w:rsid w:val="005C63C1"/>
    <w:rsid w:val="005D0624"/>
    <w:rsid w:val="005E738A"/>
    <w:rsid w:val="00613297"/>
    <w:rsid w:val="00617176"/>
    <w:rsid w:val="006236C2"/>
    <w:rsid w:val="0062629B"/>
    <w:rsid w:val="00671A53"/>
    <w:rsid w:val="00671DA2"/>
    <w:rsid w:val="006924E8"/>
    <w:rsid w:val="006A1F0C"/>
    <w:rsid w:val="006C2167"/>
    <w:rsid w:val="006D1419"/>
    <w:rsid w:val="006E6F1E"/>
    <w:rsid w:val="0071347C"/>
    <w:rsid w:val="00767513"/>
    <w:rsid w:val="00776EC2"/>
    <w:rsid w:val="00784516"/>
    <w:rsid w:val="00795E69"/>
    <w:rsid w:val="007A25B2"/>
    <w:rsid w:val="007A4CBF"/>
    <w:rsid w:val="007C3F05"/>
    <w:rsid w:val="007D2615"/>
    <w:rsid w:val="007D4184"/>
    <w:rsid w:val="007E1DF3"/>
    <w:rsid w:val="007E4548"/>
    <w:rsid w:val="007E6CB8"/>
    <w:rsid w:val="007F1FCE"/>
    <w:rsid w:val="007F4A29"/>
    <w:rsid w:val="00817D5F"/>
    <w:rsid w:val="00835B83"/>
    <w:rsid w:val="00864D85"/>
    <w:rsid w:val="008758F4"/>
    <w:rsid w:val="008947F8"/>
    <w:rsid w:val="008B082B"/>
    <w:rsid w:val="008B1BAB"/>
    <w:rsid w:val="008F354E"/>
    <w:rsid w:val="009045E3"/>
    <w:rsid w:val="00906FBC"/>
    <w:rsid w:val="009206C4"/>
    <w:rsid w:val="00925227"/>
    <w:rsid w:val="00940FA1"/>
    <w:rsid w:val="0095281F"/>
    <w:rsid w:val="00961D96"/>
    <w:rsid w:val="00991F43"/>
    <w:rsid w:val="009A233F"/>
    <w:rsid w:val="009E7DE3"/>
    <w:rsid w:val="009F100C"/>
    <w:rsid w:val="00A11B19"/>
    <w:rsid w:val="00A452C9"/>
    <w:rsid w:val="00A73B99"/>
    <w:rsid w:val="00AA2233"/>
    <w:rsid w:val="00AC12BD"/>
    <w:rsid w:val="00AC645D"/>
    <w:rsid w:val="00AD5E02"/>
    <w:rsid w:val="00AD5ED3"/>
    <w:rsid w:val="00B01D67"/>
    <w:rsid w:val="00B077EA"/>
    <w:rsid w:val="00B26DAF"/>
    <w:rsid w:val="00B31597"/>
    <w:rsid w:val="00B400B3"/>
    <w:rsid w:val="00B54F5D"/>
    <w:rsid w:val="00B95D68"/>
    <w:rsid w:val="00BA3981"/>
    <w:rsid w:val="00BC5735"/>
    <w:rsid w:val="00BE2423"/>
    <w:rsid w:val="00C0327B"/>
    <w:rsid w:val="00C458A0"/>
    <w:rsid w:val="00C9359E"/>
    <w:rsid w:val="00CA460A"/>
    <w:rsid w:val="00CA7DD6"/>
    <w:rsid w:val="00CB0D0E"/>
    <w:rsid w:val="00CC0337"/>
    <w:rsid w:val="00CC511B"/>
    <w:rsid w:val="00CF1378"/>
    <w:rsid w:val="00CF3AB6"/>
    <w:rsid w:val="00CF52FF"/>
    <w:rsid w:val="00D1416F"/>
    <w:rsid w:val="00D254FB"/>
    <w:rsid w:val="00D2793D"/>
    <w:rsid w:val="00D47644"/>
    <w:rsid w:val="00D85ABB"/>
    <w:rsid w:val="00D940FF"/>
    <w:rsid w:val="00DA5BC6"/>
    <w:rsid w:val="00E313D8"/>
    <w:rsid w:val="00E64793"/>
    <w:rsid w:val="00E65B00"/>
    <w:rsid w:val="00E933E4"/>
    <w:rsid w:val="00EA2D52"/>
    <w:rsid w:val="00EB1152"/>
    <w:rsid w:val="00EB340E"/>
    <w:rsid w:val="00F376CB"/>
    <w:rsid w:val="00F55D07"/>
    <w:rsid w:val="00F62586"/>
    <w:rsid w:val="00F66C41"/>
    <w:rsid w:val="00F66EB7"/>
    <w:rsid w:val="00F67CE7"/>
    <w:rsid w:val="00F771FD"/>
    <w:rsid w:val="00F77EA6"/>
    <w:rsid w:val="00F84D3C"/>
    <w:rsid w:val="00FA71F2"/>
    <w:rsid w:val="00FB6451"/>
    <w:rsid w:val="00FC7635"/>
    <w:rsid w:val="00FD25AF"/>
    <w:rsid w:val="00FD521A"/>
    <w:rsid w:val="00FD68F4"/>
    <w:rsid w:val="00FF0C52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7A6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87A60"/>
  </w:style>
  <w:style w:type="character" w:customStyle="1" w:styleId="3">
    <w:name w:val="Основной текст (3)_"/>
    <w:basedOn w:val="DefaultParagraphFont"/>
    <w:link w:val="30"/>
    <w:rsid w:val="00961D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61D96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2F931359932BAF4358CB8028C73453112098D6F378975A09D381E7DA0AF77F3B44F02B257EA213C0A2ACFFB9x6I7L" TargetMode="External" /><Relationship Id="rId11" Type="http://schemas.openxmlformats.org/officeDocument/2006/relationships/hyperlink" Target="consultantplus://offline/ref=BE3EF1EE618F265BD45C72E1FFDCE2E61D7327E3F8BFBE2CBFD1EE581D98B97F8EC23ADD58FC474FA20802810527B0709AE2DACAEBB0z8LEL" TargetMode="External" /><Relationship Id="rId12" Type="http://schemas.openxmlformats.org/officeDocument/2006/relationships/hyperlink" Target="consultantplus://offline/ref=BE3EF1EE618F265BD45C72E1FFDCE2E61D7327E3F8BFBE2CBFD1EE581D98B97F8EC23ADB5EFC434FA20802810527B0709AE2DACAEBB0z8LEL" TargetMode="External" /><Relationship Id="rId13" Type="http://schemas.openxmlformats.org/officeDocument/2006/relationships/hyperlink" Target="consultantplus://offline/ref=BE3EF1EE618F265BD45C72E1FFDCE2E61D7323E2FFB8BE2CBFD1EE581D98B97F8EC23ADE5AFC404FA20802810527B0709AE2DACAEBB0z8LEL" TargetMode="External" /><Relationship Id="rId14" Type="http://schemas.openxmlformats.org/officeDocument/2006/relationships/hyperlink" Target="consultantplus://offline/ref=BE3EF1EE618F265BD45C72E1FFDCE2E61D7323E2FFB8BE2CBFD1EE581D98B97F8EC23ADB5CF9404FA20802810527B0709AE2DACAEBB0z8LEL" TargetMode="External" /><Relationship Id="rId15" Type="http://schemas.openxmlformats.org/officeDocument/2006/relationships/hyperlink" Target="consultantplus://offline/ref=BE3EF1EE618F265BD45C72E1FFDCE2E61D7323E2FFB8BE2CBFD1EE581D98B97F8EC23ADE5EFA4541F75212854C70B86C9FFEC4CAF5B08F5FzEL0L" TargetMode="External" /><Relationship Id="rId16" Type="http://schemas.openxmlformats.org/officeDocument/2006/relationships/hyperlink" Target="consultantplus://offline/ref=BE3EF1EE618F265BD45C72E1FFDCE2E61D7323E2FFB8BE2CBFD1EE581D98B97F8EC23AD75AF94D4FA20802810527B0709AE2DACAEBB0z8LEL" TargetMode="External" /><Relationship Id="rId17" Type="http://schemas.openxmlformats.org/officeDocument/2006/relationships/hyperlink" Target="consultantplus://offline/ref=BE3EF1EE618F265BD45C72E1FFDCE2E61D7323E2FFB8BE2CBFD1EE581D98B97F8EC23AD959FA414FA20802810527B0709AE2DACAEBB0z8LEL" TargetMode="External" /><Relationship Id="rId18" Type="http://schemas.openxmlformats.org/officeDocument/2006/relationships/hyperlink" Target="consultantplus://offline/ref=BE3EF1EE618F265BD45C72E1FFDCE2E61D7323E2FFB8BE2CBFD1EE581D98B97F8EC23AD75EF9464FA20802810527B0709AE2DACAEBB0z8LEL" TargetMode="External" /><Relationship Id="rId19" Type="http://schemas.openxmlformats.org/officeDocument/2006/relationships/hyperlink" Target="consultantplus://offline/ref=BE3EF1EE618F265BD45C72E1FFDCE2E61D7323E2FFB8BE2CBFD1EE581D98B97F8EC23ADC59FD454FA20802810527B0709AE2DACAEBB0z8LE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E3EF1EE618F265BD45C72E1FFDCE2E61D7323E2FFB8BE2CBFD1EE581D98B97F8EC23ADD5DF94E10A71D13D90A20AB6E98FEC6C8E9zBL3L" TargetMode="External" /><Relationship Id="rId21" Type="http://schemas.openxmlformats.org/officeDocument/2006/relationships/hyperlink" Target="consultantplus://offline/ref=BE3EF1EE618F265BD45C72E1FFDCE2E61D7323E2FFB8BE2CBFD1EE581D98B97F8EC23ADB59F9464FA20802810527B0709AE2DACAEBB0z8LEL" TargetMode="External" /><Relationship Id="rId22" Type="http://schemas.openxmlformats.org/officeDocument/2006/relationships/hyperlink" Target="consultantplus://offline/ref=BE3EF1EE618F265BD45C72E1FFDCE2E61D7323E2FFB8BE2CBFD1EE581D98B97F8EC23ADA5DFC424FA20802810527B0709AE2DACAEBB0z8LEL" TargetMode="External" /><Relationship Id="rId23" Type="http://schemas.openxmlformats.org/officeDocument/2006/relationships/hyperlink" Target="consultantplus://offline/ref=BE3EF1EE618F265BD45C72E1FFDCE2E61D7323E2FFB8BE2CBFD1EE581D98B97F8EC23AD959F8464FA20802810527B0709AE2DACAEBB0z8LEL" TargetMode="External" /><Relationship Id="rId24" Type="http://schemas.openxmlformats.org/officeDocument/2006/relationships/hyperlink" Target="consultantplus://offline/ref=BE3EF1EE618F265BD45C72E1FFDCE2E61D7323E2FFB8BE2CBFD1EE581D98B97F8EC23ADE5CFA414FA20802810527B0709AE2DACAEBB0z8LEL" TargetMode="External" /><Relationship Id="rId25" Type="http://schemas.openxmlformats.org/officeDocument/2006/relationships/hyperlink" Target="consultantplus://offline/ref=BE3EF1EE618F265BD45C72E1FFDCE2E61D7323E2FFB8BE2CBFD1EE581D98B97F8EC23AD85EFE4D4FA20802810527B0709AE2DACAEBB0z8LEL" TargetMode="External" /><Relationship Id="rId26" Type="http://schemas.openxmlformats.org/officeDocument/2006/relationships/hyperlink" Target="consultantplus://offline/ref=BE3EF1EE618F265BD45C72E1FFDCE2E61D7323E2FFB8BE2CBFD1EE581D98B97F8EC23ADE5CF9444FA20802810527B0709AE2DACAEBB0z8LEL" TargetMode="External" /><Relationship Id="rId27" Type="http://schemas.openxmlformats.org/officeDocument/2006/relationships/hyperlink" Target="consultantplus://offline/ref=BE3EF1EE618F265BD45C72E1FFDCE2E61D7323E2FFB8BE2CBFD1EE581D98B97F8EC23ADE5CFF434FA20802810527B0709AE2DACAEBB0z8LEL" TargetMode="External" /><Relationship Id="rId28" Type="http://schemas.openxmlformats.org/officeDocument/2006/relationships/hyperlink" Target="consultantplus://offline/ref=BE3EF1EE618F265BD45C72E1FFDCE2E61D7323E2FFB8BE2CBFD1EE581D98B97F8EC23ADA5DF8404FA20802810527B0709AE2DACAEBB0z8LEL" TargetMode="External" /><Relationship Id="rId29" Type="http://schemas.openxmlformats.org/officeDocument/2006/relationships/hyperlink" Target="consultantplus://offline/ref=BE3EF1EE618F265BD45C72E1FFDCE2E61D7323E2FFB8BE2CBFD1EE581D98B97F8EC23ADA5FFB474FA20802810527B0709AE2DACAEBB0z8LEL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E3EF1EE618F265BD45C72E1FFDCE2E61D7323E2FFB8BE2CBFD1EE581D98B97F8EC23AD85EF84D4FA20802810527B0709AE2DACAEBB0z8LEL" TargetMode="External" /><Relationship Id="rId31" Type="http://schemas.openxmlformats.org/officeDocument/2006/relationships/hyperlink" Target="consultantplus://offline/ref=BE3EF1EE618F265BD45C72E1FFDCE2E61D7323E2FFB8BE2CBFD1EE581D98B97F8EC23ADE5CF2424FA20802810527B0709AE2DACAEBB0z8LEL" TargetMode="External" /><Relationship Id="rId32" Type="http://schemas.openxmlformats.org/officeDocument/2006/relationships/hyperlink" Target="consultantplus://offline/ref=BE3EF1EE618F265BD45C72E1FFDCE2E61D7323E2FFB8BE2CBFD1EE581D98B97F8EC23AD95BF9434FA20802810527B0709AE2DACAEBB0z8LEL" TargetMode="External" /><Relationship Id="rId33" Type="http://schemas.openxmlformats.org/officeDocument/2006/relationships/hyperlink" Target="consultantplus://offline/ref=BE3EF1EE618F265BD45C72E1FFDCE2E61D7323E2FFB8BE2CBFD1EE581D98B97F8EC23ADA5DF9434FA20802810527B0709AE2DACAEBB0z8LEL" TargetMode="External" /><Relationship Id="rId34" Type="http://schemas.openxmlformats.org/officeDocument/2006/relationships/hyperlink" Target="consultantplus://offline/ref=BE3EF1EE618F265BD45C72E1FFDCE2E61D7323E2FFB8BE2CBFD1EE581D98B97F8EC23ADB5DFE434FA20802810527B0709AE2DACAEBB0z8LEL" TargetMode="External" /><Relationship Id="rId35" Type="http://schemas.openxmlformats.org/officeDocument/2006/relationships/hyperlink" Target="consultantplus://offline/ref=BE3EF1EE618F265BD45C72E1FFDCE2E61D7323E2FFB8BE2CBFD1EE581D98B97F8EC23ADB5DFE424FA20802810527B0709AE2DACAEBB0z8LEL" TargetMode="External" /><Relationship Id="rId36" Type="http://schemas.openxmlformats.org/officeDocument/2006/relationships/hyperlink" Target="consultantplus://offline/ref=BE3EF1EE618F265BD45C72E1FFDCE2E61D7323E2FFB8BE2CBFD1EE581D98B97F8EC23AD959FE424FA20802810527B0709AE2DACAEBB0z8LEL" TargetMode="External" /><Relationship Id="rId37" Type="http://schemas.openxmlformats.org/officeDocument/2006/relationships/hyperlink" Target="consultantplus://offline/ref=AB28D0ADF06AE599A5D8772434492EF0B1449235873AC1FD60076CFBCD421803EBD7B5212197A9651EBE5E8550EFA00F6945F1CA18C48B59R5P2L" TargetMode="External" /><Relationship Id="rId38" Type="http://schemas.openxmlformats.org/officeDocument/2006/relationships/hyperlink" Target="consultantplus://offline/ref=AB28D0ADF06AE599A5D8772434492EF0B1449235873AC1FD60076CFBCD421803EBD7B5212197AF6712BE5E8550EFA00F6945F1CA18C48B59R5P2L" TargetMode="External" /><Relationship Id="rId39" Type="http://schemas.openxmlformats.org/officeDocument/2006/relationships/hyperlink" Target="consultantplus://offline/ref=AB28D0ADF06AE599A5D8772434492EF0B1449235873AC1FD60076CFBCD421803EBD7B5212197AE681EBE5E8550EFA00F6945F1CA18C48B59R5P2L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consultantplus://offline/ref=AB28D0ADF06AE599A5D8772434492EF0B1449235873AC1FD60076CFBCD421803EBD7B5212593A86A4FE44E8119B8A8136C59EFCA06C4R8PAL" TargetMode="External" /><Relationship Id="rId41" Type="http://schemas.openxmlformats.org/officeDocument/2006/relationships/hyperlink" Target="consultantplus://offline/ref=AB28D0ADF06AE599A5D8772434492EF0B1449235873AC1FD60076CFBCD421803F9D7ED2D2390B36119AB08D416RBPBL" TargetMode="External" /><Relationship Id="rId42" Type="http://schemas.openxmlformats.org/officeDocument/2006/relationships/hyperlink" Target="http://sudact.ru/law/koap/razdel-i/glava-3/statia-3.1/?marker=fdoctlaw" TargetMode="External" /><Relationship Id="rId43" Type="http://schemas.openxmlformats.org/officeDocument/2006/relationships/hyperlink" Target="http://sudact.ru/law/koap/razdel-i/glava-3/statia-3.5/?marker=fdoctlaw" TargetMode="External" /><Relationship Id="rId44" Type="http://schemas.openxmlformats.org/officeDocument/2006/relationships/hyperlink" Target="http://sudact.ru/law/koap/razdel-i/glava-4/statia-4.1/?marker=fdoctlaw" TargetMode="External" /><Relationship Id="rId45" Type="http://schemas.openxmlformats.org/officeDocument/2006/relationships/hyperlink" Target="http://sudact.ru/law/koap/razdel-ii/glava-15/statia-15.33.2/?marker=fdoctlaw" TargetMode="External" /><Relationship Id="rId46" Type="http://schemas.openxmlformats.org/officeDocument/2006/relationships/hyperlink" Target="https://sudact.ru/law/koap/razdel-v/glava-32/statia-32.2/" TargetMode="External" /><Relationship Id="rId47" Type="http://schemas.openxmlformats.org/officeDocument/2006/relationships/hyperlink" Target="https://sudact.ru/law/koap/razdel-ii/glava-20/statia-20.25_1/" TargetMode="Externa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hyperlink" Target="https://sudact.ru/law/nk-rf-chast1/razdel-v/glava-14/statia-93/" TargetMode="External" /><Relationship Id="rId6" Type="http://schemas.openxmlformats.org/officeDocument/2006/relationships/hyperlink" Target="https://sudact.ru/law/nk-rf-chast1/razdel-iii_1/glava-5/statia-31/" TargetMode="External" /><Relationship Id="rId7" Type="http://schemas.openxmlformats.org/officeDocument/2006/relationships/hyperlink" Target="consultantplus://offline/ref=882F931359932BAF4358CB8028C73453112097DFF378975A09D381E7DA0AF77F2944A827237DB91896EDEAAAB6643EBC2244735F6BB6x0IBL" TargetMode="External" /><Relationship Id="rId8" Type="http://schemas.openxmlformats.org/officeDocument/2006/relationships/hyperlink" Target="consultantplus://offline/ref=882F931359932BAF4358CB8028C73453112097DFF378975A09D381E7DA0AF77F2944A824237BB74793F8FBF2B96325A220586F5D69xBI5L" TargetMode="External" /><Relationship Id="rId9" Type="http://schemas.openxmlformats.org/officeDocument/2006/relationships/hyperlink" Target="consultantplus://offline/ref=882F931359932BAF4358CB8028C7345311209FDEFC71975A09D381E7DA0AF77F3B44F02B257EA213C0A2ACFFB9x6I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2612E-BE5D-403E-AF84-154B6D7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