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D5122" w:rsidP="006D51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D5122" w:rsidP="006D512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Дело № 5-63-21/2018</w:t>
      </w:r>
    </w:p>
    <w:p w:rsidR="006D5122" w:rsidP="006D5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D5122" w:rsidP="006D5122">
      <w:pPr>
        <w:jc w:val="both"/>
        <w:rPr>
          <w:sz w:val="28"/>
          <w:szCs w:val="28"/>
          <w:lang w:val="uk-UA"/>
        </w:rPr>
      </w:pPr>
    </w:p>
    <w:p w:rsidR="006D5122" w:rsidP="006D51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 </w:t>
      </w:r>
      <w:r>
        <w:rPr>
          <w:sz w:val="28"/>
          <w:szCs w:val="28"/>
          <w:lang w:val="uk-UA"/>
        </w:rPr>
        <w:t>августа</w:t>
      </w:r>
      <w:r>
        <w:rPr>
          <w:sz w:val="28"/>
          <w:szCs w:val="28"/>
          <w:lang w:val="uk-UA"/>
        </w:rPr>
        <w:t xml:space="preserve"> 2018 г        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6D5122" w:rsidP="006D5122">
      <w:pPr>
        <w:jc w:val="both"/>
        <w:rPr>
          <w:sz w:val="28"/>
          <w:szCs w:val="28"/>
          <w:lang w:val="uk-UA"/>
        </w:rPr>
      </w:pPr>
    </w:p>
    <w:p w:rsidR="006D5122" w:rsidP="006D5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А.А., рассмотрев в открытом судебном заседании дело об административном правонарушении в отношении должностного лица -  председателя совета  потребительского общества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 -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6D5122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6D512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6D5122" w:rsidP="006D512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Корешковой Т.В., (данные изъяты) года рождения, уроженки  (данные изъяты), проживающей по адресу: (данные изъяты), </w:t>
            </w:r>
          </w:p>
        </w:tc>
      </w:tr>
    </w:tbl>
    <w:p w:rsidR="006D5122" w:rsidP="006D5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ст. 15.33.2 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-</w:t>
      </w:r>
    </w:p>
    <w:p w:rsidR="006D5122" w:rsidP="006D5122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D5122" w:rsidP="006D5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должностное лицо - председатель совета потребительского общества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Корешкова</w:t>
      </w:r>
      <w:r>
        <w:rPr>
          <w:sz w:val="28"/>
          <w:szCs w:val="28"/>
        </w:rPr>
        <w:t xml:space="preserve"> Т.В. допустила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</w:t>
      </w:r>
      <w:r>
        <w:rPr>
          <w:sz w:val="28"/>
          <w:szCs w:val="28"/>
        </w:rPr>
        <w:t xml:space="preserve">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 года должен быть представлен плательщиком до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г. включительно, однако фактически сведения предоставлены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6D5122" w:rsidP="006D5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</w:t>
      </w:r>
      <w:r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Корешкова</w:t>
      </w:r>
      <w:r>
        <w:rPr>
          <w:sz w:val="28"/>
          <w:szCs w:val="28"/>
        </w:rPr>
        <w:t xml:space="preserve"> Т.В. вину признала в полном объеме, раскаялась в содеянном, просила назначить минимальное наказание.</w:t>
      </w:r>
    </w:p>
    <w:p w:rsidR="006D5122" w:rsidP="006D5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ГУ-Управление</w:t>
      </w:r>
      <w:r>
        <w:rPr>
          <w:sz w:val="28"/>
          <w:szCs w:val="28"/>
        </w:rPr>
        <w:t xml:space="preserve"> Пенсионного фонда РФ в 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6D5122" w:rsidP="006D5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п.4 ч.1 ст.29.7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дело рассмотрено в отсутствие представителя </w:t>
      </w:r>
      <w:r>
        <w:rPr>
          <w:sz w:val="28"/>
          <w:szCs w:val="28"/>
        </w:rPr>
        <w:t>ГУ-Управление</w:t>
      </w:r>
      <w:r>
        <w:rPr>
          <w:sz w:val="28"/>
          <w:szCs w:val="28"/>
        </w:rPr>
        <w:t xml:space="preserve"> Пенсионного фонда РФ в Ленинском районе Республики Крым.</w:t>
      </w:r>
    </w:p>
    <w:p w:rsidR="006D5122" w:rsidP="006D5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признания вины, вина Корешковой Т.В. в совершении административного правонарушения подтверждается: протоколом об административном правонарушении №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/л.д.1/; копией сведений формы СЗВ-М /л.д.2/, выпиской из Единого государственного реестра индивидуальных предпринимателей /л.д.4-6/. </w:t>
      </w:r>
    </w:p>
    <w:p w:rsidR="006D5122" w:rsidP="006D5122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Таким образом, действия должностного лица -  председателя совета  потребительского общества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- Корешковой Т.В. правильно квалифицированы по ст.15.33.2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rPr>
          <w:sz w:val="28"/>
          <w:szCs w:val="28"/>
        </w:rPr>
        <w:t xml:space="preserve"> страхования.</w:t>
      </w:r>
    </w:p>
    <w:p w:rsidR="006D5122" w:rsidP="006D512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</w:t>
      </w:r>
      <w:r>
        <w:rPr>
          <w:color w:val="000000"/>
          <w:sz w:val="28"/>
          <w:szCs w:val="28"/>
        </w:rPr>
        <w:t>КоАП</w:t>
      </w:r>
      <w:r>
        <w:rPr>
          <w:color w:val="000000"/>
          <w:sz w:val="28"/>
          <w:szCs w:val="28"/>
        </w:rPr>
        <w:t xml:space="preserve"> РФ при назначении административного наказания суд  учитывает </w:t>
      </w:r>
      <w:r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 штрафа в пределах санкции статьи.</w:t>
      </w:r>
    </w:p>
    <w:p w:rsidR="006D5122" w:rsidP="006D51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 и руководствуясь ст.ст. 29.9-29.11 Кодекса Российской Федерации об административных правонарушениях, мировой судья </w:t>
      </w:r>
    </w:p>
    <w:p w:rsidR="006D5122" w:rsidP="006D5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6D5122" w:rsidP="006D5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должностного лица – председателя совета  потребительского общества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Корешкову</w:t>
      </w:r>
      <w:r>
        <w:rPr>
          <w:sz w:val="28"/>
          <w:szCs w:val="28"/>
        </w:rPr>
        <w:t xml:space="preserve"> Т.В., </w:t>
      </w:r>
      <w:r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года рождения в совершении правонарушения, предусмотренного ст. 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и подвергнуть ее административному наказанию в виде штрафа в сумме 300 (триста)  рублей. </w:t>
      </w:r>
    </w:p>
    <w:p w:rsidR="006D5122" w:rsidP="006D5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6D5122" w:rsidP="006D512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 63 в течение 10-ти суток  со дня вручения или получения копии постановления.</w:t>
      </w:r>
    </w:p>
    <w:p w:rsidR="006D5122" w:rsidP="006D512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D5122" w:rsidP="006D512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D5122" w:rsidP="006D512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А.А. </w:t>
      </w:r>
      <w:r>
        <w:rPr>
          <w:sz w:val="28"/>
          <w:szCs w:val="28"/>
        </w:rPr>
        <w:t>Кулунчаков</w:t>
      </w:r>
    </w:p>
    <w:p w:rsidR="006D5122" w:rsidP="006D5122">
      <w:pPr>
        <w:rPr>
          <w:sz w:val="28"/>
          <w:szCs w:val="28"/>
        </w:rPr>
      </w:pPr>
    </w:p>
    <w:p w:rsidR="006D5122" w:rsidP="006D5122">
      <w:pPr>
        <w:rPr>
          <w:sz w:val="28"/>
          <w:szCs w:val="28"/>
        </w:rPr>
      </w:pPr>
    </w:p>
    <w:p w:rsidR="006D5122" w:rsidP="006D5122"/>
    <w:p w:rsidR="00005003"/>
    <w:sectPr w:rsidSect="0000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122"/>
    <w:rsid w:val="00005003"/>
    <w:rsid w:val="006D51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