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395B90">
        <w:rPr>
          <w:b/>
          <w:sz w:val="20"/>
          <w:szCs w:val="20"/>
        </w:rPr>
        <w:t>25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3570F7" w:rsidP="002D04EF">
      <w:pPr>
        <w:jc w:val="center"/>
        <w:rPr>
          <w:b/>
          <w:sz w:val="28"/>
          <w:szCs w:val="28"/>
        </w:rPr>
      </w:pPr>
      <w:r w:rsidRPr="003570F7">
        <w:rPr>
          <w:b/>
          <w:sz w:val="28"/>
          <w:szCs w:val="28"/>
        </w:rPr>
        <w:t>П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О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С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Т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А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Н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О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В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Л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Е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Н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И</w:t>
      </w:r>
      <w:r w:rsidRPr="003570F7" w:rsidR="00D30A73">
        <w:rPr>
          <w:b/>
          <w:sz w:val="28"/>
          <w:szCs w:val="28"/>
        </w:rPr>
        <w:t xml:space="preserve"> </w:t>
      </w:r>
      <w:r w:rsidRPr="003570F7">
        <w:rPr>
          <w:b/>
          <w:sz w:val="28"/>
          <w:szCs w:val="28"/>
        </w:rPr>
        <w:t>Е</w:t>
      </w:r>
    </w:p>
    <w:p w:rsidR="002D04EF" w:rsidRPr="003570F7" w:rsidP="002D04EF">
      <w:pPr>
        <w:jc w:val="both"/>
        <w:rPr>
          <w:sz w:val="28"/>
          <w:szCs w:val="28"/>
          <w:lang w:val="uk-UA"/>
        </w:rPr>
      </w:pPr>
    </w:p>
    <w:p w:rsidR="002D04EF" w:rsidRPr="003570F7" w:rsidP="002D04EF">
      <w:pPr>
        <w:rPr>
          <w:sz w:val="28"/>
          <w:szCs w:val="28"/>
          <w:lang w:val="uk-UA"/>
        </w:rPr>
      </w:pPr>
      <w:r w:rsidRPr="003570F7">
        <w:rPr>
          <w:sz w:val="28"/>
          <w:szCs w:val="28"/>
          <w:lang w:val="uk-UA"/>
        </w:rPr>
        <w:t>11 февраля 2020</w:t>
      </w:r>
      <w:r w:rsidRPr="003570F7" w:rsidR="00D30A73">
        <w:rPr>
          <w:sz w:val="28"/>
          <w:szCs w:val="28"/>
          <w:lang w:val="uk-UA"/>
        </w:rPr>
        <w:t xml:space="preserve"> </w:t>
      </w:r>
      <w:r w:rsidRPr="003570F7">
        <w:rPr>
          <w:sz w:val="28"/>
          <w:szCs w:val="28"/>
          <w:lang w:val="uk-UA"/>
        </w:rPr>
        <w:t xml:space="preserve">г.                                                        </w:t>
      </w:r>
      <w:r w:rsidRPr="003570F7" w:rsidR="00D30A73">
        <w:rPr>
          <w:sz w:val="28"/>
          <w:szCs w:val="28"/>
          <w:lang w:val="uk-UA"/>
        </w:rPr>
        <w:t xml:space="preserve">                   </w:t>
      </w:r>
      <w:r w:rsidRPr="003570F7" w:rsidR="00323831">
        <w:rPr>
          <w:sz w:val="28"/>
          <w:szCs w:val="28"/>
          <w:lang w:val="uk-UA"/>
        </w:rPr>
        <w:t xml:space="preserve">         </w:t>
      </w:r>
      <w:r w:rsidRPr="003570F7" w:rsidR="00D30A73">
        <w:rPr>
          <w:sz w:val="28"/>
          <w:szCs w:val="28"/>
          <w:lang w:val="uk-UA"/>
        </w:rPr>
        <w:t xml:space="preserve">   </w:t>
      </w:r>
      <w:r w:rsidRPr="003570F7">
        <w:rPr>
          <w:sz w:val="28"/>
          <w:szCs w:val="28"/>
          <w:lang w:val="uk-UA"/>
        </w:rPr>
        <w:t>пгт. Ленино</w:t>
      </w:r>
    </w:p>
    <w:p w:rsidR="002D04EF" w:rsidRPr="003570F7" w:rsidP="002D04EF">
      <w:pPr>
        <w:jc w:val="both"/>
        <w:rPr>
          <w:sz w:val="28"/>
          <w:szCs w:val="28"/>
          <w:lang w:val="uk-UA"/>
        </w:rPr>
      </w:pPr>
    </w:p>
    <w:p w:rsidR="002D04EF" w:rsidRPr="003570F7" w:rsidP="002D04EF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570F7">
            <w:pPr>
              <w:jc w:val="both"/>
              <w:rPr>
                <w:sz w:val="28"/>
                <w:szCs w:val="28"/>
                <w:lang w:eastAsia="en-US"/>
              </w:rPr>
            </w:pPr>
            <w:r w:rsidRPr="003570F7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3570F7" w:rsidP="00D30A73">
            <w:pPr>
              <w:jc w:val="both"/>
              <w:rPr>
                <w:sz w:val="28"/>
                <w:szCs w:val="28"/>
                <w:lang w:eastAsia="en-US"/>
              </w:rPr>
            </w:pPr>
            <w:r w:rsidRPr="003570F7">
              <w:rPr>
                <w:sz w:val="28"/>
                <w:szCs w:val="28"/>
                <w:lang w:eastAsia="en-US"/>
              </w:rPr>
              <w:t>Шипило</w:t>
            </w:r>
            <w:r w:rsidRPr="003570F7">
              <w:rPr>
                <w:sz w:val="28"/>
                <w:szCs w:val="28"/>
                <w:lang w:eastAsia="en-US"/>
              </w:rPr>
              <w:t xml:space="preserve"> </w:t>
            </w:r>
            <w:r w:rsidRPr="00D420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3570F7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3570F7">
              <w:rPr>
                <w:sz w:val="28"/>
                <w:szCs w:val="28"/>
                <w:lang w:eastAsia="en-US"/>
              </w:rPr>
              <w:t>г</w:t>
            </w:r>
            <w:r w:rsidRPr="003570F7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 w:rsidRPr="00D420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3570F7">
              <w:rPr>
                <w:sz w:val="28"/>
                <w:szCs w:val="28"/>
                <w:lang w:eastAsia="en-US"/>
              </w:rPr>
              <w:t xml:space="preserve">, проживающей по адресу: Республика Крым, </w:t>
            </w:r>
            <w:r>
              <w:rPr>
                <w:sz w:val="26"/>
                <w:szCs w:val="26"/>
              </w:rPr>
              <w:t>(данные изъяты)</w:t>
            </w:r>
            <w:r w:rsidRPr="003570F7">
              <w:rPr>
                <w:sz w:val="28"/>
                <w:szCs w:val="28"/>
                <w:lang w:eastAsia="en-US"/>
              </w:rPr>
              <w:t xml:space="preserve">, </w:t>
            </w:r>
            <w:r w:rsidRPr="003570F7">
              <w:rPr>
                <w:sz w:val="28"/>
                <w:szCs w:val="28"/>
                <w:lang w:eastAsia="en-US"/>
              </w:rPr>
              <w:t>работающей</w:t>
            </w:r>
            <w:r w:rsidRPr="003570F7">
              <w:rPr>
                <w:sz w:val="28"/>
                <w:szCs w:val="28"/>
                <w:lang w:eastAsia="en-US"/>
              </w:rPr>
              <w:t xml:space="preserve"> </w:t>
            </w:r>
            <w:r w:rsidRPr="00D4201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  <w:r w:rsidRPr="003570F7">
              <w:rPr>
                <w:sz w:val="28"/>
                <w:szCs w:val="28"/>
                <w:lang w:eastAsia="en-US"/>
              </w:rPr>
              <w:t xml:space="preserve">», юридический адрес: </w:t>
            </w:r>
            <w:r>
              <w:rPr>
                <w:sz w:val="26"/>
                <w:szCs w:val="26"/>
              </w:rPr>
              <w:t>(данные изъяты)</w:t>
            </w:r>
            <w:r w:rsidRPr="003570F7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3570F7" w:rsidP="00982C31">
      <w:pPr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в совершении административного правонарушения </w:t>
      </w:r>
      <w:r w:rsidRPr="003570F7">
        <w:rPr>
          <w:sz w:val="28"/>
          <w:szCs w:val="28"/>
        </w:rPr>
        <w:t>правонарушения</w:t>
      </w:r>
      <w:r w:rsidRPr="003570F7">
        <w:rPr>
          <w:sz w:val="28"/>
          <w:szCs w:val="28"/>
        </w:rPr>
        <w:t>, предусмотренного ст. 15.</w:t>
      </w:r>
      <w:r w:rsidRPr="003570F7" w:rsidR="00BC11DC">
        <w:rPr>
          <w:sz w:val="28"/>
          <w:szCs w:val="28"/>
        </w:rPr>
        <w:t>33.2</w:t>
      </w:r>
      <w:r w:rsidRPr="003570F7">
        <w:rPr>
          <w:sz w:val="28"/>
          <w:szCs w:val="28"/>
        </w:rPr>
        <w:t xml:space="preserve">  КоАП РФ, -</w:t>
      </w:r>
    </w:p>
    <w:p w:rsidR="00982C31" w:rsidRPr="003570F7" w:rsidP="00982C31">
      <w:pPr>
        <w:jc w:val="center"/>
        <w:rPr>
          <w:sz w:val="28"/>
          <w:szCs w:val="28"/>
        </w:rPr>
      </w:pPr>
      <w:r w:rsidRPr="003570F7">
        <w:rPr>
          <w:sz w:val="28"/>
          <w:szCs w:val="28"/>
        </w:rPr>
        <w:t>УСТАНОВИЛ:</w:t>
      </w:r>
    </w:p>
    <w:p w:rsidR="00BC11DC" w:rsidRPr="003570F7" w:rsidP="00BC11DC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Согласно протокола </w:t>
      </w:r>
      <w:r w:rsidRPr="003570F7">
        <w:rPr>
          <w:sz w:val="28"/>
          <w:szCs w:val="28"/>
        </w:rPr>
        <w:t>об административном правонарушении №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 xml:space="preserve"> от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70F7" w:rsidR="002D04EF">
        <w:rPr>
          <w:sz w:val="28"/>
          <w:szCs w:val="28"/>
        </w:rPr>
        <w:t>Ш</w:t>
      </w:r>
      <w:r w:rsidRPr="003570F7" w:rsidR="002D04EF">
        <w:rPr>
          <w:sz w:val="28"/>
          <w:szCs w:val="28"/>
        </w:rPr>
        <w:t>ипило</w:t>
      </w:r>
      <w:r w:rsidRPr="003570F7" w:rsidR="002D04EF">
        <w:rPr>
          <w:sz w:val="28"/>
          <w:szCs w:val="28"/>
        </w:rPr>
        <w:t xml:space="preserve"> Е.И.</w:t>
      </w:r>
      <w:r w:rsidRPr="003570F7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 xml:space="preserve">года. </w:t>
      </w:r>
      <w:r w:rsidRPr="003570F7">
        <w:rPr>
          <w:sz w:val="28"/>
          <w:szCs w:val="28"/>
        </w:rPr>
        <w:t xml:space="preserve">В соответствии с п.2.2 ст. 11 Федерального </w:t>
      </w:r>
      <w:r w:rsidRPr="003570F7">
        <w:rPr>
          <w:sz w:val="28"/>
          <w:szCs w:val="28"/>
        </w:rPr>
        <w:t>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</w:t>
      </w:r>
      <w:r w:rsidRPr="003570F7">
        <w:rPr>
          <w:sz w:val="28"/>
          <w:szCs w:val="28"/>
        </w:rPr>
        <w:t>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3570F7">
        <w:rPr>
          <w:sz w:val="28"/>
          <w:szCs w:val="28"/>
        </w:rPr>
        <w:t xml:space="preserve"> </w:t>
      </w:r>
      <w:r w:rsidRPr="003570F7">
        <w:rPr>
          <w:sz w:val="28"/>
          <w:szCs w:val="28"/>
        </w:rPr>
        <w:t>которым в соответствии с законодательством Российской Федер</w:t>
      </w:r>
      <w:r w:rsidRPr="003570F7">
        <w:rPr>
          <w:sz w:val="28"/>
          <w:szCs w:val="28"/>
        </w:rPr>
        <w:t>ации о страховых взносах начисляются страховые взносы).</w:t>
      </w:r>
      <w:r w:rsidRPr="003570F7">
        <w:rPr>
          <w:sz w:val="28"/>
          <w:szCs w:val="28"/>
        </w:rPr>
        <w:t xml:space="preserve"> Отчет по форме СЗВ-М за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70F7">
        <w:rPr>
          <w:sz w:val="28"/>
          <w:szCs w:val="28"/>
        </w:rPr>
        <w:t>г</w:t>
      </w:r>
      <w:r w:rsidRPr="003570F7">
        <w:rPr>
          <w:sz w:val="28"/>
          <w:szCs w:val="28"/>
        </w:rPr>
        <w:t xml:space="preserve">ода в отношении всех застрахованных лиц должен быть представлен плательщиком до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 xml:space="preserve">включительно, однако сведения в отношении </w:t>
      </w:r>
      <w:r w:rsidRPr="003570F7" w:rsidR="00920811">
        <w:rPr>
          <w:sz w:val="28"/>
          <w:szCs w:val="28"/>
        </w:rPr>
        <w:t>одного</w:t>
      </w:r>
      <w:r w:rsidRPr="003570F7">
        <w:rPr>
          <w:sz w:val="28"/>
          <w:szCs w:val="28"/>
        </w:rPr>
        <w:t xml:space="preserve"> застрахованн</w:t>
      </w:r>
      <w:r w:rsidRPr="003570F7" w:rsidR="00920811">
        <w:rPr>
          <w:sz w:val="28"/>
          <w:szCs w:val="28"/>
        </w:rPr>
        <w:t>ого</w:t>
      </w:r>
      <w:r w:rsidRPr="003570F7">
        <w:rPr>
          <w:sz w:val="28"/>
          <w:szCs w:val="28"/>
        </w:rPr>
        <w:t xml:space="preserve"> лиц</w:t>
      </w:r>
      <w:r w:rsidRPr="003570F7" w:rsidR="00920811">
        <w:rPr>
          <w:sz w:val="28"/>
          <w:szCs w:val="28"/>
        </w:rPr>
        <w:t>а</w:t>
      </w:r>
      <w:r w:rsidRPr="003570F7">
        <w:rPr>
          <w:sz w:val="28"/>
          <w:szCs w:val="28"/>
        </w:rPr>
        <w:t xml:space="preserve"> </w:t>
      </w:r>
      <w:r w:rsidRPr="003570F7">
        <w:rPr>
          <w:sz w:val="28"/>
          <w:szCs w:val="28"/>
        </w:rPr>
        <w:t xml:space="preserve">предоставлены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>.</w:t>
      </w:r>
    </w:p>
    <w:p w:rsidR="002D04EF" w:rsidRPr="003570F7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 xml:space="preserve">Шипило Е.И., меры к </w:t>
      </w:r>
      <w:r w:rsidRPr="003570F7">
        <w:rPr>
          <w:sz w:val="28"/>
          <w:szCs w:val="28"/>
          <w:shd w:val="clear" w:color="auto" w:fill="FFFFFF"/>
        </w:rPr>
        <w:t>уведомлению</w:t>
      </w:r>
      <w:r w:rsidRPr="003570F7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3570F7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>Таким образом, Шипило</w:t>
      </w:r>
      <w:r w:rsidRPr="003570F7">
        <w:rPr>
          <w:sz w:val="28"/>
          <w:szCs w:val="28"/>
          <w:shd w:val="clear" w:color="auto" w:fill="FFFFFF"/>
        </w:rPr>
        <w:t xml:space="preserve"> Е.И. воспользоваться своими правами личного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об административном правонарушении и друг</w:t>
      </w:r>
      <w:r w:rsidRPr="003570F7">
        <w:rPr>
          <w:sz w:val="28"/>
          <w:szCs w:val="28"/>
          <w:shd w:val="clear" w:color="auto" w:fill="FFFFFF"/>
        </w:rPr>
        <w:t xml:space="preserve">ие материалы дела не оспаривала. </w:t>
      </w:r>
    </w:p>
    <w:p w:rsidR="002D04EF" w:rsidRPr="003570F7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 xml:space="preserve">В связи </w:t>
      </w:r>
      <w:r w:rsidRPr="003570F7">
        <w:rPr>
          <w:sz w:val="28"/>
          <w:szCs w:val="28"/>
          <w:shd w:val="clear" w:color="auto" w:fill="FFFFFF"/>
        </w:rPr>
        <w:t>с</w:t>
      </w:r>
      <w:r w:rsidRPr="003570F7">
        <w:rPr>
          <w:sz w:val="28"/>
          <w:szCs w:val="28"/>
          <w:shd w:val="clear" w:color="auto" w:fill="FFFFFF"/>
        </w:rPr>
        <w:t xml:space="preserve"> </w:t>
      </w:r>
      <w:r w:rsidRPr="003570F7">
        <w:rPr>
          <w:sz w:val="28"/>
          <w:szCs w:val="28"/>
          <w:shd w:val="clear" w:color="auto" w:fill="FFFFFF"/>
        </w:rPr>
        <w:t>изложенным</w:t>
      </w:r>
      <w:r w:rsidRPr="003570F7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570F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570F7">
        <w:rPr>
          <w:sz w:val="28"/>
          <w:szCs w:val="28"/>
          <w:shd w:val="clear" w:color="auto" w:fill="FFFFFF"/>
        </w:rPr>
        <w:t> РФ, суд считает возможным рассмотреть дело в отсутствие Шипило Е.И., поско</w:t>
      </w:r>
      <w:r w:rsidRPr="003570F7">
        <w:rPr>
          <w:sz w:val="28"/>
          <w:szCs w:val="28"/>
          <w:shd w:val="clear" w:color="auto" w:fill="FFFFFF"/>
        </w:rPr>
        <w:t xml:space="preserve">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3570F7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570F7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570F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3570F7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</w:t>
      </w:r>
      <w:r w:rsidRPr="003570F7">
        <w:rPr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</w:t>
      </w:r>
      <w:r w:rsidRPr="003570F7">
        <w:rPr>
          <w:sz w:val="28"/>
          <w:szCs w:val="28"/>
          <w:shd w:val="clear" w:color="auto" w:fill="FFFFFF"/>
        </w:rPr>
        <w:t>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 w:rsidRPr="003570F7">
        <w:rPr>
          <w:sz w:val="28"/>
          <w:szCs w:val="28"/>
          <w:shd w:val="clear" w:color="auto" w:fill="FFFFFF"/>
        </w:rPr>
        <w:t>го (персонифицированного) учета в системе обязательного пенсионного страхования, а равно представление таких сведений в</w:t>
      </w:r>
      <w:r w:rsidRPr="003570F7">
        <w:rPr>
          <w:sz w:val="28"/>
          <w:szCs w:val="28"/>
          <w:shd w:val="clear" w:color="auto" w:fill="FFFFFF"/>
        </w:rPr>
        <w:t xml:space="preserve"> неполном </w:t>
      </w:r>
      <w:r w:rsidRPr="003570F7">
        <w:rPr>
          <w:sz w:val="28"/>
          <w:szCs w:val="28"/>
          <w:shd w:val="clear" w:color="auto" w:fill="FFFFFF"/>
        </w:rPr>
        <w:t>объеме</w:t>
      </w:r>
      <w:r w:rsidRPr="003570F7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3570F7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3570F7" w:rsidR="00395B90">
        <w:rPr>
          <w:sz w:val="28"/>
          <w:szCs w:val="28"/>
          <w:shd w:val="clear" w:color="auto" w:fill="FFFFFF"/>
        </w:rPr>
        <w:t>ом</w:t>
      </w:r>
      <w:r w:rsidRPr="003570F7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3570F7" w:rsidR="00395B90">
        <w:rPr>
          <w:sz w:val="28"/>
          <w:szCs w:val="28"/>
          <w:shd w:val="clear" w:color="auto" w:fill="FFFFFF"/>
        </w:rPr>
        <w:t>Савченко Л.А. составлен</w:t>
      </w:r>
      <w:r w:rsidRPr="003570F7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«"Об индивидуальном (персонифицированном) учете в системе обязательно</w:t>
      </w:r>
      <w:r w:rsidRPr="003570F7">
        <w:rPr>
          <w:sz w:val="28"/>
          <w:szCs w:val="28"/>
          <w:shd w:val="clear" w:color="auto" w:fill="FFFFFF"/>
        </w:rPr>
        <w:t xml:space="preserve">го пенсионного страхования» должностное лицо Шипило Е.И. сведения по </w:t>
      </w:r>
      <w:r w:rsidRPr="003570F7">
        <w:rPr>
          <w:sz w:val="28"/>
          <w:szCs w:val="28"/>
          <w:shd w:val="clear" w:color="auto" w:fill="FFFFFF"/>
        </w:rPr>
        <w:t>фрме</w:t>
      </w:r>
      <w:r w:rsidRPr="003570F7">
        <w:rPr>
          <w:sz w:val="28"/>
          <w:szCs w:val="28"/>
          <w:shd w:val="clear" w:color="auto" w:fill="FFFFFF"/>
        </w:rPr>
        <w:t xml:space="preserve"> СЗВ-М за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70F7">
        <w:rPr>
          <w:sz w:val="28"/>
          <w:szCs w:val="28"/>
          <w:shd w:val="clear" w:color="auto" w:fill="FFFFFF"/>
        </w:rPr>
        <w:t xml:space="preserve">года предоставила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3570F7" w:rsidP="00BC11DC">
      <w:pPr>
        <w:ind w:firstLine="709"/>
        <w:jc w:val="both"/>
        <w:rPr>
          <w:sz w:val="28"/>
          <w:szCs w:val="28"/>
        </w:rPr>
      </w:pPr>
      <w:r w:rsidRPr="003570F7">
        <w:rPr>
          <w:sz w:val="28"/>
          <w:szCs w:val="28"/>
        </w:rPr>
        <w:t>Кроме того, в</w:t>
      </w:r>
      <w:r w:rsidRPr="003570F7">
        <w:rPr>
          <w:sz w:val="28"/>
          <w:szCs w:val="28"/>
        </w:rPr>
        <w:t>ина Шипило Е.И. в совершении административного правонарушения, подтверждается: копией формы СЗВ-М /л.д.2/; копией извещения о доставке /л.д.3/; выпиской из Единого государственного реестра юридических лиц /л.д.4-6/; уведомлением о составлении протокола /л.</w:t>
      </w:r>
      <w:r w:rsidRPr="003570F7">
        <w:rPr>
          <w:sz w:val="28"/>
          <w:szCs w:val="28"/>
        </w:rPr>
        <w:t xml:space="preserve">д. 7/; копией списка внутренних почтовых отправлений от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>/л.д.</w:t>
      </w:r>
      <w:r w:rsidRPr="003570F7" w:rsidR="00920811">
        <w:rPr>
          <w:sz w:val="28"/>
          <w:szCs w:val="28"/>
        </w:rPr>
        <w:t xml:space="preserve"> </w:t>
      </w:r>
      <w:r w:rsidRPr="003570F7">
        <w:rPr>
          <w:sz w:val="28"/>
          <w:szCs w:val="28"/>
        </w:rPr>
        <w:t>8/.</w:t>
      </w:r>
    </w:p>
    <w:p w:rsidR="00920811" w:rsidRPr="003570F7" w:rsidP="00920811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Таким образом, действия </w:t>
      </w:r>
      <w:r w:rsidRPr="003570F7" w:rsidR="00DE5D4D">
        <w:rPr>
          <w:sz w:val="28"/>
          <w:szCs w:val="28"/>
        </w:rPr>
        <w:t>Шипило Е.И.</w:t>
      </w:r>
      <w:r w:rsidRPr="003570F7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</w:t>
      </w:r>
      <w:r w:rsidRPr="003570F7">
        <w:rPr>
          <w:sz w:val="28"/>
          <w:szCs w:val="28"/>
        </w:rPr>
        <w:t xml:space="preserve"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3570F7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70F7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</w:t>
      </w:r>
      <w:r w:rsidRPr="003570F7">
        <w:rPr>
          <w:color w:val="000000"/>
          <w:sz w:val="28"/>
          <w:szCs w:val="28"/>
          <w:shd w:val="clear" w:color="auto" w:fill="FFFFFF"/>
        </w:rPr>
        <w:t>пень общественной опасности совершенного правонарушения, личность виновно</w:t>
      </w:r>
      <w:r w:rsidRPr="003570F7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920811" w:rsidRPr="003570F7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570F7">
        <w:rPr>
          <w:color w:val="000000"/>
          <w:sz w:val="28"/>
          <w:szCs w:val="28"/>
          <w:shd w:val="clear" w:color="auto" w:fill="FFFFFF"/>
        </w:rPr>
        <w:t>Обстоятельств, смягчающих административную ответственность</w:t>
      </w:r>
      <w:r w:rsidRPr="003570F7" w:rsidR="00A52BAD">
        <w:rPr>
          <w:color w:val="000000"/>
          <w:sz w:val="28"/>
          <w:szCs w:val="28"/>
          <w:shd w:val="clear" w:color="auto" w:fill="FFFFFF"/>
        </w:rPr>
        <w:t>,</w:t>
      </w:r>
      <w:r w:rsidRPr="003570F7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A52BAD" w:rsidRPr="003570F7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3570F7">
        <w:rPr>
          <w:sz w:val="28"/>
          <w:szCs w:val="28"/>
          <w:shd w:val="clear" w:color="auto" w:fill="FFFFFF"/>
        </w:rPr>
        <w:t>Обстоятельством, </w:t>
      </w:r>
      <w:r w:rsidRPr="003570F7">
        <w:rPr>
          <w:rStyle w:val="snippetequal"/>
          <w:bCs/>
          <w:sz w:val="28"/>
          <w:szCs w:val="28"/>
          <w:bdr w:val="none" w:sz="0" w:space="0" w:color="auto" w:frame="1"/>
        </w:rPr>
        <w:t>отягчающим </w:t>
      </w:r>
      <w:r w:rsidRPr="003570F7">
        <w:rPr>
          <w:sz w:val="28"/>
          <w:szCs w:val="28"/>
          <w:shd w:val="clear" w:color="auto" w:fill="FFFFFF"/>
        </w:rPr>
        <w:t>административную ответственность, в силу п.2 ч.1 ст. </w:t>
      </w:r>
      <w:hyperlink r:id="rId6" w:tgtFrame="_blank" w:tooltip="КОАП &gt;  Раздел I. Общие положения &gt;&lt;span class=" w:history="1">
        <w:r w:rsidRPr="003570F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 КоАП</w:t>
        </w:r>
      </w:hyperlink>
      <w:r w:rsidRPr="003570F7">
        <w:rPr>
          <w:sz w:val="28"/>
          <w:szCs w:val="28"/>
          <w:shd w:val="clear" w:color="auto" w:fill="FFFFFF"/>
        </w:rPr>
        <w:t> РФ следует признать повторное совершение однородного административного правонарушения в течение года.</w:t>
      </w:r>
    </w:p>
    <w:p w:rsidR="00982C31" w:rsidRPr="003570F7" w:rsidP="00920811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>На основании изложенного и руков</w:t>
      </w:r>
      <w:r w:rsidRPr="003570F7">
        <w:rPr>
          <w:sz w:val="28"/>
          <w:szCs w:val="28"/>
        </w:rPr>
        <w:t>одствуясь ст.ст. 29.5, 29.6, 29.9 Кодекса Российской Федерации об административных правонарушениях, мировой судья</w:t>
      </w:r>
    </w:p>
    <w:p w:rsidR="00982C31" w:rsidRPr="003570F7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3570F7">
        <w:rPr>
          <w:sz w:val="28"/>
          <w:szCs w:val="28"/>
        </w:rPr>
        <w:t xml:space="preserve">ПОСТАНОВИЛ:                                                 </w:t>
      </w:r>
    </w:p>
    <w:p w:rsidR="00982C31" w:rsidRPr="003570F7" w:rsidP="00982C31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Признать виновным должностное лицо –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 w:rsidR="00A52BAD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6"/>
          <w:szCs w:val="26"/>
        </w:rPr>
        <w:t>(данные изъяты)</w:t>
      </w:r>
      <w:r w:rsidRPr="003570F7" w:rsidR="00A52BAD">
        <w:rPr>
          <w:sz w:val="28"/>
          <w:szCs w:val="28"/>
        </w:rPr>
        <w:t xml:space="preserve">» - </w:t>
      </w:r>
      <w:r w:rsidRPr="003570F7" w:rsidR="00A52BAD">
        <w:rPr>
          <w:sz w:val="28"/>
          <w:szCs w:val="28"/>
        </w:rPr>
        <w:t>Шипило</w:t>
      </w:r>
      <w:r w:rsidRPr="003570F7" w:rsidR="00A52BAD">
        <w:rPr>
          <w:sz w:val="28"/>
          <w:szCs w:val="28"/>
        </w:rPr>
        <w:t xml:space="preserve">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 w:rsidR="00A52BAD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570F7" w:rsidR="00A52BAD">
        <w:rPr>
          <w:sz w:val="28"/>
          <w:szCs w:val="28"/>
        </w:rPr>
        <w:t>г</w:t>
      </w:r>
      <w:r w:rsidRPr="003570F7" w:rsidR="00A52BAD">
        <w:rPr>
          <w:sz w:val="28"/>
          <w:szCs w:val="28"/>
        </w:rPr>
        <w:t>ода рождения</w:t>
      </w:r>
      <w:r w:rsidRPr="003570F7">
        <w:rPr>
          <w:sz w:val="28"/>
          <w:szCs w:val="28"/>
        </w:rPr>
        <w:t xml:space="preserve">, в совершении </w:t>
      </w:r>
      <w:r w:rsidRPr="003570F7" w:rsidR="00D30A73">
        <w:rPr>
          <w:sz w:val="28"/>
          <w:szCs w:val="28"/>
        </w:rPr>
        <w:t xml:space="preserve">административного </w:t>
      </w:r>
      <w:r w:rsidRPr="003570F7">
        <w:rPr>
          <w:sz w:val="28"/>
          <w:szCs w:val="28"/>
        </w:rPr>
        <w:t>правонарушения, предусмотренного ст. 15.</w:t>
      </w:r>
      <w:r w:rsidRPr="003570F7" w:rsidR="00920811">
        <w:rPr>
          <w:sz w:val="28"/>
          <w:szCs w:val="28"/>
        </w:rPr>
        <w:t>33.2</w:t>
      </w:r>
      <w:r w:rsidRPr="003570F7">
        <w:rPr>
          <w:sz w:val="28"/>
          <w:szCs w:val="28"/>
        </w:rPr>
        <w:t xml:space="preserve"> КоАП РФ и подвергнуть е</w:t>
      </w:r>
      <w:r w:rsidRPr="003570F7" w:rsidR="00920811">
        <w:rPr>
          <w:sz w:val="28"/>
          <w:szCs w:val="28"/>
        </w:rPr>
        <w:t>ё</w:t>
      </w:r>
      <w:r w:rsidRPr="003570F7">
        <w:rPr>
          <w:sz w:val="28"/>
          <w:szCs w:val="28"/>
        </w:rPr>
        <w:t xml:space="preserve"> административному наказанию в </w:t>
      </w:r>
      <w:r w:rsidRPr="003570F7">
        <w:rPr>
          <w:sz w:val="28"/>
          <w:szCs w:val="28"/>
        </w:rPr>
        <w:t xml:space="preserve">виде </w:t>
      </w:r>
      <w:r w:rsidRPr="003570F7" w:rsidR="00920811">
        <w:rPr>
          <w:sz w:val="28"/>
          <w:szCs w:val="28"/>
        </w:rPr>
        <w:t xml:space="preserve">административного </w:t>
      </w:r>
      <w:r w:rsidRPr="003570F7">
        <w:rPr>
          <w:sz w:val="28"/>
          <w:szCs w:val="28"/>
        </w:rPr>
        <w:t xml:space="preserve">штрафа в </w:t>
      </w:r>
      <w:r w:rsidRPr="003570F7" w:rsidR="00920811">
        <w:rPr>
          <w:sz w:val="28"/>
          <w:szCs w:val="28"/>
        </w:rPr>
        <w:t>размере</w:t>
      </w:r>
      <w:r w:rsidRPr="003570F7">
        <w:rPr>
          <w:sz w:val="28"/>
          <w:szCs w:val="28"/>
        </w:rPr>
        <w:t xml:space="preserve"> </w:t>
      </w:r>
      <w:r w:rsidRPr="00D42010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570F7">
        <w:rPr>
          <w:sz w:val="28"/>
          <w:szCs w:val="28"/>
        </w:rPr>
        <w:t xml:space="preserve"> рублей. </w:t>
      </w:r>
    </w:p>
    <w:p w:rsidR="00395B90" w:rsidRPr="003570F7" w:rsidP="00395B90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3570F7">
        <w:rPr>
          <w:sz w:val="28"/>
          <w:szCs w:val="28"/>
        </w:rPr>
        <w:t>л</w:t>
      </w:r>
      <w:r w:rsidRPr="003570F7">
        <w:rPr>
          <w:sz w:val="28"/>
          <w:szCs w:val="28"/>
        </w:rPr>
        <w:t>/с 04752203230), ИНН 9102013284, КПП 910201001, Банк получателя: Отделение по Республ</w:t>
      </w:r>
      <w:r w:rsidRPr="003570F7">
        <w:rPr>
          <w:sz w:val="28"/>
          <w:szCs w:val="28"/>
        </w:rPr>
        <w:t>ике Крым Южного главного управления ЦБРФ, БИК - 043510001, счет - 40101810335100010001, КБК 828 1 16 01153 01 0332 140</w:t>
      </w:r>
      <w:r w:rsidRPr="003570F7" w:rsidR="003570F7">
        <w:rPr>
          <w:sz w:val="28"/>
          <w:szCs w:val="28"/>
        </w:rPr>
        <w:t xml:space="preserve">, УИД - </w:t>
      </w:r>
      <w:r w:rsidRPr="003570F7" w:rsidR="003570F7">
        <w:rPr>
          <w:bCs/>
          <w:sz w:val="28"/>
          <w:szCs w:val="28"/>
        </w:rPr>
        <w:t>91MS0063-01-2020-000005-40,</w:t>
      </w:r>
      <w:r w:rsidRPr="003570F7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</w:t>
      </w:r>
      <w:r w:rsidRPr="003570F7">
        <w:rPr>
          <w:sz w:val="28"/>
          <w:szCs w:val="28"/>
        </w:rPr>
        <w:t>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3570F7" w:rsidP="00A52BAD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  <w:shd w:val="clear" w:color="auto" w:fill="FFFFFF"/>
        </w:rPr>
        <w:t xml:space="preserve">В соответствии с </w:t>
      </w:r>
      <w:r w:rsidRPr="003570F7">
        <w:rPr>
          <w:sz w:val="28"/>
          <w:szCs w:val="28"/>
          <w:shd w:val="clear" w:color="auto" w:fill="FFFFFF"/>
        </w:rPr>
        <w:t>ч</w:t>
      </w:r>
      <w:r w:rsidRPr="003570F7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3570F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570F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570F7">
        <w:rPr>
          <w:rStyle w:val="snippetequal"/>
          <w:bCs/>
          <w:sz w:val="28"/>
          <w:szCs w:val="28"/>
          <w:bdr w:val="none" w:sz="0" w:space="0" w:color="auto" w:frame="1"/>
        </w:rPr>
        <w:t>прив</w:t>
      </w:r>
      <w:r w:rsidRPr="003570F7">
        <w:rPr>
          <w:rStyle w:val="snippetequal"/>
          <w:bCs/>
          <w:sz w:val="28"/>
          <w:szCs w:val="28"/>
          <w:bdr w:val="none" w:sz="0" w:space="0" w:color="auto" w:frame="1"/>
        </w:rPr>
        <w:t>леченным </w:t>
      </w:r>
      <w:r w:rsidRPr="003570F7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3570F7">
        <w:rPr>
          <w:sz w:val="28"/>
          <w:szCs w:val="28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3570F7" w:rsidP="00A52BAD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  <w:shd w:val="clear" w:color="auto" w:fill="FFFFFF"/>
        </w:rPr>
        <w:t>Разъяснить Шипило Е.И. положение ч.1 ст.</w:t>
      </w:r>
      <w:hyperlink r:id="rId8" w:tgtFrame="_blank" w:tooltip="КОАП &gt;  Раздел II. Особенная часть &gt;&lt;span class=" w:history="1">
        <w:r w:rsidRPr="003570F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570F7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</w:t>
      </w:r>
      <w:r w:rsidRPr="003570F7">
        <w:rPr>
          <w:sz w:val="28"/>
          <w:szCs w:val="28"/>
          <w:shd w:val="clear" w:color="auto" w:fill="FFFFFF"/>
        </w:rPr>
        <w:t>фа в двукратном размере суммы неуплаченного штрафа, но не менее 1000 рублей, либо административный арест на срок до </w:t>
      </w:r>
      <w:r w:rsidRPr="003570F7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570F7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3570F7" w:rsidP="00A52BAD">
      <w:pPr>
        <w:ind w:firstLine="708"/>
        <w:jc w:val="both"/>
        <w:rPr>
          <w:sz w:val="28"/>
          <w:szCs w:val="28"/>
        </w:rPr>
      </w:pPr>
      <w:r w:rsidRPr="003570F7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</w:t>
      </w:r>
      <w:r w:rsidRPr="003570F7">
        <w:rPr>
          <w:sz w:val="28"/>
          <w:szCs w:val="28"/>
        </w:rPr>
        <w:t>мирового судью судебного участка № 63 в течение десяти суток со дня вручения или получения копии постановления.</w:t>
      </w:r>
    </w:p>
    <w:p w:rsidR="00982C31" w:rsidRPr="003570F7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3570F7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3570F7">
        <w:rPr>
          <w:sz w:val="28"/>
          <w:szCs w:val="28"/>
        </w:rPr>
        <w:t xml:space="preserve">Мировой судья                           </w:t>
      </w:r>
      <w:r w:rsidRPr="003570F7" w:rsidR="00D30A73">
        <w:rPr>
          <w:sz w:val="28"/>
          <w:szCs w:val="28"/>
        </w:rPr>
        <w:t xml:space="preserve"> </w:t>
      </w:r>
      <w:r w:rsidRPr="003570F7" w:rsidR="00920811">
        <w:rPr>
          <w:sz w:val="28"/>
          <w:szCs w:val="28"/>
        </w:rPr>
        <w:t xml:space="preserve"> </w:t>
      </w:r>
      <w:r w:rsidR="003570F7">
        <w:rPr>
          <w:sz w:val="28"/>
          <w:szCs w:val="28"/>
        </w:rPr>
        <w:t xml:space="preserve">    </w:t>
      </w:r>
      <w:r w:rsidRPr="003570F7" w:rsidR="00D30A73">
        <w:rPr>
          <w:sz w:val="28"/>
          <w:szCs w:val="28"/>
        </w:rPr>
        <w:t xml:space="preserve">        </w:t>
      </w:r>
      <w:r w:rsidRPr="003570F7" w:rsidR="00920811">
        <w:rPr>
          <w:sz w:val="28"/>
          <w:szCs w:val="28"/>
        </w:rPr>
        <w:t xml:space="preserve">     </w:t>
      </w:r>
      <w:r w:rsidRPr="003570F7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3570F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13740F"/>
    <w:rsid w:val="002D04EF"/>
    <w:rsid w:val="00323831"/>
    <w:rsid w:val="003570F7"/>
    <w:rsid w:val="00395B90"/>
    <w:rsid w:val="004C1B83"/>
    <w:rsid w:val="00836D2C"/>
    <w:rsid w:val="00920811"/>
    <w:rsid w:val="00982C31"/>
    <w:rsid w:val="00A04D45"/>
    <w:rsid w:val="00A52BAD"/>
    <w:rsid w:val="00BA71DC"/>
    <w:rsid w:val="00BC11DC"/>
    <w:rsid w:val="00D30A73"/>
    <w:rsid w:val="00D42010"/>
    <w:rsid w:val="00DE5D4D"/>
    <w:rsid w:val="00FB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i/glava-4/statia-4.3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