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732A2" w:rsidP="002732A2">
      <w:pPr>
        <w:jc w:val="right"/>
        <w:rPr>
          <w:b/>
        </w:rPr>
      </w:pPr>
      <w:r>
        <w:t>Дело № 5-63-27/2018</w:t>
      </w:r>
    </w:p>
    <w:p w:rsidR="002732A2" w:rsidP="002732A2">
      <w:pPr>
        <w:jc w:val="center"/>
        <w:rPr>
          <w:b/>
        </w:rPr>
      </w:pPr>
    </w:p>
    <w:p w:rsidR="002732A2" w:rsidP="002732A2">
      <w:pPr>
        <w:jc w:val="center"/>
        <w:rPr>
          <w:b/>
        </w:rPr>
      </w:pPr>
      <w:r>
        <w:rPr>
          <w:b/>
        </w:rPr>
        <w:t>ПОСТАНОВЛЕНИЕ</w:t>
      </w:r>
    </w:p>
    <w:p w:rsidR="002732A2" w:rsidP="002732A2">
      <w:pPr>
        <w:jc w:val="both"/>
        <w:rPr>
          <w:lang w:val="uk-UA"/>
        </w:rPr>
      </w:pPr>
    </w:p>
    <w:p w:rsidR="002732A2" w:rsidP="002732A2">
      <w:pPr>
        <w:jc w:val="both"/>
        <w:rPr>
          <w:lang w:val="uk-UA"/>
        </w:rPr>
      </w:pPr>
      <w:r>
        <w:rPr>
          <w:lang w:val="uk-UA"/>
        </w:rPr>
        <w:t xml:space="preserve">24 </w:t>
      </w:r>
      <w:r>
        <w:rPr>
          <w:lang w:val="uk-UA"/>
        </w:rPr>
        <w:t>августа</w:t>
      </w:r>
      <w:r>
        <w:rPr>
          <w:lang w:val="uk-UA"/>
        </w:rPr>
        <w:t xml:space="preserve"> 2018 г                                                                                                          </w:t>
      </w:r>
      <w:r>
        <w:rPr>
          <w:lang w:val="uk-UA"/>
        </w:rPr>
        <w:t>пгт</w:t>
      </w:r>
      <w:r>
        <w:rPr>
          <w:lang w:val="uk-UA"/>
        </w:rPr>
        <w:t xml:space="preserve">. </w:t>
      </w:r>
      <w:r>
        <w:rPr>
          <w:lang w:val="uk-UA"/>
        </w:rPr>
        <w:t>Ленино</w:t>
      </w:r>
    </w:p>
    <w:p w:rsidR="002732A2" w:rsidP="002732A2">
      <w:pPr>
        <w:jc w:val="both"/>
        <w:rPr>
          <w:lang w:val="uk-UA"/>
        </w:rPr>
      </w:pPr>
    </w:p>
    <w:p w:rsidR="002732A2" w:rsidP="002732A2">
      <w:pPr>
        <w:ind w:firstLine="708"/>
        <w:jc w:val="both"/>
      </w:pPr>
      <w:r>
        <w:t xml:space="preserve">   </w:t>
      </w:r>
      <w:r>
        <w:tab/>
        <w:t xml:space="preserve">Мировой судья судебного  участка №63 Ленинского судебного района (Ленинский муниципальный район) Республики Крым </w:t>
      </w:r>
      <w:r>
        <w:t>Кулунчаков</w:t>
      </w:r>
      <w:r>
        <w:t xml:space="preserve"> А.А., рассмотрев в открытом судебном заседании дело об административном правонарушении в отношении: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0"/>
        <w:gridCol w:w="8071"/>
      </w:tblGrid>
      <w:tr w:rsidTr="002732A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hideMark/>
          </w:tcPr>
          <w:p w:rsidR="002732A2">
            <w:pPr>
              <w:jc w:val="both"/>
              <w:rPr>
                <w:sz w:val="24"/>
                <w:szCs w:val="24"/>
                <w:lang w:eastAsia="en-US"/>
              </w:rPr>
            </w:pPr>
            <w:r>
              <w:rPr>
                <w:sz w:val="24"/>
                <w:szCs w:val="24"/>
                <w:lang w:eastAsia="en-US"/>
              </w:rPr>
              <w:t xml:space="preserve">  </w:t>
            </w:r>
          </w:p>
        </w:tc>
        <w:tc>
          <w:tcPr>
            <w:tcW w:w="8186" w:type="dxa"/>
            <w:hideMark/>
          </w:tcPr>
          <w:p w:rsidR="002732A2" w:rsidP="002732A2">
            <w:pPr>
              <w:jc w:val="both"/>
              <w:rPr>
                <w:sz w:val="24"/>
                <w:szCs w:val="24"/>
                <w:lang w:eastAsia="en-US"/>
              </w:rPr>
            </w:pPr>
            <w:r>
              <w:rPr>
                <w:sz w:val="24"/>
                <w:szCs w:val="24"/>
                <w:lang w:eastAsia="en-US"/>
              </w:rPr>
              <w:t>Дризалди</w:t>
            </w:r>
            <w:r>
              <w:rPr>
                <w:sz w:val="24"/>
                <w:szCs w:val="24"/>
                <w:lang w:eastAsia="en-US"/>
              </w:rPr>
              <w:t xml:space="preserve"> Е.И., (данные изъяты) года рождения, уроженки (данные изъяты), зарегистрированной по адресу: (данные изъяты), (данные изъяты), </w:t>
            </w:r>
          </w:p>
        </w:tc>
      </w:tr>
    </w:tbl>
    <w:p w:rsidR="002732A2" w:rsidP="002732A2">
      <w:pPr>
        <w:jc w:val="both"/>
      </w:pPr>
      <w:r>
        <w:t xml:space="preserve">за совершение правонарушения, предусмотренного </w:t>
      </w:r>
      <w:r>
        <w:t>ч</w:t>
      </w:r>
      <w:r>
        <w:t xml:space="preserve">.1 ст. 14.1  </w:t>
      </w:r>
      <w:r>
        <w:t>КоАП</w:t>
      </w:r>
      <w:r>
        <w:t xml:space="preserve"> РФ, -</w:t>
      </w:r>
    </w:p>
    <w:p w:rsidR="002732A2" w:rsidP="002732A2">
      <w:pPr>
        <w:jc w:val="both"/>
      </w:pPr>
    </w:p>
    <w:p w:rsidR="002732A2" w:rsidP="002732A2">
      <w:pPr>
        <w:jc w:val="center"/>
      </w:pPr>
      <w:r>
        <w:t>УСТАНОВИЛ:</w:t>
      </w:r>
    </w:p>
    <w:p w:rsidR="002732A2" w:rsidP="002732A2">
      <w:pPr>
        <w:jc w:val="both"/>
        <w:rPr>
          <w:color w:val="000000"/>
          <w:shd w:val="clear" w:color="auto" w:fill="FFFFFF"/>
        </w:rPr>
      </w:pPr>
      <w:r>
        <w:rPr>
          <w:color w:val="000000"/>
          <w:shd w:val="clear" w:color="auto" w:fill="FFFFFF"/>
        </w:rPr>
        <w:t xml:space="preserve">         </w:t>
      </w:r>
      <w:r>
        <w:rPr>
          <w:color w:val="000000"/>
          <w:shd w:val="clear" w:color="auto" w:fill="FFFFFF"/>
        </w:rPr>
        <w:t>Дризалди</w:t>
      </w:r>
      <w:r>
        <w:rPr>
          <w:color w:val="000000"/>
          <w:shd w:val="clear" w:color="auto" w:fill="FFFFFF"/>
        </w:rPr>
        <w:t xml:space="preserve"> Е.И. осуществляла предпринимательскую деятельность без государственной регистрации в качестве индивидуального предпринимателя при следующих обстоятельствах.</w:t>
      </w:r>
    </w:p>
    <w:p w:rsidR="002732A2" w:rsidP="002732A2">
      <w:pPr>
        <w:jc w:val="both"/>
        <w:rPr>
          <w:color w:val="000000"/>
          <w:shd w:val="clear" w:color="auto" w:fill="FFFFFF"/>
        </w:rPr>
      </w:pPr>
      <w:r>
        <w:rPr>
          <w:color w:val="000000"/>
          <w:shd w:val="clear" w:color="auto" w:fill="FFFFFF"/>
        </w:rPr>
        <w:t xml:space="preserve">        </w:t>
      </w:r>
      <w:r>
        <w:rPr>
          <w:color w:val="000000"/>
          <w:shd w:val="clear" w:color="auto" w:fill="FFFFFF"/>
        </w:rPr>
        <w:t>Дризалди</w:t>
      </w:r>
      <w:r>
        <w:rPr>
          <w:color w:val="000000"/>
          <w:shd w:val="clear" w:color="auto" w:fill="FFFFFF"/>
        </w:rPr>
        <w:t xml:space="preserve"> Е.И., не имея регистрации в качестве индивидуального предпринимателя, осуществляла предпринимательскую деятельность без государственной регистрации в качестве индивидуального  предпринимателя, с целью получения прибыли </w:t>
      </w:r>
      <w:r>
        <w:rPr>
          <w:lang w:eastAsia="en-US"/>
        </w:rPr>
        <w:t xml:space="preserve">(данные изъяты) </w:t>
      </w:r>
      <w:r>
        <w:rPr>
          <w:color w:val="000000"/>
          <w:shd w:val="clear" w:color="auto" w:fill="FFFFFF"/>
        </w:rPr>
        <w:t xml:space="preserve">года в </w:t>
      </w:r>
      <w:r>
        <w:rPr>
          <w:lang w:eastAsia="en-US"/>
        </w:rPr>
        <w:t xml:space="preserve">(данные изъяты) </w:t>
      </w:r>
      <w:r>
        <w:rPr>
          <w:color w:val="000000"/>
          <w:shd w:val="clear" w:color="auto" w:fill="FFFFFF"/>
        </w:rPr>
        <w:t xml:space="preserve"> часов </w:t>
      </w:r>
      <w:r>
        <w:rPr>
          <w:lang w:eastAsia="en-US"/>
        </w:rPr>
        <w:t xml:space="preserve">(данные изъяты) </w:t>
      </w:r>
      <w:r>
        <w:rPr>
          <w:color w:val="000000"/>
          <w:shd w:val="clear" w:color="auto" w:fill="FFFFFF"/>
        </w:rPr>
        <w:t xml:space="preserve"> минут оказывала услуги временного проживания отдыхающих, стоимостью за 1 сутки </w:t>
      </w:r>
      <w:r>
        <w:rPr>
          <w:lang w:eastAsia="en-US"/>
        </w:rPr>
        <w:t xml:space="preserve">(данные изъяты) </w:t>
      </w:r>
      <w:r>
        <w:rPr>
          <w:color w:val="000000"/>
          <w:shd w:val="clear" w:color="auto" w:fill="FFFFFF"/>
        </w:rPr>
        <w:t xml:space="preserve"> рублей за номер и приняла денежную сумму  в размере </w:t>
      </w:r>
      <w:r>
        <w:rPr>
          <w:lang w:eastAsia="en-US"/>
        </w:rPr>
        <w:t xml:space="preserve">(данные изъяты) </w:t>
      </w:r>
      <w:r>
        <w:rPr>
          <w:color w:val="000000"/>
          <w:shd w:val="clear" w:color="auto" w:fill="FFFFFF"/>
        </w:rPr>
        <w:t xml:space="preserve"> рублей за 1,5 суток</w:t>
      </w:r>
      <w:r>
        <w:rPr>
          <w:color w:val="000000"/>
          <w:shd w:val="clear" w:color="auto" w:fill="FFFFFF"/>
        </w:rPr>
        <w:t xml:space="preserve">, по адресу: </w:t>
      </w:r>
      <w:r>
        <w:rPr>
          <w:lang w:eastAsia="en-US"/>
        </w:rPr>
        <w:t>(данные изъяты)</w:t>
      </w:r>
      <w:r>
        <w:rPr>
          <w:color w:val="000000"/>
          <w:shd w:val="clear" w:color="auto" w:fill="FFFFFF"/>
        </w:rPr>
        <w:t>.</w:t>
      </w:r>
    </w:p>
    <w:p w:rsidR="002732A2" w:rsidP="002732A2">
      <w:pPr>
        <w:jc w:val="both"/>
        <w:rPr>
          <w:color w:val="000000"/>
          <w:shd w:val="clear" w:color="auto" w:fill="FFFFFF"/>
        </w:rPr>
      </w:pPr>
      <w:r>
        <w:rPr>
          <w:color w:val="000000"/>
          <w:shd w:val="clear" w:color="auto" w:fill="FFFFFF"/>
        </w:rPr>
        <w:t xml:space="preserve">         В судебное заседание </w:t>
      </w:r>
      <w:r>
        <w:rPr>
          <w:color w:val="000000"/>
          <w:shd w:val="clear" w:color="auto" w:fill="FFFFFF"/>
        </w:rPr>
        <w:t>Дризалди</w:t>
      </w:r>
      <w:r>
        <w:rPr>
          <w:color w:val="000000"/>
          <w:shd w:val="clear" w:color="auto" w:fill="FFFFFF"/>
        </w:rPr>
        <w:t xml:space="preserve"> Е.И. не явилась, о месте и времени рассмотрении дела </w:t>
      </w:r>
      <w:r>
        <w:rPr>
          <w:color w:val="000000"/>
          <w:shd w:val="clear" w:color="auto" w:fill="FFFFFF"/>
        </w:rPr>
        <w:t>извещена</w:t>
      </w:r>
      <w:r>
        <w:rPr>
          <w:color w:val="000000"/>
          <w:shd w:val="clear" w:color="auto" w:fill="FFFFFF"/>
        </w:rPr>
        <w:t xml:space="preserve"> надлежащим образом, о причинах неявки не сообщила. На основании ст. </w:t>
      </w:r>
      <w:r>
        <w:fldChar w:fldCharType="begin"/>
      </w:r>
      <w:r>
        <w:instrText xml:space="preserve"> HYPERLINK "http://sudact.ru/law/koap/razdel-iv/glava-25/statia-25.1/" \o "КОАП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\t "_blank" </w:instrText>
      </w:r>
      <w:r>
        <w:fldChar w:fldCharType="separate"/>
      </w:r>
      <w:r>
        <w:rPr>
          <w:rStyle w:val="Hyperlink"/>
          <w:color w:val="000000" w:themeColor="text1"/>
          <w:u w:val="none"/>
        </w:rPr>
        <w:t xml:space="preserve">25.1 </w:t>
      </w:r>
      <w:r>
        <w:rPr>
          <w:rStyle w:val="Hyperlink"/>
          <w:color w:val="000000" w:themeColor="text1"/>
          <w:u w:val="none"/>
        </w:rPr>
        <w:t>КоАП</w:t>
      </w:r>
      <w:r>
        <w:fldChar w:fldCharType="end"/>
      </w:r>
      <w:r>
        <w:rPr>
          <w:color w:val="000000"/>
          <w:shd w:val="clear" w:color="auto" w:fill="FFFFFF"/>
        </w:rPr>
        <w:t> РФ, а также п. 6 Постановления Пленума Верховного Суда № 5 от 24.03.2005 года «О некоторых вопросах, возникающих у судов при применении Кодекса Российской Федерации об административных правонарушениях», судья считает возможным рассмотреть дело в отсутствие правонарушителя.</w:t>
      </w:r>
    </w:p>
    <w:p w:rsidR="002732A2" w:rsidP="002732A2">
      <w:pPr>
        <w:jc w:val="both"/>
        <w:rPr>
          <w:rStyle w:val="snippetequal"/>
          <w:bCs/>
          <w:bdr w:val="none" w:sz="0" w:space="0" w:color="auto" w:frame="1"/>
        </w:rPr>
      </w:pPr>
      <w:r>
        <w:rPr>
          <w:color w:val="000000"/>
          <w:shd w:val="clear" w:color="auto" w:fill="FFFFFF"/>
        </w:rPr>
        <w:t xml:space="preserve">         </w:t>
      </w:r>
      <w:r>
        <w:rPr>
          <w:shd w:val="clear" w:color="auto" w:fill="FFFFFF"/>
        </w:rPr>
        <w:t xml:space="preserve">В соответствии с </w:t>
      </w:r>
      <w:r>
        <w:rPr>
          <w:shd w:val="clear" w:color="auto" w:fill="FFFFFF"/>
        </w:rPr>
        <w:t>ч</w:t>
      </w:r>
      <w:r>
        <w:rPr>
          <w:shd w:val="clear" w:color="auto" w:fill="FFFFFF"/>
        </w:rPr>
        <w:t xml:space="preserve">.1 ст.14.1 </w:t>
      </w:r>
      <w:r>
        <w:rPr>
          <w:shd w:val="clear" w:color="auto" w:fill="FFFFFF"/>
        </w:rPr>
        <w:t>КоАП</w:t>
      </w:r>
      <w:r>
        <w:rPr>
          <w:shd w:val="clear" w:color="auto" w:fill="FFFFFF"/>
        </w:rPr>
        <w:t xml:space="preserve"> РФ </w:t>
      </w:r>
      <w:r>
        <w:rPr>
          <w:rStyle w:val="snippetequal"/>
          <w:bCs/>
          <w:bdr w:val="none" w:sz="0" w:space="0" w:color="auto" w:frame="1"/>
        </w:rP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w:t>
      </w:r>
    </w:p>
    <w:p w:rsidR="002732A2" w:rsidP="002732A2">
      <w:pPr>
        <w:tabs>
          <w:tab w:val="left" w:pos="900"/>
        </w:tabs>
        <w:jc w:val="both"/>
        <w:rPr>
          <w:rFonts w:eastAsiaTheme="minorHAnsi"/>
          <w:lang w:eastAsia="en-US"/>
        </w:rPr>
      </w:pPr>
      <w:r>
        <w:rPr>
          <w:rFonts w:ascii="Arial" w:hAnsi="Arial" w:cs="Arial"/>
        </w:rPr>
        <w:t xml:space="preserve">         </w:t>
      </w:r>
      <w:r>
        <w:t>В</w:t>
      </w:r>
      <w:r>
        <w:rPr>
          <w:rFonts w:ascii="Arial" w:hAnsi="Arial" w:cs="Arial"/>
        </w:rPr>
        <w:t xml:space="preserve"> </w:t>
      </w:r>
      <w:r>
        <w:rPr>
          <w:shd w:val="clear" w:color="auto" w:fill="FFFFFF"/>
        </w:rPr>
        <w:t>соответствии с п. 1 ст.</w:t>
      </w:r>
      <w:r>
        <w:t>2 ГК РФ</w:t>
      </w:r>
      <w:r>
        <w:rPr>
          <w:rFonts w:eastAsiaTheme="minorHAnsi"/>
          <w:lang w:eastAsia="en-US"/>
        </w:rPr>
        <w:t xml:space="preserve"> 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r>
        <w:fldChar w:fldCharType="begin"/>
      </w:r>
      <w:r>
        <w:instrText xml:space="preserve"> HYPERLINK "consultantplus://offline/ref=AD4B8A0B40F7C5E4AC038265136441EDF2156BB785931F86B4209E4D2D6AD58734733FE06DE95EB04AK" </w:instrText>
      </w:r>
      <w:r>
        <w:fldChar w:fldCharType="separate"/>
      </w:r>
      <w:r>
        <w:rPr>
          <w:rStyle w:val="Hyperlink"/>
          <w:rFonts w:eastAsiaTheme="minorHAnsi"/>
          <w:color w:val="auto"/>
          <w:u w:val="none"/>
          <w:lang w:eastAsia="en-US"/>
        </w:rPr>
        <w:t>иное</w:t>
      </w:r>
      <w:r>
        <w:fldChar w:fldCharType="end"/>
      </w:r>
      <w:r>
        <w:rPr>
          <w:rFonts w:eastAsiaTheme="minorHAnsi"/>
          <w:lang w:eastAsia="en-US"/>
        </w:rPr>
        <w:t xml:space="preserve"> не предусмотрено настоящим Кодексом.</w:t>
      </w:r>
    </w:p>
    <w:p w:rsidR="002732A2" w:rsidP="002732A2">
      <w:pPr>
        <w:autoSpaceDE w:val="0"/>
        <w:autoSpaceDN w:val="0"/>
        <w:adjustRightInd w:val="0"/>
        <w:jc w:val="both"/>
        <w:rPr>
          <w:rFonts w:eastAsiaTheme="minorHAnsi"/>
          <w:lang w:eastAsia="en-US"/>
        </w:rPr>
      </w:pPr>
      <w:r>
        <w:rPr>
          <w:rFonts w:eastAsiaTheme="minorHAnsi"/>
          <w:lang w:eastAsia="en-US"/>
        </w:rPr>
        <w:t xml:space="preserve">         Согласно</w:t>
      </w:r>
      <w:r>
        <w:t xml:space="preserve"> ст.2 </w:t>
      </w:r>
      <w:r>
        <w:rPr>
          <w:rFonts w:eastAsiaTheme="minorHAnsi"/>
          <w:lang w:eastAsia="en-US"/>
        </w:rPr>
        <w:t>Федерального закона от 08.08.2001 N 129-ФЗ "О государственной регистрации юридических лиц и индивидуальных предпринимателей",</w:t>
      </w:r>
      <w:r>
        <w:rPr>
          <w:rFonts w:ascii="Arial" w:hAnsi="Arial" w:eastAsiaTheme="minorHAnsi" w:cs="Arial"/>
          <w:b/>
          <w:bCs/>
          <w:lang w:eastAsia="en-US"/>
        </w:rPr>
        <w:t xml:space="preserve"> </w:t>
      </w:r>
      <w:r>
        <w:rPr>
          <w:rFonts w:eastAsiaTheme="minorHAnsi"/>
          <w:bCs/>
          <w:lang w:eastAsia="en-US"/>
        </w:rPr>
        <w:t xml:space="preserve">государственная регистрация осуществляется уполномоченным Правительством Российской Федерации федеральным </w:t>
      </w:r>
      <w:r>
        <w:fldChar w:fldCharType="begin"/>
      </w:r>
      <w:r>
        <w:instrText xml:space="preserve"> HYPERLINK "consultantplus://offline/ref=0FD6DF8E50793635C7CE5A26A12DA587ED6F8F922E4A85B56640EAC3957F36141C635E3EfFDDL" </w:instrText>
      </w:r>
      <w:r>
        <w:fldChar w:fldCharType="separate"/>
      </w:r>
      <w:r>
        <w:rPr>
          <w:rStyle w:val="Hyperlink"/>
          <w:rFonts w:eastAsiaTheme="minorHAnsi"/>
          <w:bCs/>
          <w:color w:val="auto"/>
          <w:u w:val="none"/>
          <w:lang w:eastAsia="en-US"/>
        </w:rPr>
        <w:t>органом</w:t>
      </w:r>
      <w:r>
        <w:fldChar w:fldCharType="end"/>
      </w:r>
      <w:r>
        <w:rPr>
          <w:rFonts w:eastAsiaTheme="minorHAnsi"/>
          <w:bCs/>
          <w:lang w:eastAsia="en-US"/>
        </w:rPr>
        <w:t xml:space="preserve"> исполнительной власти, в том числе его территориальными органами (далее - регистрирующий орган).</w:t>
      </w:r>
      <w:r>
        <w:rPr>
          <w:rFonts w:ascii="Arial" w:hAnsi="Arial" w:eastAsiaTheme="minorHAnsi" w:cs="Arial"/>
          <w:lang w:eastAsia="en-US"/>
        </w:rPr>
        <w:t xml:space="preserve"> </w:t>
      </w:r>
      <w:r>
        <w:rPr>
          <w:rFonts w:eastAsiaTheme="minorHAnsi"/>
          <w:lang w:eastAsia="en-US"/>
        </w:rPr>
        <w:t>Функция государственной регистрации юридических лиц и индивидуальных предпринимателей Постановлением Правительства РФ от 30.09.2004 N 506 "Об утверждении Положения о Федеральной налоговой службе" возложена на налоговые органы.</w:t>
      </w:r>
    </w:p>
    <w:p w:rsidR="002732A2" w:rsidP="002732A2">
      <w:pPr>
        <w:autoSpaceDE w:val="0"/>
        <w:autoSpaceDN w:val="0"/>
        <w:adjustRightInd w:val="0"/>
        <w:ind w:firstLine="708"/>
        <w:jc w:val="both"/>
        <w:rPr>
          <w:rFonts w:eastAsiaTheme="minorHAnsi"/>
          <w:bCs/>
          <w:lang w:eastAsia="en-US"/>
        </w:rPr>
      </w:pPr>
      <w:r>
        <w:rPr>
          <w:color w:val="000000"/>
          <w:shd w:val="clear" w:color="auto" w:fill="FFFFFF"/>
        </w:rPr>
        <w:t>Дризалди</w:t>
      </w:r>
      <w:r>
        <w:rPr>
          <w:color w:val="000000"/>
          <w:shd w:val="clear" w:color="auto" w:fill="FFFFFF"/>
        </w:rPr>
        <w:t xml:space="preserve"> Е.И. не представила в суд документы о том, что она зарегистрирована </w:t>
      </w:r>
      <w:r>
        <w:rPr>
          <w:bCs/>
          <w:color w:val="333333"/>
        </w:rPr>
        <w:t>в качестве индивидуального предпринимателя </w:t>
      </w:r>
      <w:r>
        <w:rPr>
          <w:color w:val="000000"/>
          <w:shd w:val="clear" w:color="auto" w:fill="FFFFFF"/>
        </w:rPr>
        <w:t>в налоговых органах. </w:t>
      </w:r>
    </w:p>
    <w:p w:rsidR="002732A2" w:rsidP="002732A2">
      <w:pPr>
        <w:autoSpaceDE w:val="0"/>
        <w:autoSpaceDN w:val="0"/>
        <w:adjustRightInd w:val="0"/>
        <w:ind w:firstLine="708"/>
        <w:jc w:val="both"/>
        <w:rPr>
          <w:color w:val="000000"/>
          <w:shd w:val="clear" w:color="auto" w:fill="FFFFFF"/>
        </w:rPr>
      </w:pPr>
      <w:r>
        <w:rPr>
          <w:rFonts w:eastAsiaTheme="minorHAnsi"/>
          <w:bCs/>
          <w:lang w:eastAsia="en-US"/>
        </w:rPr>
        <w:t xml:space="preserve">Вина </w:t>
      </w:r>
      <w:r>
        <w:rPr>
          <w:color w:val="000000"/>
          <w:shd w:val="clear" w:color="auto" w:fill="FFFFFF"/>
        </w:rPr>
        <w:t>Дризалди</w:t>
      </w:r>
      <w:r>
        <w:rPr>
          <w:color w:val="000000"/>
          <w:shd w:val="clear" w:color="auto" w:fill="FFFFFF"/>
        </w:rPr>
        <w:t xml:space="preserve"> Е.И. в совершенном правонарушении подтверждается: протоколом  об административном правонарушении №</w:t>
      </w:r>
      <w:r>
        <w:rPr>
          <w:lang w:eastAsia="en-US"/>
        </w:rPr>
        <w:t xml:space="preserve">(данные изъяты) </w:t>
      </w:r>
      <w:r>
        <w:rPr>
          <w:color w:val="000000"/>
          <w:shd w:val="clear" w:color="auto" w:fill="FFFFFF"/>
        </w:rPr>
        <w:t xml:space="preserve">от </w:t>
      </w:r>
      <w:r>
        <w:rPr>
          <w:lang w:eastAsia="en-US"/>
        </w:rPr>
        <w:t xml:space="preserve">(данные изъяты) </w:t>
      </w:r>
      <w:r>
        <w:rPr>
          <w:color w:val="000000"/>
          <w:shd w:val="clear" w:color="auto" w:fill="FFFFFF"/>
        </w:rPr>
        <w:t xml:space="preserve">(л.д.1); </w:t>
      </w:r>
      <w:r>
        <w:rPr>
          <w:color w:val="000000"/>
          <w:shd w:val="clear" w:color="auto" w:fill="FFFFFF"/>
        </w:rPr>
        <w:t xml:space="preserve">протоколом опроса </w:t>
      </w:r>
      <w:r>
        <w:rPr>
          <w:color w:val="000000"/>
          <w:shd w:val="clear" w:color="auto" w:fill="FFFFFF"/>
        </w:rPr>
        <w:t>Дризалди</w:t>
      </w:r>
      <w:r>
        <w:rPr>
          <w:color w:val="000000"/>
          <w:shd w:val="clear" w:color="auto" w:fill="FFFFFF"/>
        </w:rPr>
        <w:t xml:space="preserve"> Е.И. (л.д.2,3); отчетом специалиста 1 разряда ООК  </w:t>
      </w:r>
      <w:r>
        <w:rPr>
          <w:lang w:eastAsia="en-US"/>
        </w:rPr>
        <w:t xml:space="preserve">(данные изъяты) </w:t>
      </w:r>
      <w:r>
        <w:rPr>
          <w:color w:val="000000"/>
          <w:shd w:val="clear" w:color="auto" w:fill="FFFFFF"/>
        </w:rPr>
        <w:t xml:space="preserve">на поручение </w:t>
      </w:r>
      <w:r>
        <w:rPr>
          <w:color w:val="000000"/>
          <w:shd w:val="clear" w:color="auto" w:fill="FFFFFF"/>
        </w:rPr>
        <w:t>от</w:t>
      </w:r>
      <w:r>
        <w:rPr>
          <w:color w:val="000000"/>
          <w:shd w:val="clear" w:color="auto" w:fill="FFFFFF"/>
        </w:rPr>
        <w:t xml:space="preserve"> </w:t>
      </w:r>
      <w:r>
        <w:rPr>
          <w:lang w:eastAsia="en-US"/>
        </w:rPr>
        <w:t xml:space="preserve">(данные изъяты) </w:t>
      </w:r>
      <w:r>
        <w:rPr>
          <w:color w:val="000000"/>
          <w:shd w:val="clear" w:color="auto" w:fill="FFFFFF"/>
        </w:rPr>
        <w:t>№</w:t>
      </w:r>
      <w:r>
        <w:rPr>
          <w:lang w:eastAsia="en-US"/>
        </w:rPr>
        <w:t xml:space="preserve">(данные изъяты) </w:t>
      </w:r>
      <w:r>
        <w:rPr>
          <w:color w:val="000000"/>
          <w:shd w:val="clear" w:color="auto" w:fill="FFFFFF"/>
        </w:rPr>
        <w:t xml:space="preserve"> (л.д.7); </w:t>
      </w:r>
      <w:r>
        <w:rPr>
          <w:color w:val="000000"/>
          <w:shd w:val="clear" w:color="auto" w:fill="FFFFFF"/>
        </w:rPr>
        <w:t>фотографиями помещения (л.д.8,9), служебной запиской (л.д.10), копией договора аренды (л.д.11).</w:t>
      </w:r>
    </w:p>
    <w:p w:rsidR="002732A2" w:rsidP="002732A2">
      <w:pPr>
        <w:autoSpaceDE w:val="0"/>
        <w:autoSpaceDN w:val="0"/>
        <w:adjustRightInd w:val="0"/>
        <w:ind w:firstLine="708"/>
        <w:jc w:val="both"/>
        <w:rPr>
          <w:color w:val="000000"/>
          <w:shd w:val="clear" w:color="auto" w:fill="FFFFFF"/>
        </w:rPr>
      </w:pPr>
      <w:r>
        <w:rPr>
          <w:color w:val="000000"/>
          <w:shd w:val="clear" w:color="auto" w:fill="FFFFFF"/>
        </w:rPr>
        <w:t>Представленные доказательства являются относимыми, допустимыми, не вызывают у мирового судьи сомнения в их достоверности и в совокупности полностью подтверждают обстоятельство </w:t>
      </w:r>
      <w:r>
        <w:rPr>
          <w:rStyle w:val="snippetequal"/>
          <w:bCs/>
          <w:color w:val="333333"/>
          <w:bdr w:val="none" w:sz="0" w:space="0" w:color="auto" w:frame="1"/>
        </w:rPr>
        <w:t>осуществления </w:t>
      </w:r>
      <w:r>
        <w:rPr>
          <w:color w:val="000000"/>
          <w:shd w:val="clear" w:color="auto" w:fill="FFFFFF"/>
        </w:rPr>
        <w:t>Дризалди</w:t>
      </w:r>
      <w:r>
        <w:rPr>
          <w:color w:val="000000"/>
          <w:shd w:val="clear" w:color="auto" w:fill="FFFFFF"/>
        </w:rPr>
        <w:t xml:space="preserve"> Е.И.  </w:t>
      </w:r>
      <w:r>
        <w:rPr>
          <w:rStyle w:val="snippetequal"/>
          <w:bCs/>
          <w:color w:val="333333"/>
          <w:bdr w:val="none" w:sz="0" w:space="0" w:color="auto" w:frame="1"/>
        </w:rPr>
        <w:t>деятельности</w:t>
      </w:r>
      <w:r>
        <w:rPr>
          <w:color w:val="000000"/>
          <w:shd w:val="clear" w:color="auto" w:fill="FFFFFF"/>
        </w:rPr>
        <w:t xml:space="preserve">, содержащей признаки </w:t>
      </w:r>
      <w:r>
        <w:rPr>
          <w:rStyle w:val="snippetequal"/>
          <w:bCs/>
          <w:color w:val="333333"/>
          <w:bdr w:val="none" w:sz="0" w:space="0" w:color="auto" w:frame="1"/>
        </w:rPr>
        <w:t>предпринимательской деятельности</w:t>
      </w:r>
      <w:r>
        <w:rPr>
          <w:color w:val="000000"/>
          <w:shd w:val="clear" w:color="auto" w:fill="FFFFFF"/>
        </w:rPr>
        <w:t>, перечисленные в п. 1 ст. </w:t>
      </w:r>
      <w:r>
        <w:rPr>
          <w:bdr w:val="none" w:sz="0" w:space="0" w:color="auto" w:frame="1"/>
        </w:rPr>
        <w:t>2 ГК РФ</w:t>
      </w:r>
      <w:r>
        <w:rPr>
          <w:color w:val="000000"/>
          <w:shd w:val="clear" w:color="auto" w:fill="FFFFFF"/>
        </w:rPr>
        <w:t>, </w:t>
      </w:r>
      <w:r>
        <w:rPr>
          <w:rStyle w:val="snippetequal"/>
          <w:bCs/>
          <w:color w:val="333333"/>
          <w:bdr w:val="none" w:sz="0" w:space="0" w:color="auto" w:frame="1"/>
        </w:rPr>
        <w:t>без </w:t>
      </w:r>
      <w:r>
        <w:rPr>
          <w:color w:val="000000"/>
          <w:shd w:val="clear" w:color="auto" w:fill="FFFFFF"/>
        </w:rPr>
        <w:t>регистрации в установленном порядке </w:t>
      </w:r>
      <w:r>
        <w:rPr>
          <w:rStyle w:val="snippetequal"/>
          <w:bCs/>
          <w:color w:val="333333"/>
          <w:bdr w:val="none" w:sz="0" w:space="0" w:color="auto" w:frame="1"/>
        </w:rPr>
        <w:t>в качестве индивидуального предпринимателя </w:t>
      </w:r>
      <w:r>
        <w:rPr>
          <w:color w:val="000000"/>
          <w:shd w:val="clear" w:color="auto" w:fill="FFFFFF"/>
        </w:rPr>
        <w:t xml:space="preserve">и вину </w:t>
      </w:r>
      <w:r>
        <w:rPr>
          <w:color w:val="000000"/>
          <w:shd w:val="clear" w:color="auto" w:fill="FFFFFF"/>
        </w:rPr>
        <w:t>Дризалди</w:t>
      </w:r>
      <w:r>
        <w:rPr>
          <w:color w:val="000000"/>
          <w:shd w:val="clear" w:color="auto" w:fill="FFFFFF"/>
        </w:rPr>
        <w:t xml:space="preserve"> Е.И. в совершении административного правонарушения, предусмотренного ч. 1 ст.14.1</w:t>
      </w:r>
      <w:r>
        <w:rPr>
          <w:color w:val="000000"/>
          <w:shd w:val="clear" w:color="auto" w:fill="FFFFFF"/>
        </w:rPr>
        <w:t> </w:t>
      </w:r>
      <w:r>
        <w:t xml:space="preserve"> </w:t>
      </w:r>
      <w:r>
        <w:t>КоАП</w:t>
      </w:r>
      <w:r>
        <w:rPr>
          <w:color w:val="000000"/>
          <w:shd w:val="clear" w:color="auto" w:fill="FFFFFF"/>
        </w:rPr>
        <w:t> РФ.</w:t>
      </w:r>
    </w:p>
    <w:p w:rsidR="002732A2" w:rsidP="002732A2">
      <w:pPr>
        <w:autoSpaceDE w:val="0"/>
        <w:autoSpaceDN w:val="0"/>
        <w:adjustRightInd w:val="0"/>
        <w:ind w:firstLine="708"/>
        <w:jc w:val="both"/>
        <w:rPr>
          <w:color w:val="000000"/>
          <w:shd w:val="clear" w:color="auto" w:fill="FFFFFF"/>
        </w:rPr>
      </w:pPr>
      <w:r>
        <w:rPr>
          <w:color w:val="000000"/>
          <w:shd w:val="clear" w:color="auto" w:fill="FFFFFF"/>
        </w:rPr>
        <w:t xml:space="preserve">Действия </w:t>
      </w:r>
      <w:r>
        <w:rPr>
          <w:color w:val="000000"/>
          <w:shd w:val="clear" w:color="auto" w:fill="FFFFFF"/>
        </w:rPr>
        <w:t>Дризалди</w:t>
      </w:r>
      <w:r>
        <w:rPr>
          <w:color w:val="000000"/>
          <w:shd w:val="clear" w:color="auto" w:fill="FFFFFF"/>
        </w:rPr>
        <w:t xml:space="preserve"> Е.И. мировой судья квалифицирует по </w:t>
      </w:r>
      <w:r>
        <w:rPr>
          <w:color w:val="000000"/>
          <w:shd w:val="clear" w:color="auto" w:fill="FFFFFF"/>
        </w:rPr>
        <w:t>ч</w:t>
      </w:r>
      <w:r>
        <w:rPr>
          <w:color w:val="000000"/>
          <w:shd w:val="clear" w:color="auto" w:fill="FFFFFF"/>
        </w:rPr>
        <w:t xml:space="preserve">.1 ст.14.1 </w:t>
      </w:r>
      <w:r>
        <w:rPr>
          <w:color w:val="000000"/>
          <w:shd w:val="clear" w:color="auto" w:fill="FFFFFF"/>
        </w:rPr>
        <w:t>КоАП</w:t>
      </w:r>
      <w:r>
        <w:rPr>
          <w:color w:val="000000"/>
          <w:shd w:val="clear" w:color="auto" w:fill="FFFFFF"/>
        </w:rPr>
        <w:t xml:space="preserve"> РФ – осуществление предпринимательской деятельности без государственной регистрации в качестве индивидуального предпринимателя.</w:t>
      </w:r>
    </w:p>
    <w:p w:rsidR="002732A2" w:rsidP="002732A2">
      <w:pPr>
        <w:autoSpaceDE w:val="0"/>
        <w:autoSpaceDN w:val="0"/>
        <w:adjustRightInd w:val="0"/>
        <w:ind w:firstLine="708"/>
        <w:jc w:val="both"/>
        <w:rPr>
          <w:color w:val="000000"/>
        </w:rPr>
      </w:pPr>
      <w:r>
        <w:rPr>
          <w:color w:val="000000"/>
        </w:rPr>
        <w:t>Административное правонарушение совершено с прямым умыслом.</w:t>
      </w:r>
    </w:p>
    <w:p w:rsidR="002732A2" w:rsidP="002732A2">
      <w:pPr>
        <w:autoSpaceDE w:val="0"/>
        <w:autoSpaceDN w:val="0"/>
        <w:adjustRightInd w:val="0"/>
        <w:ind w:firstLine="708"/>
        <w:jc w:val="both"/>
        <w:rPr>
          <w:color w:val="000000"/>
          <w:shd w:val="clear" w:color="auto" w:fill="FFFFFF"/>
        </w:rPr>
      </w:pPr>
      <w:r>
        <w:rPr>
          <w:color w:val="000000"/>
          <w:shd w:val="clear" w:color="auto" w:fill="FFFFFF"/>
        </w:rPr>
        <w:t>Не имея </w:t>
      </w:r>
      <w:r>
        <w:rPr>
          <w:rStyle w:val="snippetequal"/>
          <w:bCs/>
          <w:color w:val="333333"/>
          <w:bdr w:val="none" w:sz="0" w:space="0" w:color="auto" w:frame="1"/>
        </w:rPr>
        <w:t>государственной регистрации в качестве индивидуального предпринимателя</w:t>
      </w:r>
      <w:r>
        <w:rPr>
          <w:color w:val="000000"/>
          <w:shd w:val="clear" w:color="auto" w:fill="FFFFFF"/>
        </w:rPr>
        <w:t xml:space="preserve">, </w:t>
      </w:r>
      <w:r>
        <w:rPr>
          <w:color w:val="000000"/>
          <w:shd w:val="clear" w:color="auto" w:fill="FFFFFF"/>
        </w:rPr>
        <w:t>Дризалди</w:t>
      </w:r>
      <w:r>
        <w:rPr>
          <w:color w:val="000000"/>
          <w:shd w:val="clear" w:color="auto" w:fill="FFFFFF"/>
        </w:rPr>
        <w:t xml:space="preserve"> Е.И. систематически </w:t>
      </w:r>
      <w:r>
        <w:rPr>
          <w:rStyle w:val="snippetequal"/>
          <w:bCs/>
          <w:color w:val="333333"/>
          <w:bdr w:val="none" w:sz="0" w:space="0" w:color="auto" w:frame="1"/>
        </w:rPr>
        <w:t>осуществляла деятельность</w:t>
      </w:r>
      <w:r>
        <w:rPr>
          <w:color w:val="000000"/>
          <w:shd w:val="clear" w:color="auto" w:fill="FFFFFF"/>
        </w:rPr>
        <w:t>, направленную на извлечение прибыли, нарушая нормы законодательства о </w:t>
      </w:r>
      <w:r>
        <w:rPr>
          <w:rStyle w:val="snippetequal"/>
          <w:bCs/>
          <w:color w:val="333333"/>
          <w:bdr w:val="none" w:sz="0" w:space="0" w:color="auto" w:frame="1"/>
        </w:rPr>
        <w:t>государственной регистрации индивидуальных предпринимателей, </w:t>
      </w:r>
      <w:r>
        <w:rPr>
          <w:color w:val="000000"/>
          <w:shd w:val="clear" w:color="auto" w:fill="FFFFFF"/>
        </w:rPr>
        <w:t xml:space="preserve"> предвидела наступление последствий и сознательно их допускала.</w:t>
      </w:r>
    </w:p>
    <w:p w:rsidR="002732A2" w:rsidP="002732A2">
      <w:pPr>
        <w:autoSpaceDE w:val="0"/>
        <w:autoSpaceDN w:val="0"/>
        <w:adjustRightInd w:val="0"/>
        <w:ind w:firstLine="708"/>
        <w:jc w:val="both"/>
        <w:rPr>
          <w:color w:val="000000"/>
          <w:shd w:val="clear" w:color="auto" w:fill="FFFFFF"/>
        </w:rPr>
      </w:pPr>
      <w:r>
        <w:rPr>
          <w:color w:val="000000"/>
          <w:shd w:val="clear" w:color="auto" w:fill="FFFFFF"/>
        </w:rPr>
        <w:t>Обстоятельств отягчающих либо смягчающих административное наказание судом не установлено.</w:t>
      </w:r>
    </w:p>
    <w:p w:rsidR="002732A2" w:rsidP="002732A2">
      <w:pPr>
        <w:autoSpaceDE w:val="0"/>
        <w:autoSpaceDN w:val="0"/>
        <w:adjustRightInd w:val="0"/>
        <w:ind w:firstLine="708"/>
        <w:jc w:val="both"/>
        <w:rPr>
          <w:color w:val="000000"/>
          <w:shd w:val="clear" w:color="auto" w:fill="FFFFFF"/>
        </w:rPr>
      </w:pPr>
      <w:r>
        <w:rPr>
          <w:color w:val="000000"/>
          <w:shd w:val="clear" w:color="auto" w:fill="FFFFFF"/>
        </w:rPr>
        <w:t>С учетом изложенного, суд считает возможным назначить ей наказание, предусмотренное ч.1 ст. </w:t>
      </w:r>
      <w:r>
        <w:fldChar w:fldCharType="begin"/>
      </w:r>
      <w:r>
        <w:instrText xml:space="preserve"> HYPERLINK "http://sudact.ru/law/koap/razdel-ii/glava-14_1/statia-14.1/" \o "КОАП &gt;  Раздел II. Особенная часть &gt; Глава 14. Административные правонарушения &lt;span class=" </w:instrText>
      </w:r>
      <w:r>
        <w:fldChar w:fldCharType="separate"/>
      </w:r>
      <w:r>
        <w:rPr>
          <w:rStyle w:val="Hyperlink"/>
          <w:color w:val="000000" w:themeColor="text1"/>
          <w:u w:val="none"/>
        </w:rPr>
        <w:t xml:space="preserve">14.1 </w:t>
      </w:r>
      <w:r>
        <w:rPr>
          <w:rStyle w:val="Hyperlink"/>
          <w:color w:val="000000" w:themeColor="text1"/>
          <w:u w:val="none"/>
        </w:rPr>
        <w:t>КоАП</w:t>
      </w:r>
      <w:r>
        <w:fldChar w:fldCharType="end"/>
      </w:r>
      <w:r>
        <w:rPr>
          <w:color w:val="000000"/>
          <w:shd w:val="clear" w:color="auto" w:fill="FFFFFF"/>
        </w:rPr>
        <w:t> РФ в виде административного штрафа, считая, что именно данная мера наказания наиболее эффективна, для достижения целей восстановления социальной справедливости, исправления нарушителя и предупреждения им совершения новых противоправных деяний, а также его соразмерность </w:t>
      </w:r>
      <w:r>
        <w:rPr>
          <w:bCs/>
          <w:color w:val="333333"/>
        </w:rPr>
        <w:t>в качестве</w:t>
      </w:r>
      <w:r>
        <w:rPr>
          <w:b/>
          <w:bCs/>
          <w:color w:val="333333"/>
        </w:rPr>
        <w:t> </w:t>
      </w:r>
      <w:r>
        <w:rPr>
          <w:color w:val="000000"/>
          <w:shd w:val="clear" w:color="auto" w:fill="FFFFFF"/>
        </w:rPr>
        <w:t>единственно возможного способа достижения справедливого баланса публичных, частных интересов в рамках</w:t>
      </w:r>
      <w:r>
        <w:rPr>
          <w:color w:val="000000"/>
          <w:shd w:val="clear" w:color="auto" w:fill="FFFFFF"/>
        </w:rPr>
        <w:t xml:space="preserve"> административного судопроизводства. </w:t>
      </w:r>
    </w:p>
    <w:p w:rsidR="002732A2" w:rsidP="002732A2">
      <w:pPr>
        <w:autoSpaceDE w:val="0"/>
        <w:autoSpaceDN w:val="0"/>
        <w:adjustRightInd w:val="0"/>
        <w:ind w:firstLine="708"/>
        <w:jc w:val="both"/>
        <w:rPr>
          <w:color w:val="000000"/>
          <w:shd w:val="clear" w:color="auto" w:fill="FFFFFF"/>
        </w:rPr>
      </w:pPr>
      <w:r>
        <w:rPr>
          <w:color w:val="000000"/>
          <w:shd w:val="clear" w:color="auto" w:fill="FFFFFF"/>
        </w:rPr>
        <w:t xml:space="preserve">Руководствуясь </w:t>
      </w:r>
      <w:r>
        <w:rPr>
          <w:color w:val="000000" w:themeColor="text1"/>
          <w:shd w:val="clear" w:color="auto" w:fill="FFFFFF"/>
        </w:rPr>
        <w:t xml:space="preserve">ст.ст. </w:t>
      </w:r>
      <w:r>
        <w:fldChar w:fldCharType="begin"/>
      </w:r>
      <w:r>
        <w:instrText xml:space="preserve"> HYPERLINK "http://sudact.ru/law/koap/razdel-iv/glava-29/statia-29.10/" \o "КОАП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\t "_blank" </w:instrText>
      </w:r>
      <w:r>
        <w:fldChar w:fldCharType="separate"/>
      </w:r>
      <w:r>
        <w:rPr>
          <w:rStyle w:val="Hyperlink"/>
          <w:color w:val="000000" w:themeColor="text1"/>
          <w:u w:val="none"/>
          <w:bdr w:val="none" w:sz="0" w:space="0" w:color="auto" w:frame="1"/>
        </w:rPr>
        <w:t>29.10</w:t>
      </w:r>
      <w:r>
        <w:fldChar w:fldCharType="end"/>
      </w:r>
      <w:r>
        <w:rPr>
          <w:color w:val="000000" w:themeColor="text1"/>
          <w:shd w:val="clear" w:color="auto" w:fill="FFFFFF"/>
        </w:rPr>
        <w:t xml:space="preserve">, </w:t>
      </w:r>
      <w:r>
        <w:fldChar w:fldCharType="begin"/>
      </w:r>
      <w:r>
        <w:instrText xml:space="preserve"> HYPERLINK "http://sudact.ru/law/koap/razdel-iv/glava-29/statia-29.11/" \o "КОАП &gt;  Раздел IV. Производство по делам об административных правонарушениях &gt; Глава 29. Рассмотрение дела об административном правонарушении &gt; Статья 29.11. Объявление постановления по делу об административном правонарушении" \t "_blank" </w:instrText>
      </w:r>
      <w:r>
        <w:fldChar w:fldCharType="separate"/>
      </w:r>
      <w:r>
        <w:rPr>
          <w:rStyle w:val="Hyperlink"/>
          <w:color w:val="000000" w:themeColor="text1"/>
          <w:u w:val="none"/>
          <w:bdr w:val="none" w:sz="0" w:space="0" w:color="auto" w:frame="1"/>
        </w:rPr>
        <w:t xml:space="preserve">29.11 </w:t>
      </w:r>
      <w:r>
        <w:rPr>
          <w:rStyle w:val="Hyperlink"/>
          <w:color w:val="000000" w:themeColor="text1"/>
          <w:u w:val="none"/>
          <w:bdr w:val="none" w:sz="0" w:space="0" w:color="auto" w:frame="1"/>
        </w:rPr>
        <w:t>КоАП</w:t>
      </w:r>
      <w:r>
        <w:fldChar w:fldCharType="end"/>
      </w:r>
      <w:r>
        <w:rPr>
          <w:color w:val="000000"/>
          <w:shd w:val="clear" w:color="auto" w:fill="FFFFFF"/>
        </w:rPr>
        <w:t> РФ, мировой судья</w:t>
      </w:r>
    </w:p>
    <w:p w:rsidR="002732A2" w:rsidP="002732A2">
      <w:pPr>
        <w:autoSpaceDE w:val="0"/>
        <w:autoSpaceDN w:val="0"/>
        <w:adjustRightInd w:val="0"/>
        <w:ind w:firstLine="708"/>
        <w:jc w:val="center"/>
        <w:rPr>
          <w:rFonts w:eastAsiaTheme="minorHAnsi"/>
          <w:bCs/>
          <w:lang w:eastAsia="en-US"/>
        </w:rPr>
      </w:pPr>
      <w:r>
        <w:rPr>
          <w:color w:val="000000"/>
        </w:rPr>
        <w:br/>
      </w:r>
      <w:r>
        <w:rPr>
          <w:b/>
        </w:rPr>
        <w:t>ПОСТАНОВИЛ:</w:t>
      </w:r>
    </w:p>
    <w:p w:rsidR="002732A2" w:rsidP="002732A2">
      <w:pPr>
        <w:jc w:val="both"/>
      </w:pPr>
      <w:r>
        <w:t xml:space="preserve">                                             </w:t>
      </w:r>
    </w:p>
    <w:p w:rsidR="002732A2" w:rsidP="002732A2">
      <w:pPr>
        <w:jc w:val="both"/>
        <w:rPr>
          <w:color w:val="000000"/>
          <w:shd w:val="clear" w:color="auto" w:fill="FFFFFF"/>
        </w:rPr>
      </w:pPr>
      <w:r>
        <w:t xml:space="preserve">          Признать виновной </w:t>
      </w:r>
      <w:r>
        <w:t>Дризалди</w:t>
      </w:r>
      <w:r>
        <w:t xml:space="preserve"> Е.И., </w:t>
      </w:r>
      <w:r>
        <w:rPr>
          <w:lang w:eastAsia="en-US"/>
        </w:rPr>
        <w:t xml:space="preserve">(данные изъяты) </w:t>
      </w:r>
      <w:r>
        <w:t xml:space="preserve">года рождения, </w:t>
      </w:r>
      <w:r>
        <w:rPr>
          <w:color w:val="000000"/>
          <w:shd w:val="clear" w:color="auto" w:fill="FFFFFF"/>
        </w:rPr>
        <w:t>в совершении административного правонарушения, предусмотренного ч.1 ст. </w:t>
      </w:r>
      <w:r>
        <w:fldChar w:fldCharType="begin"/>
      </w:r>
      <w:r>
        <w:instrText xml:space="preserve"> HYPERLINK "http://sudact.ru/law/koap/razdel-ii/glava-14_1/statia-14.1/" \o "КОАП &gt;  Раздел II. Особенная часть &gt; Глава 14. Административные правонарушения &lt;span class=" </w:instrText>
      </w:r>
      <w:r>
        <w:fldChar w:fldCharType="separate"/>
      </w:r>
      <w:r>
        <w:rPr>
          <w:rStyle w:val="Hyperlink"/>
          <w:color w:val="000000" w:themeColor="text1"/>
          <w:u w:val="none"/>
        </w:rPr>
        <w:t xml:space="preserve">14.1 </w:t>
      </w:r>
      <w:r>
        <w:rPr>
          <w:rStyle w:val="Hyperlink"/>
          <w:color w:val="000000" w:themeColor="text1"/>
          <w:u w:val="none"/>
        </w:rPr>
        <w:t>КоАП</w:t>
      </w:r>
      <w:r>
        <w:fldChar w:fldCharType="end"/>
      </w:r>
      <w:r>
        <w:rPr>
          <w:color w:val="000000"/>
          <w:shd w:val="clear" w:color="auto" w:fill="FFFFFF"/>
        </w:rPr>
        <w:t> РФ и назначить ей административное наказание в виде административного штрафа в размере 500 (пятьсот) рублей. </w:t>
      </w:r>
    </w:p>
    <w:p w:rsidR="002732A2" w:rsidP="002732A2">
      <w:pPr>
        <w:ind w:firstLine="708"/>
        <w:jc w:val="both"/>
        <w:rPr>
          <w:color w:val="000000"/>
        </w:rPr>
      </w:pPr>
      <w:r>
        <w:rPr>
          <w:color w:val="000000"/>
        </w:rPr>
        <w:t>Административный штраф подлежит уплате по следующим реквизитам: расчетный счет №40101810335100010001, банк получателя – Отделение Республика Крым ЦБ РФ, Банковский идентификационный код банка получателя – 043510001, получатель – УФК по Республике Крым (Межрайонная ИФНС России №7 по Республике Крым), ИНН получателя (налогового органа) – 9111000027, КПП получателя (налогового органа) – 911101001, бюджетная классификация 18211690040040000140, ОКТМО – 35175000.</w:t>
      </w:r>
    </w:p>
    <w:p w:rsidR="002732A2" w:rsidP="002732A2">
      <w:pPr>
        <w:jc w:val="both"/>
      </w:pPr>
      <w:r>
        <w:t xml:space="preserve">         Постановление  может быть обжаловано в Ленинский районный суд Республики Крым через мирового судью судебного участка № 63 в течение 10-ти суток  со дня вручения или получения копии постановления.</w:t>
      </w:r>
    </w:p>
    <w:p w:rsidR="002732A2" w:rsidP="002732A2">
      <w:pPr>
        <w:jc w:val="both"/>
      </w:pPr>
    </w:p>
    <w:p w:rsidR="002732A2" w:rsidP="002732A2">
      <w:pPr>
        <w:tabs>
          <w:tab w:val="left" w:pos="2835"/>
          <w:tab w:val="left" w:pos="3828"/>
          <w:tab w:val="left" w:pos="4820"/>
          <w:tab w:val="left" w:pos="6237"/>
        </w:tabs>
      </w:pPr>
    </w:p>
    <w:p w:rsidR="002732A2" w:rsidP="002732A2">
      <w:pPr>
        <w:tabs>
          <w:tab w:val="left" w:pos="2835"/>
          <w:tab w:val="left" w:pos="3828"/>
          <w:tab w:val="left" w:pos="4820"/>
          <w:tab w:val="left" w:pos="6237"/>
        </w:tabs>
      </w:pPr>
      <w:r>
        <w:t xml:space="preserve">Мировой судья                                                                                                   А.А. </w:t>
      </w:r>
      <w:r>
        <w:t>Кулунчаков</w:t>
      </w:r>
    </w:p>
    <w:p w:rsidR="002732A2" w:rsidP="002732A2"/>
    <w:p w:rsidR="00026120"/>
    <w:sectPr w:rsidSect="000261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2A2"/>
    <w:rsid w:val="00026120"/>
    <w:rsid w:val="002732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A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32A2"/>
    <w:rPr>
      <w:color w:val="0000FF"/>
      <w:u w:val="single"/>
    </w:rPr>
  </w:style>
  <w:style w:type="character" w:customStyle="1" w:styleId="snippetequal">
    <w:name w:val="snippet_equal"/>
    <w:basedOn w:val="DefaultParagraphFont"/>
    <w:rsid w:val="002732A2"/>
  </w:style>
  <w:style w:type="table" w:styleId="TableGrid">
    <w:name w:val="Table Grid"/>
    <w:basedOn w:val="TableNormal"/>
    <w:uiPriority w:val="59"/>
    <w:rsid w:val="0027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