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4C42" w:rsidRPr="00EC4801" w:rsidP="00064C42">
      <w:pPr>
        <w:ind w:firstLine="851"/>
        <w:jc w:val="right"/>
        <w:rPr>
          <w:b/>
        </w:rPr>
      </w:pPr>
      <w:r w:rsidRPr="00EC4801">
        <w:rPr>
          <w:b/>
        </w:rPr>
        <w:t>Дело №5-63-</w:t>
      </w:r>
      <w:r w:rsidRPr="00EC4801" w:rsidR="00DD478D">
        <w:rPr>
          <w:b/>
        </w:rPr>
        <w:t>27</w:t>
      </w:r>
      <w:r w:rsidRPr="00EC4801">
        <w:rPr>
          <w:b/>
        </w:rPr>
        <w:t>/202</w:t>
      </w:r>
      <w:r w:rsidRPr="00EC4801" w:rsidR="004F132C">
        <w:rPr>
          <w:b/>
        </w:rPr>
        <w:t>1</w:t>
      </w:r>
    </w:p>
    <w:p w:rsidR="00064C42" w:rsidRPr="00F4168D" w:rsidP="00064C42">
      <w:pPr>
        <w:ind w:firstLine="851"/>
        <w:jc w:val="center"/>
        <w:rPr>
          <w:sz w:val="28"/>
          <w:szCs w:val="28"/>
        </w:rPr>
      </w:pPr>
    </w:p>
    <w:p w:rsidR="00064C42" w:rsidRPr="00F4168D" w:rsidP="00064C42">
      <w:pPr>
        <w:ind w:firstLine="851"/>
        <w:jc w:val="center"/>
        <w:rPr>
          <w:b/>
          <w:sz w:val="28"/>
          <w:szCs w:val="28"/>
        </w:rPr>
      </w:pPr>
      <w:r w:rsidRPr="00F4168D">
        <w:rPr>
          <w:b/>
          <w:sz w:val="28"/>
          <w:szCs w:val="28"/>
        </w:rPr>
        <w:t>ПОСТАНОВЛЕНИЕ</w:t>
      </w:r>
    </w:p>
    <w:p w:rsidR="00064C42" w:rsidRPr="00F4168D" w:rsidP="00064C42">
      <w:pPr>
        <w:ind w:firstLine="851"/>
        <w:jc w:val="center"/>
        <w:rPr>
          <w:sz w:val="28"/>
          <w:szCs w:val="28"/>
        </w:rPr>
      </w:pPr>
    </w:p>
    <w:p w:rsidR="00064C42" w:rsidRPr="00F4168D" w:rsidP="00064C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февраля</w:t>
      </w:r>
      <w:r w:rsidRPr="00F4168D" w:rsidR="00084344">
        <w:rPr>
          <w:sz w:val="28"/>
          <w:szCs w:val="28"/>
          <w:lang w:val="uk-UA"/>
        </w:rPr>
        <w:t xml:space="preserve"> 202</w:t>
      </w:r>
      <w:r w:rsidRPr="00F4168D" w:rsidR="00AD24B4">
        <w:rPr>
          <w:sz w:val="28"/>
          <w:szCs w:val="28"/>
          <w:lang w:val="uk-UA"/>
        </w:rPr>
        <w:t>1</w:t>
      </w:r>
      <w:r w:rsidRPr="00F4168D" w:rsidR="00084344">
        <w:rPr>
          <w:sz w:val="28"/>
          <w:szCs w:val="28"/>
          <w:lang w:val="uk-UA"/>
        </w:rPr>
        <w:t xml:space="preserve"> </w:t>
      </w:r>
      <w:r w:rsidRPr="00F4168D">
        <w:rPr>
          <w:sz w:val="28"/>
          <w:szCs w:val="28"/>
          <w:lang w:val="uk-UA"/>
        </w:rPr>
        <w:t xml:space="preserve">года                                      </w:t>
      </w:r>
      <w:r w:rsidRPr="00F4168D" w:rsidR="00872A3E">
        <w:rPr>
          <w:sz w:val="28"/>
          <w:szCs w:val="28"/>
          <w:lang w:val="uk-UA"/>
        </w:rPr>
        <w:t xml:space="preserve"> </w:t>
      </w:r>
      <w:r w:rsidRPr="00F4168D" w:rsidR="00574C77">
        <w:rPr>
          <w:sz w:val="28"/>
          <w:szCs w:val="28"/>
          <w:lang w:val="uk-UA"/>
        </w:rPr>
        <w:t xml:space="preserve">           </w:t>
      </w:r>
      <w:r w:rsidRPr="00F4168D" w:rsidR="00352BB1">
        <w:rPr>
          <w:sz w:val="28"/>
          <w:szCs w:val="28"/>
          <w:lang w:val="uk-UA"/>
        </w:rPr>
        <w:t xml:space="preserve">                     </w:t>
      </w:r>
      <w:r w:rsidRPr="00F4168D" w:rsidR="00574C77">
        <w:rPr>
          <w:sz w:val="28"/>
          <w:szCs w:val="28"/>
          <w:lang w:val="uk-UA"/>
        </w:rPr>
        <w:t xml:space="preserve">      </w:t>
      </w:r>
      <w:r w:rsidR="00EC4801">
        <w:rPr>
          <w:sz w:val="28"/>
          <w:szCs w:val="28"/>
          <w:lang w:val="uk-UA"/>
        </w:rPr>
        <w:t xml:space="preserve">        </w:t>
      </w:r>
      <w:r w:rsidRPr="00F4168D" w:rsidR="00574C77">
        <w:rPr>
          <w:sz w:val="28"/>
          <w:szCs w:val="28"/>
          <w:lang w:val="uk-UA"/>
        </w:rPr>
        <w:t xml:space="preserve">    </w:t>
      </w:r>
      <w:r w:rsidRPr="00F4168D">
        <w:rPr>
          <w:sz w:val="28"/>
          <w:szCs w:val="28"/>
          <w:lang w:val="uk-UA"/>
        </w:rPr>
        <w:t>пгт. Ленино</w:t>
      </w:r>
    </w:p>
    <w:p w:rsidR="00064C42" w:rsidRPr="00F4168D" w:rsidP="00064C42">
      <w:pPr>
        <w:ind w:firstLine="851"/>
        <w:jc w:val="both"/>
        <w:rPr>
          <w:sz w:val="28"/>
          <w:szCs w:val="28"/>
          <w:lang w:val="uk-UA"/>
        </w:rPr>
      </w:pPr>
    </w:p>
    <w:p w:rsidR="00183B10" w:rsidRPr="00F4168D" w:rsidP="00064C42">
      <w:pPr>
        <w:ind w:firstLine="851"/>
        <w:jc w:val="both"/>
        <w:rPr>
          <w:sz w:val="28"/>
          <w:szCs w:val="28"/>
        </w:rPr>
      </w:pPr>
      <w:r w:rsidRPr="00F4168D">
        <w:rPr>
          <w:sz w:val="28"/>
          <w:szCs w:val="28"/>
        </w:rPr>
        <w:t xml:space="preserve">Мировой судья судебного участка № </w:t>
      </w:r>
      <w:r w:rsidRPr="00F4168D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F4168D">
        <w:rPr>
          <w:sz w:val="28"/>
          <w:szCs w:val="28"/>
        </w:rPr>
        <w:t xml:space="preserve">, </w:t>
      </w:r>
      <w:r w:rsidRPr="00F4168D">
        <w:rPr>
          <w:sz w:val="28"/>
          <w:szCs w:val="28"/>
        </w:rPr>
        <w:t>рассмотрев дело об административном правонарушении, в отношении</w:t>
      </w:r>
    </w:p>
    <w:p w:rsidR="006A4674" w:rsidP="00064C42">
      <w:pPr>
        <w:ind w:firstLine="851"/>
        <w:jc w:val="both"/>
        <w:rPr>
          <w:sz w:val="25"/>
          <w:szCs w:val="25"/>
        </w:rPr>
      </w:pPr>
      <w:r>
        <w:rPr>
          <w:sz w:val="28"/>
          <w:szCs w:val="28"/>
        </w:rPr>
        <w:t>Варваркина 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t>(данные изъяты)</w:t>
      </w:r>
      <w:r>
        <w:rPr>
          <w:sz w:val="25"/>
          <w:szCs w:val="25"/>
        </w:rPr>
        <w:t xml:space="preserve"> </w:t>
      </w:r>
    </w:p>
    <w:p w:rsidR="00064C42" w:rsidRPr="00F4168D" w:rsidP="00064C42">
      <w:pPr>
        <w:ind w:firstLine="851"/>
        <w:jc w:val="both"/>
        <w:rPr>
          <w:sz w:val="28"/>
          <w:szCs w:val="28"/>
        </w:rPr>
      </w:pPr>
      <w:r w:rsidRPr="00F4168D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F4168D">
        <w:rPr>
          <w:sz w:val="28"/>
          <w:szCs w:val="28"/>
        </w:rPr>
        <w:t>ч</w:t>
      </w:r>
      <w:r w:rsidRPr="00F4168D">
        <w:rPr>
          <w:sz w:val="28"/>
          <w:szCs w:val="28"/>
        </w:rPr>
        <w:t>.</w:t>
      </w:r>
      <w:r w:rsidR="005C3AE1">
        <w:rPr>
          <w:sz w:val="28"/>
          <w:szCs w:val="28"/>
        </w:rPr>
        <w:t>4</w:t>
      </w:r>
      <w:r w:rsidRPr="00F4168D">
        <w:rPr>
          <w:sz w:val="28"/>
          <w:szCs w:val="28"/>
        </w:rPr>
        <w:t xml:space="preserve"> ст. 12.</w:t>
      </w:r>
      <w:r w:rsidRPr="00F4168D" w:rsidR="00234818">
        <w:rPr>
          <w:sz w:val="28"/>
          <w:szCs w:val="28"/>
        </w:rPr>
        <w:t>2</w:t>
      </w:r>
      <w:r w:rsidRPr="00F4168D">
        <w:rPr>
          <w:sz w:val="28"/>
          <w:szCs w:val="28"/>
        </w:rPr>
        <w:t xml:space="preserve"> КоАП РФ,</w:t>
      </w:r>
    </w:p>
    <w:p w:rsidR="00DD478D" w:rsidRPr="00E8763F" w:rsidP="00E8763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E8763F" w:rsidRPr="00602530" w:rsidP="00E8763F">
      <w:pPr>
        <w:ind w:firstLine="708"/>
        <w:jc w:val="both"/>
        <w:rPr>
          <w:sz w:val="28"/>
          <w:szCs w:val="28"/>
        </w:rPr>
      </w:pPr>
      <w:r w:rsidRPr="00602530">
        <w:rPr>
          <w:sz w:val="28"/>
          <w:szCs w:val="28"/>
        </w:rPr>
        <w:t xml:space="preserve">Варваркин О.С. </w:t>
      </w:r>
      <w:r w:rsidR="006A4674">
        <w:t>(данные изъяты)</w:t>
      </w:r>
      <w:r w:rsidR="006A4674">
        <w:rPr>
          <w:sz w:val="25"/>
          <w:szCs w:val="25"/>
        </w:rPr>
        <w:t xml:space="preserve"> </w:t>
      </w:r>
      <w:r w:rsidRPr="00602530">
        <w:rPr>
          <w:sz w:val="28"/>
          <w:szCs w:val="28"/>
        </w:rPr>
        <w:t xml:space="preserve">года в </w:t>
      </w:r>
      <w:r w:rsidR="006A4674">
        <w:t>(данные изъяты)</w:t>
      </w:r>
      <w:r w:rsidR="006A4674">
        <w:rPr>
          <w:sz w:val="25"/>
          <w:szCs w:val="25"/>
        </w:rPr>
        <w:t xml:space="preserve"> </w:t>
      </w:r>
      <w:r w:rsidRPr="00602530">
        <w:rPr>
          <w:sz w:val="28"/>
          <w:szCs w:val="28"/>
        </w:rPr>
        <w:t xml:space="preserve">минут по </w:t>
      </w:r>
      <w:r w:rsidR="006A4674">
        <w:t>(данные изъяты)</w:t>
      </w:r>
      <w:r w:rsidR="006A4674">
        <w:rPr>
          <w:sz w:val="25"/>
          <w:szCs w:val="25"/>
        </w:rPr>
        <w:t xml:space="preserve"> </w:t>
      </w:r>
      <w:r w:rsidRPr="00602530">
        <w:rPr>
          <w:sz w:val="28"/>
          <w:szCs w:val="28"/>
        </w:rPr>
        <w:t>Ленинского района Республики</w:t>
      </w:r>
      <w:r w:rsidRPr="00602530">
        <w:rPr>
          <w:sz w:val="28"/>
          <w:szCs w:val="28"/>
        </w:rPr>
        <w:t xml:space="preserve"> Крым управлял транспортным средством </w:t>
      </w:r>
      <w:r w:rsidR="006A4674">
        <w:t>(данные изъяты)</w:t>
      </w:r>
      <w:r w:rsidR="006A4674">
        <w:rPr>
          <w:sz w:val="25"/>
          <w:szCs w:val="25"/>
        </w:rPr>
        <w:t xml:space="preserve"> </w:t>
      </w:r>
      <w:r w:rsidRPr="00602530">
        <w:rPr>
          <w:sz w:val="28"/>
          <w:szCs w:val="28"/>
        </w:rPr>
        <w:t xml:space="preserve"> за </w:t>
      </w:r>
      <w:r w:rsidRPr="00602530">
        <w:rPr>
          <w:sz w:val="28"/>
          <w:szCs w:val="28"/>
        </w:rPr>
        <w:t>грз</w:t>
      </w:r>
      <w:r w:rsidRPr="00602530">
        <w:rPr>
          <w:sz w:val="28"/>
          <w:szCs w:val="28"/>
        </w:rPr>
        <w:t xml:space="preserve"> </w:t>
      </w:r>
      <w:r w:rsidR="006A4674">
        <w:t>(данные изъяты)</w:t>
      </w:r>
      <w:r w:rsidR="006A4674">
        <w:rPr>
          <w:sz w:val="25"/>
          <w:szCs w:val="25"/>
        </w:rPr>
        <w:t xml:space="preserve"> </w:t>
      </w:r>
      <w:r w:rsidRPr="00602530">
        <w:rPr>
          <w:sz w:val="28"/>
          <w:szCs w:val="28"/>
        </w:rPr>
        <w:t xml:space="preserve">с заведомо подложными государственными регистрационным знаками </w:t>
      </w:r>
      <w:r w:rsidR="006A4674">
        <w:t>(данные изъяты)</w:t>
      </w:r>
      <w:r w:rsidR="006A4674">
        <w:rPr>
          <w:sz w:val="25"/>
          <w:szCs w:val="25"/>
        </w:rPr>
        <w:t xml:space="preserve"> </w:t>
      </w:r>
      <w:r w:rsidRPr="00602530">
        <w:rPr>
          <w:sz w:val="28"/>
          <w:szCs w:val="28"/>
        </w:rPr>
        <w:t>тем самым нарушил п.11 Основных положений по допуску транспортных средств к эксплуатации.</w:t>
      </w:r>
    </w:p>
    <w:p w:rsidR="00E8763F" w:rsidRPr="00602530" w:rsidP="00E8763F">
      <w:pPr>
        <w:ind w:firstLine="708"/>
        <w:jc w:val="both"/>
        <w:rPr>
          <w:sz w:val="28"/>
          <w:szCs w:val="28"/>
        </w:rPr>
      </w:pPr>
      <w:r w:rsidRPr="00602530">
        <w:rPr>
          <w:sz w:val="28"/>
          <w:szCs w:val="28"/>
        </w:rPr>
        <w:t>В судебном засе</w:t>
      </w:r>
      <w:r w:rsidRPr="00602530">
        <w:rPr>
          <w:sz w:val="28"/>
          <w:szCs w:val="28"/>
        </w:rPr>
        <w:t>дании Варваркин О.С. вину признал частично, пояснив, что автомобиль ему привезли на разборку. О том, что отсутствуют документы на указанную автомашину, он знал. О том, что на нем установлены подложные регистрационные знаки</w:t>
      </w:r>
      <w:r w:rsidRPr="00602530" w:rsidR="00356E7E">
        <w:rPr>
          <w:sz w:val="28"/>
          <w:szCs w:val="28"/>
        </w:rPr>
        <w:t xml:space="preserve"> от другого автомобиля</w:t>
      </w:r>
      <w:r w:rsidRPr="00602530">
        <w:rPr>
          <w:sz w:val="28"/>
          <w:szCs w:val="28"/>
        </w:rPr>
        <w:t>, он не знал</w:t>
      </w:r>
      <w:r w:rsidRPr="00602530">
        <w:rPr>
          <w:sz w:val="28"/>
          <w:szCs w:val="28"/>
        </w:rPr>
        <w:t xml:space="preserve">. </w:t>
      </w:r>
      <w:r w:rsidRPr="00602530" w:rsidR="000179AC">
        <w:rPr>
          <w:sz w:val="28"/>
          <w:szCs w:val="28"/>
        </w:rPr>
        <w:t>Регистрационные з</w:t>
      </w:r>
      <w:r w:rsidRPr="00602530">
        <w:rPr>
          <w:sz w:val="28"/>
          <w:szCs w:val="28"/>
        </w:rPr>
        <w:t xml:space="preserve">наки он не устанавливал, они были уже </w:t>
      </w:r>
      <w:r w:rsidRPr="00602530">
        <w:rPr>
          <w:sz w:val="28"/>
          <w:szCs w:val="28"/>
        </w:rPr>
        <w:t>установлены</w:t>
      </w:r>
      <w:r w:rsidRPr="00602530">
        <w:rPr>
          <w:sz w:val="28"/>
          <w:szCs w:val="28"/>
        </w:rPr>
        <w:t xml:space="preserve"> когда ему привезли машину.</w:t>
      </w:r>
    </w:p>
    <w:p w:rsidR="000179AC" w:rsidRPr="00602530" w:rsidP="00E8763F">
      <w:pPr>
        <w:ind w:firstLine="708"/>
        <w:jc w:val="both"/>
        <w:rPr>
          <w:sz w:val="28"/>
          <w:szCs w:val="28"/>
        </w:rPr>
      </w:pPr>
      <w:r w:rsidRPr="00602530">
        <w:rPr>
          <w:sz w:val="28"/>
          <w:szCs w:val="28"/>
        </w:rPr>
        <w:t xml:space="preserve">Выслушав Варваркина О.С., </w:t>
      </w:r>
      <w:r w:rsidRPr="00602530">
        <w:rPr>
          <w:sz w:val="28"/>
          <w:szCs w:val="28"/>
        </w:rPr>
        <w:t>изучив материалы дела об административном правонарушении прихожу</w:t>
      </w:r>
      <w:r w:rsidRPr="00602530">
        <w:rPr>
          <w:sz w:val="28"/>
          <w:szCs w:val="28"/>
        </w:rPr>
        <w:t xml:space="preserve"> к следующему.</w:t>
      </w:r>
    </w:p>
    <w:p w:rsidR="000179AC" w:rsidRPr="00602530" w:rsidP="00E8763F">
      <w:pPr>
        <w:ind w:firstLine="708"/>
        <w:jc w:val="both"/>
        <w:rPr>
          <w:sz w:val="28"/>
          <w:szCs w:val="28"/>
          <w:shd w:val="clear" w:color="auto" w:fill="FFFFFF"/>
        </w:rPr>
      </w:pPr>
      <w:r w:rsidRPr="00602530">
        <w:rPr>
          <w:sz w:val="28"/>
          <w:szCs w:val="28"/>
          <w:shd w:val="clear" w:color="auto" w:fill="FFFFFF"/>
        </w:rPr>
        <w:t>В силу п. 11 Основных положений по допуску транспортных</w:t>
      </w:r>
      <w:r w:rsidRPr="00602530">
        <w:rPr>
          <w:sz w:val="28"/>
          <w:szCs w:val="28"/>
          <w:shd w:val="clear" w:color="auto" w:fill="FFFFFF"/>
        </w:rPr>
        <w:t xml:space="preserve">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23.10.1993 № 1090 (далее - Основные положения по допуску транспортных средств к эксплуатации), запрещается</w:t>
      </w:r>
      <w:r w:rsidRPr="00602530">
        <w:rPr>
          <w:sz w:val="28"/>
          <w:szCs w:val="28"/>
          <w:shd w:val="clear" w:color="auto" w:fill="FFFFFF"/>
        </w:rPr>
        <w:t xml:space="preserve"> эксплуатация транспортных средств, имеющих скрытые, поддельные, измененные номера узлов и агрегатов или </w:t>
      </w:r>
      <w:r w:rsidRPr="00602530">
        <w:rPr>
          <w:rStyle w:val="snippetequal"/>
          <w:bCs/>
          <w:sz w:val="28"/>
          <w:szCs w:val="28"/>
          <w:bdr w:val="none" w:sz="0" w:space="0" w:color="auto" w:frame="1"/>
        </w:rPr>
        <w:t>регистрационные знаки</w:t>
      </w:r>
      <w:r w:rsidRPr="00602530">
        <w:rPr>
          <w:sz w:val="28"/>
          <w:szCs w:val="28"/>
          <w:shd w:val="clear" w:color="auto" w:fill="FFFFFF"/>
        </w:rPr>
        <w:t xml:space="preserve">. </w:t>
      </w:r>
    </w:p>
    <w:p w:rsidR="000179AC" w:rsidRPr="00602530" w:rsidP="00E8763F">
      <w:pPr>
        <w:ind w:firstLine="708"/>
        <w:jc w:val="both"/>
        <w:rPr>
          <w:sz w:val="28"/>
          <w:szCs w:val="28"/>
          <w:shd w:val="clear" w:color="auto" w:fill="FFFFFF"/>
        </w:rPr>
      </w:pPr>
      <w:r w:rsidRPr="00602530">
        <w:rPr>
          <w:sz w:val="28"/>
          <w:szCs w:val="28"/>
          <w:shd w:val="clear" w:color="auto" w:fill="FFFFFF"/>
        </w:rPr>
        <w:t>Под </w:t>
      </w:r>
      <w:r w:rsidRPr="00602530">
        <w:rPr>
          <w:rStyle w:val="snippetequal"/>
          <w:bCs/>
          <w:sz w:val="28"/>
          <w:szCs w:val="28"/>
          <w:bdr w:val="none" w:sz="0" w:space="0" w:color="auto" w:frame="1"/>
        </w:rPr>
        <w:t>подложными регистрационными знаками </w:t>
      </w:r>
      <w:r w:rsidRPr="00602530">
        <w:rPr>
          <w:sz w:val="28"/>
          <w:szCs w:val="28"/>
          <w:shd w:val="clear" w:color="auto" w:fill="FFFFFF"/>
        </w:rPr>
        <w:t>подразумеваются </w:t>
      </w:r>
      <w:r w:rsidRPr="00602530">
        <w:rPr>
          <w:rStyle w:val="snippetequal"/>
          <w:bCs/>
          <w:sz w:val="28"/>
          <w:szCs w:val="28"/>
          <w:bdr w:val="none" w:sz="0" w:space="0" w:color="auto" w:frame="1"/>
        </w:rPr>
        <w:t>знаки</w:t>
      </w:r>
      <w:r w:rsidRPr="00602530">
        <w:rPr>
          <w:sz w:val="28"/>
          <w:szCs w:val="28"/>
          <w:shd w:val="clear" w:color="auto" w:fill="FFFFFF"/>
        </w:rPr>
        <w:t xml:space="preserve">, изготовленные не на предприятии </w:t>
      </w:r>
      <w:r w:rsidRPr="00602530">
        <w:rPr>
          <w:sz w:val="28"/>
          <w:szCs w:val="28"/>
          <w:shd w:val="clear" w:color="auto" w:fill="FFFFFF"/>
        </w:rPr>
        <w:t>-и</w:t>
      </w:r>
      <w:r w:rsidRPr="00602530">
        <w:rPr>
          <w:sz w:val="28"/>
          <w:szCs w:val="28"/>
          <w:shd w:val="clear" w:color="auto" w:fill="FFFFFF"/>
        </w:rPr>
        <w:t xml:space="preserve">зготовителе целиком со всеми </w:t>
      </w:r>
      <w:r w:rsidRPr="00602530">
        <w:rPr>
          <w:sz w:val="28"/>
          <w:szCs w:val="28"/>
          <w:shd w:val="clear" w:color="auto" w:fill="FFFFFF"/>
        </w:rPr>
        <w:t>их элементами либо с внесенными в подлинные </w:t>
      </w:r>
      <w:r w:rsidRPr="00602530">
        <w:rPr>
          <w:rStyle w:val="snippetequal"/>
          <w:bCs/>
          <w:sz w:val="28"/>
          <w:szCs w:val="28"/>
          <w:bdr w:val="none" w:sz="0" w:space="0" w:color="auto" w:frame="1"/>
        </w:rPr>
        <w:t>регистрационные знаки </w:t>
      </w:r>
      <w:r w:rsidRPr="00602530">
        <w:rPr>
          <w:sz w:val="28"/>
          <w:szCs w:val="28"/>
          <w:shd w:val="clear" w:color="auto" w:fill="FFFFFF"/>
        </w:rPr>
        <w:t>какими-либо изменениями, искажающими нанесенные на них символы, а также государственные </w:t>
      </w:r>
      <w:r w:rsidR="00602530">
        <w:rPr>
          <w:sz w:val="28"/>
          <w:szCs w:val="28"/>
          <w:shd w:val="clear" w:color="auto" w:fill="FFFFFF"/>
        </w:rPr>
        <w:t xml:space="preserve"> </w:t>
      </w:r>
      <w:r w:rsidRPr="00602530">
        <w:rPr>
          <w:rStyle w:val="snippetequal"/>
          <w:bCs/>
          <w:sz w:val="28"/>
          <w:szCs w:val="28"/>
          <w:bdr w:val="none" w:sz="0" w:space="0" w:color="auto" w:frame="1"/>
        </w:rPr>
        <w:t>регистра</w:t>
      </w:r>
      <w:r w:rsidR="00602530">
        <w:rPr>
          <w:rStyle w:val="snippetequal"/>
          <w:bCs/>
          <w:sz w:val="28"/>
          <w:szCs w:val="28"/>
          <w:bdr w:val="none" w:sz="0" w:space="0" w:color="auto" w:frame="1"/>
        </w:rPr>
        <w:t>-</w:t>
      </w:r>
      <w:r w:rsidRPr="00602530">
        <w:rPr>
          <w:rStyle w:val="snippetequal"/>
          <w:bCs/>
          <w:sz w:val="28"/>
          <w:szCs w:val="28"/>
          <w:bdr w:val="none" w:sz="0" w:space="0" w:color="auto" w:frame="1"/>
        </w:rPr>
        <w:t>ционные знаки</w:t>
      </w:r>
      <w:r w:rsidRPr="00602530">
        <w:rPr>
          <w:sz w:val="28"/>
          <w:szCs w:val="28"/>
          <w:shd w:val="clear" w:color="auto" w:fill="FFFFFF"/>
        </w:rPr>
        <w:t>, не внесенные в </w:t>
      </w:r>
      <w:r w:rsidRPr="00602530">
        <w:rPr>
          <w:rStyle w:val="snippetequal"/>
          <w:bCs/>
          <w:sz w:val="28"/>
          <w:szCs w:val="28"/>
          <w:bdr w:val="none" w:sz="0" w:space="0" w:color="auto" w:frame="1"/>
        </w:rPr>
        <w:t>регистрационные </w:t>
      </w:r>
      <w:r w:rsidRPr="00602530">
        <w:rPr>
          <w:sz w:val="28"/>
          <w:szCs w:val="28"/>
          <w:shd w:val="clear" w:color="auto" w:fill="FFFFFF"/>
        </w:rPr>
        <w:t xml:space="preserve">документы данного транспортного средства. </w:t>
      </w:r>
    </w:p>
    <w:p w:rsidR="000179AC" w:rsidRPr="00602530" w:rsidP="00E8763F">
      <w:pPr>
        <w:ind w:firstLine="708"/>
        <w:jc w:val="both"/>
        <w:rPr>
          <w:sz w:val="28"/>
          <w:szCs w:val="28"/>
          <w:shd w:val="clear" w:color="auto" w:fill="FFFFFF"/>
        </w:rPr>
      </w:pPr>
      <w:r w:rsidRPr="00602530">
        <w:rPr>
          <w:sz w:val="28"/>
          <w:szCs w:val="28"/>
          <w:shd w:val="clear" w:color="auto" w:fill="FFFFFF"/>
        </w:rPr>
        <w:t>Фак</w:t>
      </w:r>
      <w:r w:rsidRPr="00602530">
        <w:rPr>
          <w:sz w:val="28"/>
          <w:szCs w:val="28"/>
          <w:shd w:val="clear" w:color="auto" w:fill="FFFFFF"/>
        </w:rPr>
        <w:t xml:space="preserve">т совершения административного правонарушения Варваркиным О.С. подтверждается: протоколом об административном правонарушении; </w:t>
      </w:r>
      <w:r w:rsidRPr="00602530" w:rsidR="000E599A">
        <w:rPr>
          <w:sz w:val="28"/>
          <w:szCs w:val="28"/>
          <w:shd w:val="clear" w:color="auto" w:fill="FFFFFF"/>
        </w:rPr>
        <w:t xml:space="preserve">рапортом инспектора </w:t>
      </w:r>
      <w:r w:rsidR="006A4674">
        <w:t>(данные изъяты)</w:t>
      </w:r>
      <w:r w:rsidR="006A4674">
        <w:rPr>
          <w:sz w:val="25"/>
          <w:szCs w:val="25"/>
        </w:rPr>
        <w:t xml:space="preserve"> </w:t>
      </w:r>
      <w:r w:rsidRPr="00602530" w:rsidR="000E599A">
        <w:rPr>
          <w:sz w:val="28"/>
          <w:szCs w:val="28"/>
          <w:shd w:val="clear" w:color="auto" w:fill="FFFFFF"/>
        </w:rPr>
        <w:t xml:space="preserve">протоколом об изъятии </w:t>
      </w:r>
      <w:r w:rsidRPr="00602530" w:rsidR="000E599A">
        <w:rPr>
          <w:sz w:val="28"/>
          <w:szCs w:val="28"/>
          <w:shd w:val="clear" w:color="auto" w:fill="FFFFFF"/>
        </w:rPr>
        <w:t>госрегистрационных</w:t>
      </w:r>
      <w:r w:rsidRPr="00602530" w:rsidR="000E599A">
        <w:rPr>
          <w:sz w:val="28"/>
          <w:szCs w:val="28"/>
          <w:shd w:val="clear" w:color="auto" w:fill="FFFFFF"/>
        </w:rPr>
        <w:t xml:space="preserve"> знаков; карточками учёта транспортного средства.</w:t>
      </w:r>
    </w:p>
    <w:p w:rsidR="000E599A" w:rsidRPr="00602530" w:rsidP="00E8763F">
      <w:pPr>
        <w:ind w:firstLine="708"/>
        <w:jc w:val="both"/>
        <w:rPr>
          <w:sz w:val="28"/>
          <w:szCs w:val="28"/>
          <w:shd w:val="clear" w:color="auto" w:fill="FFFFFF"/>
        </w:rPr>
      </w:pPr>
      <w:r w:rsidRPr="00602530">
        <w:rPr>
          <w:sz w:val="28"/>
          <w:szCs w:val="28"/>
          <w:shd w:val="clear" w:color="auto" w:fill="FFFFFF"/>
        </w:rPr>
        <w:t>П</w:t>
      </w:r>
      <w:r w:rsidRPr="00602530">
        <w:rPr>
          <w:sz w:val="28"/>
          <w:szCs w:val="28"/>
          <w:shd w:val="clear" w:color="auto" w:fill="FFFFFF"/>
        </w:rPr>
        <w:t>од </w:t>
      </w:r>
      <w:r w:rsidRPr="00602530">
        <w:rPr>
          <w:rStyle w:val="snippetequal"/>
          <w:bCs/>
          <w:sz w:val="28"/>
          <w:szCs w:val="28"/>
          <w:bdr w:val="none" w:sz="0" w:space="0" w:color="auto" w:frame="1"/>
        </w:rPr>
        <w:t>подложными регистрационными знаками </w:t>
      </w:r>
      <w:r w:rsidRPr="00602530">
        <w:rPr>
          <w:sz w:val="28"/>
          <w:szCs w:val="28"/>
          <w:shd w:val="clear" w:color="auto" w:fill="FFFFFF"/>
        </w:rPr>
        <w:t>понимаются, в том числе, государственные </w:t>
      </w:r>
      <w:r w:rsidRPr="00602530">
        <w:rPr>
          <w:rStyle w:val="snippetequal"/>
          <w:bCs/>
          <w:sz w:val="28"/>
          <w:szCs w:val="28"/>
          <w:bdr w:val="none" w:sz="0" w:space="0" w:color="auto" w:frame="1"/>
        </w:rPr>
        <w:t>регистрационные знаки</w:t>
      </w:r>
      <w:r w:rsidRPr="00602530">
        <w:rPr>
          <w:sz w:val="28"/>
          <w:szCs w:val="28"/>
          <w:shd w:val="clear" w:color="auto" w:fill="FFFFFF"/>
        </w:rPr>
        <w:t>, не внесенные в </w:t>
      </w:r>
      <w:r w:rsidRPr="00602530">
        <w:rPr>
          <w:rStyle w:val="snippetequal"/>
          <w:bCs/>
          <w:sz w:val="28"/>
          <w:szCs w:val="28"/>
          <w:bdr w:val="none" w:sz="0" w:space="0" w:color="auto" w:frame="1"/>
        </w:rPr>
        <w:t>регистрационные </w:t>
      </w:r>
      <w:r w:rsidR="00602530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602530">
        <w:rPr>
          <w:sz w:val="28"/>
          <w:szCs w:val="28"/>
          <w:shd w:val="clear" w:color="auto" w:fill="FFFFFF"/>
        </w:rPr>
        <w:t>доку</w:t>
      </w:r>
      <w:r w:rsidR="00602530">
        <w:rPr>
          <w:sz w:val="28"/>
          <w:szCs w:val="28"/>
          <w:shd w:val="clear" w:color="auto" w:fill="FFFFFF"/>
        </w:rPr>
        <w:t>-</w:t>
      </w:r>
      <w:r w:rsidRPr="00602530">
        <w:rPr>
          <w:sz w:val="28"/>
          <w:szCs w:val="28"/>
          <w:shd w:val="clear" w:color="auto" w:fill="FFFFFF"/>
        </w:rPr>
        <w:t>менты транспортного средства.</w:t>
      </w:r>
    </w:p>
    <w:p w:rsidR="000179AC" w:rsidRPr="00602530" w:rsidP="00E8763F">
      <w:pPr>
        <w:ind w:firstLine="708"/>
        <w:jc w:val="both"/>
        <w:rPr>
          <w:sz w:val="28"/>
          <w:szCs w:val="28"/>
        </w:rPr>
      </w:pPr>
      <w:r w:rsidRPr="00602530">
        <w:rPr>
          <w:sz w:val="28"/>
          <w:szCs w:val="28"/>
          <w:shd w:val="clear" w:color="auto" w:fill="FFFFFF"/>
        </w:rPr>
        <w:t xml:space="preserve">Таким образом, при рассмотрении дела судом установлено, что </w:t>
      </w:r>
      <w:r w:rsidRPr="00602530">
        <w:rPr>
          <w:sz w:val="28"/>
          <w:szCs w:val="28"/>
        </w:rPr>
        <w:t xml:space="preserve">Варваркин О.С. </w:t>
      </w:r>
      <w:r w:rsidR="006A4674">
        <w:t>(данные изъяты)</w:t>
      </w:r>
      <w:r w:rsidR="006A4674">
        <w:rPr>
          <w:sz w:val="25"/>
          <w:szCs w:val="25"/>
        </w:rPr>
        <w:t xml:space="preserve"> </w:t>
      </w:r>
      <w:r w:rsidRPr="00602530">
        <w:rPr>
          <w:sz w:val="28"/>
          <w:szCs w:val="28"/>
        </w:rPr>
        <w:t xml:space="preserve">года в </w:t>
      </w:r>
      <w:r w:rsidR="006A4674">
        <w:t>(данные изъяты)</w:t>
      </w:r>
      <w:r w:rsidR="006A4674">
        <w:rPr>
          <w:sz w:val="25"/>
          <w:szCs w:val="25"/>
        </w:rPr>
        <w:t xml:space="preserve"> </w:t>
      </w:r>
      <w:r w:rsidRPr="00602530">
        <w:rPr>
          <w:sz w:val="28"/>
          <w:szCs w:val="28"/>
        </w:rPr>
        <w:t xml:space="preserve"> минут по </w:t>
      </w:r>
      <w:r w:rsidR="006A4674">
        <w:t>(данные изъяты)</w:t>
      </w:r>
      <w:r w:rsidR="006A4674">
        <w:rPr>
          <w:sz w:val="25"/>
          <w:szCs w:val="25"/>
        </w:rPr>
        <w:t xml:space="preserve"> </w:t>
      </w:r>
      <w:r w:rsidRPr="00602530">
        <w:rPr>
          <w:sz w:val="28"/>
          <w:szCs w:val="28"/>
        </w:rPr>
        <w:t>Ленинского района Республики Крым управлял трансп</w:t>
      </w:r>
      <w:r w:rsidR="00EC4801">
        <w:rPr>
          <w:sz w:val="28"/>
          <w:szCs w:val="28"/>
        </w:rPr>
        <w:t xml:space="preserve">ортным средством </w:t>
      </w:r>
      <w:r w:rsidR="006A4674">
        <w:t>(данные изъяты)</w:t>
      </w:r>
      <w:r w:rsidR="006A4674">
        <w:rPr>
          <w:sz w:val="25"/>
          <w:szCs w:val="25"/>
        </w:rPr>
        <w:t xml:space="preserve"> </w:t>
      </w:r>
      <w:r w:rsidRPr="00602530">
        <w:rPr>
          <w:sz w:val="28"/>
          <w:szCs w:val="28"/>
        </w:rPr>
        <w:t xml:space="preserve">с заведомо подложными государственными регистрационным знаками </w:t>
      </w:r>
      <w:r w:rsidR="006A4674">
        <w:t>(данные изъяты)</w:t>
      </w:r>
      <w:r w:rsidRPr="00602530">
        <w:rPr>
          <w:sz w:val="28"/>
          <w:szCs w:val="28"/>
          <w:shd w:val="clear" w:color="auto" w:fill="FFFFFF"/>
        </w:rPr>
        <w:t xml:space="preserve">, </w:t>
      </w:r>
      <w:r w:rsidRPr="00602530" w:rsidR="00356E7E">
        <w:rPr>
          <w:sz w:val="28"/>
          <w:szCs w:val="28"/>
          <w:shd w:val="clear" w:color="auto" w:fill="FFFFFF"/>
        </w:rPr>
        <w:t xml:space="preserve">которые ранее принадлежали снятому с регистрационного учёта автомобилю </w:t>
      </w:r>
      <w:r w:rsidR="006A4674">
        <w:t>(данные изъяты)</w:t>
      </w:r>
      <w:r w:rsidRPr="00602530" w:rsidR="00356E7E">
        <w:rPr>
          <w:sz w:val="28"/>
          <w:szCs w:val="28"/>
          <w:shd w:val="clear" w:color="auto" w:fill="FFFFFF"/>
        </w:rPr>
        <w:t xml:space="preserve">, </w:t>
      </w:r>
      <w:r w:rsidRPr="00602530">
        <w:rPr>
          <w:sz w:val="28"/>
          <w:szCs w:val="28"/>
          <w:shd w:val="clear" w:color="auto" w:fill="FFFFFF"/>
        </w:rPr>
        <w:t>регистрация которого прекращена</w:t>
      </w:r>
      <w:r w:rsidRPr="00602530" w:rsidR="00356E7E">
        <w:rPr>
          <w:sz w:val="28"/>
          <w:szCs w:val="28"/>
          <w:shd w:val="clear" w:color="auto" w:fill="FFFFFF"/>
        </w:rPr>
        <w:t xml:space="preserve"> </w:t>
      </w:r>
      <w:r w:rsidR="006A4674">
        <w:t>(данные изъяты)</w:t>
      </w:r>
      <w:r w:rsidR="006A4674">
        <w:rPr>
          <w:sz w:val="25"/>
          <w:szCs w:val="25"/>
        </w:rPr>
        <w:t xml:space="preserve"> </w:t>
      </w:r>
      <w:r w:rsidRPr="00602530" w:rsidR="00356E7E">
        <w:rPr>
          <w:sz w:val="28"/>
          <w:szCs w:val="28"/>
          <w:shd w:val="clear" w:color="auto" w:fill="FFFFFF"/>
        </w:rPr>
        <w:t>в связи со смертью собственника</w:t>
      </w:r>
      <w:r w:rsidRPr="00602530">
        <w:rPr>
          <w:sz w:val="28"/>
          <w:szCs w:val="28"/>
          <w:shd w:val="clear" w:color="auto" w:fill="FFFFFF"/>
        </w:rPr>
        <w:t>.</w:t>
      </w:r>
    </w:p>
    <w:p w:rsidR="00356E7E" w:rsidRPr="00602530" w:rsidP="00E8763F">
      <w:pPr>
        <w:ind w:firstLine="708"/>
        <w:jc w:val="both"/>
        <w:rPr>
          <w:sz w:val="28"/>
          <w:szCs w:val="28"/>
          <w:shd w:val="clear" w:color="auto" w:fill="FFFFFF"/>
        </w:rPr>
      </w:pPr>
      <w:r w:rsidRPr="00602530">
        <w:rPr>
          <w:sz w:val="28"/>
          <w:szCs w:val="28"/>
          <w:shd w:val="clear" w:color="auto" w:fill="FFFFFF"/>
        </w:rPr>
        <w:t>Доводы о том, что Варваркин О.С. не знал о том, что на транспортном средстве установлены </w:t>
      </w:r>
      <w:r w:rsidRPr="00602530">
        <w:rPr>
          <w:rStyle w:val="snippetequal"/>
          <w:bCs/>
          <w:sz w:val="28"/>
          <w:szCs w:val="28"/>
          <w:bdr w:val="none" w:sz="0" w:space="0" w:color="auto" w:frame="1"/>
        </w:rPr>
        <w:t>подложные </w:t>
      </w:r>
      <w:r w:rsidRPr="00602530">
        <w:rPr>
          <w:sz w:val="28"/>
          <w:szCs w:val="28"/>
          <w:shd w:val="clear" w:color="auto" w:fill="FFFFFF"/>
        </w:rPr>
        <w:t>государственные </w:t>
      </w:r>
      <w:r w:rsidRPr="00602530">
        <w:rPr>
          <w:rStyle w:val="snippetequal"/>
          <w:bCs/>
          <w:sz w:val="28"/>
          <w:szCs w:val="28"/>
          <w:bdr w:val="none" w:sz="0" w:space="0" w:color="auto" w:frame="1"/>
        </w:rPr>
        <w:t>регистрационные </w:t>
      </w:r>
      <w:r w:rsidRPr="00602530">
        <w:rPr>
          <w:sz w:val="28"/>
          <w:szCs w:val="28"/>
          <w:shd w:val="clear" w:color="auto" w:fill="FFFFFF"/>
        </w:rPr>
        <w:t>номера,</w:t>
      </w:r>
      <w:r w:rsidRPr="00602530">
        <w:rPr>
          <w:sz w:val="28"/>
          <w:szCs w:val="28"/>
          <w:shd w:val="clear" w:color="auto" w:fill="FFFFFF"/>
        </w:rPr>
        <w:t xml:space="preserve"> не свидетельствует об отсутствии в его действиях состава административного правонарушения, поскольку в соответствии с требованиями п. 2.3.1 Правил дорожного движения, перед выездом водитель транспортного средства обязан проверить и в пути обеспечить испра</w:t>
      </w:r>
      <w:r w:rsidRPr="00602530">
        <w:rPr>
          <w:sz w:val="28"/>
          <w:szCs w:val="28"/>
          <w:shd w:val="clear" w:color="auto" w:fill="FFFFFF"/>
        </w:rPr>
        <w:t>вное техническое состояние транспортного средства в соответствии с Основными</w:t>
      </w:r>
      <w:r w:rsidRPr="00602530">
        <w:rPr>
          <w:sz w:val="28"/>
          <w:szCs w:val="28"/>
          <w:shd w:val="clear" w:color="auto" w:fill="FFFFFF"/>
        </w:rPr>
        <w:t xml:space="preserve"> положениями (в частности выполнить требования пункта 7.15), в связи с чем, перед эксплуатацией транспортного средства водитель был обязан убедиться в наличии и подлинности государ</w:t>
      </w:r>
      <w:r w:rsidRPr="00602530">
        <w:rPr>
          <w:sz w:val="28"/>
          <w:szCs w:val="28"/>
          <w:shd w:val="clear" w:color="auto" w:fill="FFFFFF"/>
        </w:rPr>
        <w:t>ственного </w:t>
      </w:r>
      <w:r w:rsidRPr="00602530">
        <w:rPr>
          <w:rStyle w:val="snippetequal"/>
          <w:bCs/>
          <w:sz w:val="28"/>
          <w:szCs w:val="28"/>
          <w:bdr w:val="none" w:sz="0" w:space="0" w:color="auto" w:frame="1"/>
        </w:rPr>
        <w:t>регистрационного знака </w:t>
      </w:r>
      <w:r w:rsidRPr="00602530">
        <w:rPr>
          <w:sz w:val="28"/>
          <w:szCs w:val="28"/>
          <w:shd w:val="clear" w:color="auto" w:fill="FFFFFF"/>
        </w:rPr>
        <w:t xml:space="preserve">фактически установленного на </w:t>
      </w:r>
      <w:r w:rsidRPr="00602530">
        <w:rPr>
          <w:sz w:val="28"/>
          <w:szCs w:val="28"/>
          <w:shd w:val="clear" w:color="auto" w:fill="FFFFFF"/>
        </w:rPr>
        <w:t>автомо</w:t>
      </w:r>
      <w:r w:rsidR="00EC4801">
        <w:rPr>
          <w:sz w:val="28"/>
          <w:szCs w:val="28"/>
          <w:shd w:val="clear" w:color="auto" w:fill="FFFFFF"/>
        </w:rPr>
        <w:t>-</w:t>
      </w:r>
      <w:r w:rsidRPr="00602530">
        <w:rPr>
          <w:sz w:val="28"/>
          <w:szCs w:val="28"/>
          <w:shd w:val="clear" w:color="auto" w:fill="FFFFFF"/>
        </w:rPr>
        <w:t>биле</w:t>
      </w:r>
      <w:r w:rsidRPr="00602530">
        <w:rPr>
          <w:sz w:val="28"/>
          <w:szCs w:val="28"/>
          <w:shd w:val="clear" w:color="auto" w:fill="FFFFFF"/>
        </w:rPr>
        <w:t xml:space="preserve">. </w:t>
      </w:r>
    </w:p>
    <w:p w:rsidR="00356E7E" w:rsidRPr="00602530" w:rsidP="00E8763F">
      <w:pPr>
        <w:ind w:firstLine="708"/>
        <w:jc w:val="both"/>
        <w:rPr>
          <w:sz w:val="28"/>
          <w:szCs w:val="28"/>
          <w:shd w:val="clear" w:color="auto" w:fill="FFFFFF"/>
        </w:rPr>
      </w:pPr>
      <w:r w:rsidRPr="00602530">
        <w:rPr>
          <w:sz w:val="28"/>
          <w:szCs w:val="28"/>
          <w:shd w:val="clear" w:color="auto" w:fill="FFFFFF"/>
        </w:rPr>
        <w:t xml:space="preserve">Поскольку указанные требования Правил дорожного движения Варваркиным О.С. выполнены не были, в его действиях имеется состав административного правонарушения, предусмотренного </w:t>
      </w:r>
      <w:r w:rsidRPr="00602530">
        <w:rPr>
          <w:sz w:val="28"/>
          <w:szCs w:val="28"/>
          <w:shd w:val="clear" w:color="auto" w:fill="FFFFFF"/>
        </w:rPr>
        <w:t>ч</w:t>
      </w:r>
      <w:r w:rsidRPr="00602530">
        <w:rPr>
          <w:sz w:val="28"/>
          <w:szCs w:val="28"/>
          <w:shd w:val="clear" w:color="auto" w:fill="FFFFFF"/>
        </w:rPr>
        <w:t xml:space="preserve">. 4 </w:t>
      </w:r>
      <w:r w:rsidRPr="00602530">
        <w:rPr>
          <w:sz w:val="28"/>
          <w:szCs w:val="28"/>
          <w:shd w:val="clear" w:color="auto" w:fill="FFFFFF"/>
        </w:rPr>
        <w:t>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. Управление транспортным средством с нарушением правил установки на нем государственных регистрационных знаков" w:history="1">
        <w:r w:rsidRPr="0060253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12.2</w:t>
        </w:r>
      </w:hyperlink>
      <w:r w:rsidRPr="00602530">
        <w:rPr>
          <w:sz w:val="28"/>
          <w:szCs w:val="28"/>
          <w:shd w:val="clear" w:color="auto" w:fill="FFFFFF"/>
        </w:rPr>
        <w:t> </w:t>
      </w:r>
      <w:r w:rsidR="00EC4801">
        <w:rPr>
          <w:sz w:val="28"/>
          <w:szCs w:val="28"/>
          <w:shd w:val="clear" w:color="auto" w:fill="FFFFFF"/>
        </w:rPr>
        <w:t>КоАП РФ</w:t>
      </w:r>
      <w:r w:rsidRPr="00602530">
        <w:rPr>
          <w:sz w:val="28"/>
          <w:szCs w:val="28"/>
          <w:shd w:val="clear" w:color="auto" w:fill="FFFFFF"/>
        </w:rPr>
        <w:t xml:space="preserve">. </w:t>
      </w:r>
    </w:p>
    <w:p w:rsidR="00E8763F" w:rsidRPr="00602530" w:rsidP="00E8763F">
      <w:pPr>
        <w:ind w:firstLine="708"/>
        <w:jc w:val="both"/>
        <w:rPr>
          <w:sz w:val="28"/>
          <w:szCs w:val="28"/>
          <w:shd w:val="clear" w:color="auto" w:fill="FFFFFF"/>
        </w:rPr>
      </w:pPr>
      <w:r w:rsidRPr="00602530">
        <w:rPr>
          <w:sz w:val="28"/>
          <w:szCs w:val="28"/>
          <w:shd w:val="clear" w:color="auto" w:fill="FFFFFF"/>
        </w:rPr>
        <w:t xml:space="preserve">Действия Варваркина О.С. следует квалифицировать по </w:t>
      </w:r>
      <w:r w:rsidRPr="00602530">
        <w:rPr>
          <w:sz w:val="28"/>
          <w:szCs w:val="28"/>
          <w:shd w:val="clear" w:color="auto" w:fill="FFFFFF"/>
        </w:rPr>
        <w:t>ч</w:t>
      </w:r>
      <w:r w:rsidRPr="00602530">
        <w:rPr>
          <w:sz w:val="28"/>
          <w:szCs w:val="28"/>
          <w:shd w:val="clear" w:color="auto" w:fill="FFFFFF"/>
        </w:rPr>
        <w:t>. 4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2. Управление транспортным средством с нарушением правил установки на нем государственных регистрационных знаков" w:history="1">
        <w:r w:rsidRPr="00602530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12.2 КоАП</w:t>
        </w:r>
      </w:hyperlink>
      <w:r w:rsidRPr="00602530">
        <w:rPr>
          <w:sz w:val="28"/>
          <w:szCs w:val="28"/>
          <w:shd w:val="clear" w:color="auto" w:fill="FFFFFF"/>
        </w:rPr>
        <w:t> РФ - управление транспортным сре</w:t>
      </w:r>
      <w:r w:rsidRPr="00602530">
        <w:rPr>
          <w:sz w:val="28"/>
          <w:szCs w:val="28"/>
          <w:shd w:val="clear" w:color="auto" w:fill="FFFFFF"/>
        </w:rPr>
        <w:t>дством с заведомо </w:t>
      </w:r>
      <w:r w:rsidRPr="00602530">
        <w:rPr>
          <w:rStyle w:val="snippetequal"/>
          <w:bCs/>
          <w:sz w:val="28"/>
          <w:szCs w:val="28"/>
          <w:bdr w:val="none" w:sz="0" w:space="0" w:color="auto" w:frame="1"/>
        </w:rPr>
        <w:t>подложными </w:t>
      </w:r>
      <w:r w:rsidRPr="00602530">
        <w:rPr>
          <w:sz w:val="28"/>
          <w:szCs w:val="28"/>
          <w:shd w:val="clear" w:color="auto" w:fill="FFFFFF"/>
        </w:rPr>
        <w:t xml:space="preserve">государственными  </w:t>
      </w:r>
      <w:r w:rsidRPr="00602530">
        <w:rPr>
          <w:rStyle w:val="snippetequal"/>
          <w:bCs/>
          <w:sz w:val="28"/>
          <w:szCs w:val="28"/>
          <w:bdr w:val="none" w:sz="0" w:space="0" w:color="auto" w:frame="1"/>
        </w:rPr>
        <w:t>регистрационными знаками</w:t>
      </w:r>
      <w:r w:rsidRPr="00602530">
        <w:rPr>
          <w:sz w:val="28"/>
          <w:szCs w:val="28"/>
          <w:shd w:val="clear" w:color="auto" w:fill="FFFFFF"/>
        </w:rPr>
        <w:t>.</w:t>
      </w:r>
    </w:p>
    <w:p w:rsidR="00602530" w:rsidRPr="00602530" w:rsidP="00E8763F">
      <w:pPr>
        <w:ind w:firstLine="708"/>
        <w:jc w:val="both"/>
        <w:rPr>
          <w:sz w:val="28"/>
          <w:szCs w:val="28"/>
          <w:shd w:val="clear" w:color="auto" w:fill="FFFFFF"/>
        </w:rPr>
      </w:pPr>
      <w:r w:rsidRPr="00602530">
        <w:rPr>
          <w:sz w:val="28"/>
          <w:szCs w:val="28"/>
          <w:shd w:val="clear" w:color="auto" w:fill="FFFFFF"/>
        </w:rPr>
        <w:t>Обстоятельств, отягчающих, либо смягчающих административную ответственность судом не установлено.</w:t>
      </w:r>
    </w:p>
    <w:p w:rsidR="00E8763F" w:rsidRPr="00602530" w:rsidP="00E8763F">
      <w:pPr>
        <w:ind w:firstLine="708"/>
        <w:jc w:val="both"/>
        <w:rPr>
          <w:sz w:val="28"/>
          <w:szCs w:val="28"/>
        </w:rPr>
      </w:pPr>
      <w:r w:rsidRPr="00602530">
        <w:rPr>
          <w:sz w:val="28"/>
          <w:szCs w:val="28"/>
          <w:shd w:val="clear" w:color="auto" w:fill="FFFFFF"/>
        </w:rPr>
        <w:t xml:space="preserve">Учитывая изложенное, характер совершения правонарушения, объектом которого является </w:t>
      </w:r>
      <w:r w:rsidRPr="00602530">
        <w:rPr>
          <w:sz w:val="28"/>
          <w:szCs w:val="28"/>
          <w:shd w:val="clear" w:color="auto" w:fill="FFFFFF"/>
        </w:rPr>
        <w:t xml:space="preserve">безопасность дорожного движения, так же личность Варваркина О.С., нахожу возможным назначить ему наказание, предусмотренное санкцией </w:t>
      </w:r>
      <w:r w:rsidRPr="00602530">
        <w:rPr>
          <w:sz w:val="28"/>
          <w:szCs w:val="28"/>
          <w:shd w:val="clear" w:color="auto" w:fill="FFFFFF"/>
        </w:rPr>
        <w:t>ч</w:t>
      </w:r>
      <w:r w:rsidRPr="00602530">
        <w:rPr>
          <w:sz w:val="28"/>
          <w:szCs w:val="28"/>
          <w:shd w:val="clear" w:color="auto" w:fill="FFFFFF"/>
        </w:rPr>
        <w:t>.4  ст.12.2 КоАП РФ.</w:t>
      </w:r>
    </w:p>
    <w:p w:rsidR="00E8763F" w:rsidRPr="00602530" w:rsidP="00E8763F">
      <w:pPr>
        <w:ind w:firstLine="708"/>
        <w:jc w:val="both"/>
        <w:rPr>
          <w:sz w:val="28"/>
          <w:szCs w:val="28"/>
        </w:rPr>
      </w:pPr>
    </w:p>
    <w:p w:rsidR="00DE43F5" w:rsidRPr="00602530" w:rsidP="009D4E84">
      <w:pPr>
        <w:ind w:firstLine="708"/>
        <w:rPr>
          <w:sz w:val="28"/>
          <w:szCs w:val="28"/>
        </w:rPr>
      </w:pPr>
      <w:r w:rsidRPr="00602530">
        <w:rPr>
          <w:sz w:val="28"/>
          <w:szCs w:val="28"/>
        </w:rPr>
        <w:t>Руководствуясь ст. ст. 29.9 – 29.10  КоАП РФ, мировой судья</w:t>
      </w:r>
    </w:p>
    <w:p w:rsidR="005C3AE1" w:rsidRPr="00F4168D" w:rsidP="009D4E84">
      <w:pPr>
        <w:ind w:firstLine="708"/>
        <w:rPr>
          <w:sz w:val="28"/>
          <w:szCs w:val="28"/>
        </w:rPr>
      </w:pPr>
    </w:p>
    <w:p w:rsidR="00DE43F5" w:rsidP="009D4E84">
      <w:pPr>
        <w:ind w:firstLine="708"/>
        <w:jc w:val="center"/>
        <w:rPr>
          <w:b/>
          <w:sz w:val="28"/>
          <w:szCs w:val="28"/>
        </w:rPr>
      </w:pPr>
      <w:r w:rsidRPr="005C3AE1">
        <w:rPr>
          <w:b/>
          <w:sz w:val="28"/>
          <w:szCs w:val="28"/>
        </w:rPr>
        <w:t>ПОСТАНОВИЛ:</w:t>
      </w:r>
    </w:p>
    <w:p w:rsidR="005C3AE1" w:rsidRPr="005C3AE1" w:rsidP="009D4E84">
      <w:pPr>
        <w:ind w:firstLine="708"/>
        <w:jc w:val="center"/>
        <w:rPr>
          <w:b/>
          <w:sz w:val="28"/>
          <w:szCs w:val="28"/>
        </w:rPr>
      </w:pPr>
    </w:p>
    <w:p w:rsidR="00EF5CC6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F4168D">
        <w:rPr>
          <w:sz w:val="28"/>
          <w:szCs w:val="28"/>
          <w:shd w:val="clear" w:color="auto" w:fill="FFFFFF"/>
        </w:rPr>
        <w:t>Признать</w:t>
      </w:r>
      <w:r w:rsidRPr="00F4168D" w:rsidR="00CD5B88">
        <w:rPr>
          <w:sz w:val="28"/>
          <w:szCs w:val="28"/>
          <w:shd w:val="clear" w:color="auto" w:fill="FFFFFF"/>
        </w:rPr>
        <w:t xml:space="preserve"> </w:t>
      </w:r>
      <w:r w:rsidR="00DD478D">
        <w:rPr>
          <w:sz w:val="28"/>
          <w:szCs w:val="28"/>
        </w:rPr>
        <w:t>Варваркина О</w:t>
      </w:r>
      <w:r w:rsidR="006A4674">
        <w:rPr>
          <w:sz w:val="28"/>
          <w:szCs w:val="28"/>
        </w:rPr>
        <w:t>.</w:t>
      </w:r>
      <w:r w:rsidR="00DD478D">
        <w:rPr>
          <w:sz w:val="28"/>
          <w:szCs w:val="28"/>
        </w:rPr>
        <w:t>С</w:t>
      </w:r>
      <w:r w:rsidR="006A4674">
        <w:rPr>
          <w:sz w:val="28"/>
          <w:szCs w:val="28"/>
        </w:rPr>
        <w:t>.</w:t>
      </w:r>
      <w:r w:rsidRPr="00F4168D" w:rsidR="00D4100A">
        <w:rPr>
          <w:sz w:val="28"/>
          <w:szCs w:val="28"/>
        </w:rPr>
        <w:t xml:space="preserve">, </w:t>
      </w:r>
      <w:r w:rsidR="006A4674">
        <w:t>(данные изъяты)</w:t>
      </w:r>
      <w:r w:rsidRPr="00F4168D">
        <w:rPr>
          <w:sz w:val="28"/>
          <w:szCs w:val="28"/>
          <w:shd w:val="clear" w:color="auto" w:fill="FFFFFF"/>
        </w:rPr>
        <w:t>, виновн</w:t>
      </w:r>
      <w:r w:rsidR="00DD478D">
        <w:rPr>
          <w:sz w:val="28"/>
          <w:szCs w:val="28"/>
          <w:shd w:val="clear" w:color="auto" w:fill="FFFFFF"/>
        </w:rPr>
        <w:t>ым</w:t>
      </w:r>
      <w:r w:rsidRPr="00F4168D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</w:t>
      </w:r>
      <w:r w:rsidRPr="00F4168D" w:rsidR="00D4100A">
        <w:rPr>
          <w:sz w:val="28"/>
          <w:szCs w:val="28"/>
          <w:shd w:val="clear" w:color="auto" w:fill="FFFFFF"/>
        </w:rPr>
        <w:t>ого</w:t>
      </w:r>
      <w:r w:rsidRPr="00F4168D">
        <w:rPr>
          <w:sz w:val="28"/>
          <w:szCs w:val="28"/>
          <w:shd w:val="clear" w:color="auto" w:fill="FFFFFF"/>
        </w:rPr>
        <w:t xml:space="preserve"> </w:t>
      </w:r>
      <w:r w:rsidRPr="00F4168D">
        <w:rPr>
          <w:sz w:val="28"/>
          <w:szCs w:val="28"/>
          <w:shd w:val="clear" w:color="auto" w:fill="FFFFFF"/>
        </w:rPr>
        <w:t>ч</w:t>
      </w:r>
      <w:r w:rsidRPr="00F4168D">
        <w:rPr>
          <w:sz w:val="28"/>
          <w:szCs w:val="28"/>
          <w:shd w:val="clear" w:color="auto" w:fill="FFFFFF"/>
        </w:rPr>
        <w:t>.</w:t>
      </w:r>
      <w:r w:rsidR="00DD478D">
        <w:rPr>
          <w:sz w:val="28"/>
          <w:szCs w:val="28"/>
          <w:shd w:val="clear" w:color="auto" w:fill="FFFFFF"/>
        </w:rPr>
        <w:t>4</w:t>
      </w:r>
      <w:r w:rsidRPr="00F4168D">
        <w:rPr>
          <w:sz w:val="28"/>
          <w:szCs w:val="28"/>
          <w:shd w:val="clear" w:color="auto" w:fill="FFFFFF"/>
        </w:rPr>
        <w:t xml:space="preserve"> ст.12.2 </w:t>
      </w:r>
      <w:r w:rsidRPr="00F4168D" w:rsidR="00494339">
        <w:rPr>
          <w:sz w:val="28"/>
          <w:szCs w:val="28"/>
          <w:shd w:val="clear" w:color="auto" w:fill="FFFFFF"/>
        </w:rPr>
        <w:t xml:space="preserve"> </w:t>
      </w:r>
      <w:r w:rsidRPr="00F4168D">
        <w:rPr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 </w:t>
      </w:r>
      <w:r w:rsidRPr="00F4168D">
        <w:rPr>
          <w:sz w:val="28"/>
          <w:szCs w:val="28"/>
        </w:rPr>
        <w:t>и назначить е</w:t>
      </w:r>
      <w:r w:rsidR="00DD478D">
        <w:rPr>
          <w:sz w:val="28"/>
          <w:szCs w:val="28"/>
        </w:rPr>
        <w:t>му</w:t>
      </w:r>
      <w:r w:rsidRPr="00F4168D">
        <w:rPr>
          <w:sz w:val="28"/>
          <w:szCs w:val="28"/>
        </w:rPr>
        <w:t xml:space="preserve"> административное наказание в виде </w:t>
      </w:r>
      <w:r w:rsidRPr="00F4168D">
        <w:rPr>
          <w:bCs/>
          <w:sz w:val="28"/>
          <w:szCs w:val="28"/>
        </w:rPr>
        <w:t>лишени</w:t>
      </w:r>
      <w:r w:rsidR="00DD478D">
        <w:rPr>
          <w:bCs/>
          <w:sz w:val="28"/>
          <w:szCs w:val="28"/>
        </w:rPr>
        <w:t>я</w:t>
      </w:r>
      <w:r w:rsidRPr="00F4168D">
        <w:rPr>
          <w:bCs/>
          <w:sz w:val="28"/>
          <w:szCs w:val="28"/>
        </w:rPr>
        <w:t xml:space="preserve"> права управления транспортными средствами </w:t>
      </w:r>
      <w:r w:rsidR="005C3AE1">
        <w:rPr>
          <w:bCs/>
          <w:sz w:val="28"/>
          <w:szCs w:val="28"/>
        </w:rPr>
        <w:t>сроком на</w:t>
      </w:r>
      <w:r w:rsidRPr="00F4168D">
        <w:rPr>
          <w:bCs/>
          <w:sz w:val="28"/>
          <w:szCs w:val="28"/>
        </w:rPr>
        <w:t xml:space="preserve"> </w:t>
      </w:r>
      <w:r w:rsidR="006A4674">
        <w:t>(данные изъяты)</w:t>
      </w:r>
      <w:r w:rsidR="006A4674">
        <w:rPr>
          <w:sz w:val="25"/>
          <w:szCs w:val="25"/>
        </w:rPr>
        <w:t xml:space="preserve"> </w:t>
      </w:r>
      <w:r w:rsidRPr="00F4168D">
        <w:rPr>
          <w:bCs/>
          <w:sz w:val="28"/>
          <w:szCs w:val="28"/>
        </w:rPr>
        <w:t>месяцев</w:t>
      </w:r>
      <w:r w:rsidRPr="00F4168D">
        <w:rPr>
          <w:sz w:val="28"/>
          <w:szCs w:val="28"/>
        </w:rPr>
        <w:t>.</w:t>
      </w:r>
    </w:p>
    <w:p w:rsidR="00602530" w:rsidRPr="0059018D" w:rsidP="00602530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59018D">
        <w:rPr>
          <w:sz w:val="28"/>
          <w:szCs w:val="28"/>
        </w:rPr>
        <w:t>Копию настоящего постановления направить начальнику ОГИБДД ОМВД</w:t>
      </w:r>
      <w:r w:rsidRPr="0059018D">
        <w:rPr>
          <w:bCs/>
          <w:sz w:val="28"/>
          <w:szCs w:val="28"/>
        </w:rPr>
        <w:t xml:space="preserve"> России по Ленинскому району Республики Крым </w:t>
      </w:r>
      <w:r w:rsidRPr="0059018D">
        <w:rPr>
          <w:sz w:val="28"/>
          <w:szCs w:val="28"/>
        </w:rPr>
        <w:t xml:space="preserve">для сведения и исполнения административного наказания в части лишения права </w:t>
      </w:r>
      <w:r w:rsidRPr="0059018D">
        <w:rPr>
          <w:sz w:val="28"/>
          <w:szCs w:val="28"/>
        </w:rPr>
        <w:t>управления транспортными средствами.</w:t>
      </w:r>
    </w:p>
    <w:p w:rsidR="00602530" w:rsidRPr="0059018D" w:rsidP="00602530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9018D">
        <w:rPr>
          <w:sz w:val="28"/>
          <w:szCs w:val="28"/>
          <w:shd w:val="clear" w:color="auto" w:fill="FFFFFF"/>
        </w:rPr>
        <w:t xml:space="preserve">Разъяснить </w:t>
      </w:r>
      <w:r>
        <w:rPr>
          <w:color w:val="000000"/>
          <w:sz w:val="28"/>
          <w:szCs w:val="28"/>
          <w:shd w:val="clear" w:color="auto" w:fill="FFFFFF"/>
        </w:rPr>
        <w:t>Варваркину О.С.</w:t>
      </w:r>
      <w:r w:rsidRPr="0059018D">
        <w:rPr>
          <w:sz w:val="28"/>
          <w:szCs w:val="28"/>
          <w:shd w:val="clear" w:color="auto" w:fill="FFFFFF"/>
        </w:rPr>
        <w:t xml:space="preserve"> порядок исчисления срока лишения специального права. В соответствии со ст.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59018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32.7 КоАП</w:t>
        </w:r>
      </w:hyperlink>
      <w:r w:rsidRPr="0059018D">
        <w:rPr>
          <w:sz w:val="28"/>
          <w:szCs w:val="28"/>
          <w:shd w:val="clear" w:color="auto" w:fill="FFFFFF"/>
        </w:rPr>
        <w:t> РФ:</w:t>
      </w:r>
    </w:p>
    <w:p w:rsidR="00602530" w:rsidRPr="0059018D" w:rsidP="00602530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9018D">
        <w:rPr>
          <w:sz w:val="28"/>
          <w:szCs w:val="28"/>
          <w:shd w:val="clear" w:color="auto" w:fill="FFFFFF"/>
        </w:rPr>
        <w:t>1. Течение срока лишения специального права начин</w:t>
      </w:r>
      <w:r w:rsidRPr="0059018D">
        <w:rPr>
          <w:sz w:val="28"/>
          <w:szCs w:val="28"/>
          <w:shd w:val="clear" w:color="auto" w:fill="FFFFFF"/>
        </w:rPr>
        <w:t xml:space="preserve">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602530" w:rsidRPr="0059018D" w:rsidP="00602530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59018D">
        <w:rPr>
          <w:sz w:val="28"/>
          <w:szCs w:val="28"/>
          <w:shd w:val="clear" w:color="auto" w:fill="FFFFFF"/>
        </w:rPr>
        <w:t xml:space="preserve">1.1. </w:t>
      </w:r>
      <w:r w:rsidRPr="0059018D">
        <w:rPr>
          <w:sz w:val="28"/>
          <w:szCs w:val="28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</w:t>
      </w:r>
      <w:r w:rsidRPr="0059018D">
        <w:rPr>
          <w:sz w:val="28"/>
          <w:szCs w:val="28"/>
          <w:shd w:val="clear" w:color="auto" w:fill="FFFFFF"/>
        </w:rPr>
        <w:t xml:space="preserve">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</w:t>
      </w:r>
      <w:r w:rsidRPr="0059018D">
        <w:rPr>
          <w:sz w:val="28"/>
          <w:szCs w:val="28"/>
          <w:shd w:val="clear" w:color="auto" w:fill="FFFFFF"/>
        </w:rPr>
        <w:t>утраты указанных документов заявить об этом в указанный орган в тот же срок</w:t>
      </w:r>
      <w:r w:rsidRPr="0059018D">
        <w:rPr>
          <w:sz w:val="28"/>
          <w:szCs w:val="28"/>
          <w:shd w:val="clear" w:color="auto" w:fill="FFFFFF"/>
        </w:rPr>
        <w:t xml:space="preserve">. </w:t>
      </w:r>
    </w:p>
    <w:p w:rsidR="00602530" w:rsidRPr="00F4168D" w:rsidP="00602530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59018D">
        <w:rPr>
          <w:sz w:val="28"/>
          <w:szCs w:val="28"/>
          <w:shd w:val="clear" w:color="auto" w:fill="FFFFFF"/>
        </w:rPr>
        <w:t>2.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</w:t>
      </w:r>
      <w:r w:rsidRPr="0059018D">
        <w:rPr>
          <w:sz w:val="28"/>
          <w:szCs w:val="28"/>
          <w:shd w:val="clear" w:color="auto" w:fill="FFFFFF"/>
        </w:rPr>
        <w:t>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</w:t>
      </w:r>
      <w:r w:rsidRPr="0059018D">
        <w:rPr>
          <w:sz w:val="28"/>
          <w:szCs w:val="28"/>
          <w:shd w:val="clear" w:color="auto" w:fill="FFFFFF"/>
        </w:rPr>
        <w:t xml:space="preserve"> заявления лица об утрате указанных документов.</w:t>
      </w:r>
    </w:p>
    <w:p w:rsidR="00EF5CC6" w:rsidRPr="00F4168D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F4168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судью, вынесшего постановление</w:t>
      </w:r>
      <w:r w:rsidRPr="00F4168D" w:rsidR="003B7DA7">
        <w:rPr>
          <w:sz w:val="28"/>
          <w:szCs w:val="28"/>
        </w:rPr>
        <w:t>,</w:t>
      </w:r>
      <w:r w:rsidRPr="00F4168D">
        <w:rPr>
          <w:sz w:val="28"/>
          <w:szCs w:val="28"/>
        </w:rPr>
        <w:t xml:space="preserve"> в течение десяти суток  со дня вручения или получения копии постановления.</w:t>
      </w:r>
    </w:p>
    <w:p w:rsidR="00B431AE" w:rsidRPr="00F4168D" w:rsidP="009D4E84">
      <w:pPr>
        <w:ind w:firstLine="708"/>
        <w:jc w:val="both"/>
        <w:rPr>
          <w:sz w:val="28"/>
          <w:szCs w:val="28"/>
        </w:rPr>
      </w:pPr>
    </w:p>
    <w:p w:rsidR="00574C77" w:rsidRPr="00F4168D" w:rsidP="00BE4C37">
      <w:pPr>
        <w:shd w:val="clear" w:color="auto" w:fill="FFFFFF"/>
        <w:ind w:firstLine="567"/>
        <w:rPr>
          <w:sz w:val="28"/>
          <w:szCs w:val="28"/>
        </w:rPr>
      </w:pPr>
    </w:p>
    <w:p w:rsidR="000167AE" w:rsidRPr="00F4168D" w:rsidP="00BE4C37">
      <w:pPr>
        <w:shd w:val="clear" w:color="auto" w:fill="FFFFFF"/>
        <w:ind w:firstLine="567"/>
        <w:rPr>
          <w:sz w:val="28"/>
          <w:szCs w:val="28"/>
        </w:rPr>
      </w:pPr>
      <w:r w:rsidRPr="00F4168D">
        <w:rPr>
          <w:sz w:val="28"/>
          <w:szCs w:val="28"/>
        </w:rPr>
        <w:t>Мировой</w:t>
      </w:r>
      <w:r w:rsidRPr="00F4168D" w:rsidR="003F1710">
        <w:rPr>
          <w:sz w:val="28"/>
          <w:szCs w:val="28"/>
        </w:rPr>
        <w:t xml:space="preserve"> </w:t>
      </w:r>
      <w:r w:rsidRPr="00F4168D">
        <w:rPr>
          <w:sz w:val="28"/>
          <w:szCs w:val="28"/>
        </w:rPr>
        <w:t xml:space="preserve">судья          </w:t>
      </w:r>
      <w:r w:rsidRPr="00F4168D" w:rsidR="00431614">
        <w:rPr>
          <w:sz w:val="28"/>
          <w:szCs w:val="28"/>
        </w:rPr>
        <w:t xml:space="preserve">             </w:t>
      </w:r>
      <w:r w:rsidRPr="00F4168D" w:rsidR="00352BB1">
        <w:rPr>
          <w:sz w:val="28"/>
          <w:szCs w:val="28"/>
        </w:rPr>
        <w:t xml:space="preserve">     </w:t>
      </w:r>
      <w:r w:rsidRPr="00F4168D" w:rsidR="00003FB8">
        <w:rPr>
          <w:sz w:val="28"/>
          <w:szCs w:val="28"/>
        </w:rPr>
        <w:t xml:space="preserve">                </w:t>
      </w:r>
      <w:r w:rsidR="00EC4801">
        <w:rPr>
          <w:sz w:val="28"/>
          <w:szCs w:val="28"/>
        </w:rPr>
        <w:t xml:space="preserve">                    </w:t>
      </w:r>
      <w:r w:rsidRPr="00F4168D" w:rsidR="00003FB8">
        <w:rPr>
          <w:sz w:val="28"/>
          <w:szCs w:val="28"/>
        </w:rPr>
        <w:t xml:space="preserve">                </w:t>
      </w:r>
      <w:r w:rsidRPr="00F4168D">
        <w:rPr>
          <w:sz w:val="28"/>
          <w:szCs w:val="28"/>
        </w:rPr>
        <w:t>А.А. Кулунчаков</w:t>
      </w:r>
    </w:p>
    <w:sectPr w:rsidSect="00BC284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02C25"/>
    <w:rsid w:val="00003FB8"/>
    <w:rsid w:val="000108D4"/>
    <w:rsid w:val="000167AE"/>
    <w:rsid w:val="000179AC"/>
    <w:rsid w:val="00025CCE"/>
    <w:rsid w:val="000264B1"/>
    <w:rsid w:val="00033CD8"/>
    <w:rsid w:val="00036A83"/>
    <w:rsid w:val="00042EF1"/>
    <w:rsid w:val="00043F92"/>
    <w:rsid w:val="000602F2"/>
    <w:rsid w:val="00062AFE"/>
    <w:rsid w:val="00064C42"/>
    <w:rsid w:val="00084344"/>
    <w:rsid w:val="000A29F9"/>
    <w:rsid w:val="000C2DFE"/>
    <w:rsid w:val="000C4BCD"/>
    <w:rsid w:val="000E599A"/>
    <w:rsid w:val="000F6E72"/>
    <w:rsid w:val="00100356"/>
    <w:rsid w:val="00101788"/>
    <w:rsid w:val="00104D33"/>
    <w:rsid w:val="00113B02"/>
    <w:rsid w:val="00115408"/>
    <w:rsid w:val="00116BFF"/>
    <w:rsid w:val="001334E0"/>
    <w:rsid w:val="00137F3A"/>
    <w:rsid w:val="00142000"/>
    <w:rsid w:val="001715CC"/>
    <w:rsid w:val="00183B10"/>
    <w:rsid w:val="001A4079"/>
    <w:rsid w:val="001B3380"/>
    <w:rsid w:val="001E7767"/>
    <w:rsid w:val="001F61DB"/>
    <w:rsid w:val="0020453A"/>
    <w:rsid w:val="002069FB"/>
    <w:rsid w:val="00224ECC"/>
    <w:rsid w:val="00234818"/>
    <w:rsid w:val="002447B9"/>
    <w:rsid w:val="00281DB2"/>
    <w:rsid w:val="002B2F90"/>
    <w:rsid w:val="002C6360"/>
    <w:rsid w:val="002C6D0E"/>
    <w:rsid w:val="00303469"/>
    <w:rsid w:val="00324765"/>
    <w:rsid w:val="0032544F"/>
    <w:rsid w:val="003404CA"/>
    <w:rsid w:val="00352BB1"/>
    <w:rsid w:val="00356E7E"/>
    <w:rsid w:val="00361325"/>
    <w:rsid w:val="00381FE9"/>
    <w:rsid w:val="003A5DB3"/>
    <w:rsid w:val="003A6324"/>
    <w:rsid w:val="003B7DA7"/>
    <w:rsid w:val="003E3A92"/>
    <w:rsid w:val="003F1710"/>
    <w:rsid w:val="00411EA2"/>
    <w:rsid w:val="00427B83"/>
    <w:rsid w:val="00431614"/>
    <w:rsid w:val="0048063D"/>
    <w:rsid w:val="004822F5"/>
    <w:rsid w:val="00494339"/>
    <w:rsid w:val="00496BAE"/>
    <w:rsid w:val="004B78BA"/>
    <w:rsid w:val="004C4E1C"/>
    <w:rsid w:val="004C5957"/>
    <w:rsid w:val="004D50EF"/>
    <w:rsid w:val="004D544A"/>
    <w:rsid w:val="004F132C"/>
    <w:rsid w:val="004F6B26"/>
    <w:rsid w:val="00520BED"/>
    <w:rsid w:val="00522740"/>
    <w:rsid w:val="005260D4"/>
    <w:rsid w:val="00544440"/>
    <w:rsid w:val="0056165F"/>
    <w:rsid w:val="00561FBC"/>
    <w:rsid w:val="00571535"/>
    <w:rsid w:val="00574C77"/>
    <w:rsid w:val="00580486"/>
    <w:rsid w:val="005866FB"/>
    <w:rsid w:val="0059018D"/>
    <w:rsid w:val="005B31F8"/>
    <w:rsid w:val="005C3AE1"/>
    <w:rsid w:val="005C3B37"/>
    <w:rsid w:val="005C680D"/>
    <w:rsid w:val="005D0BCB"/>
    <w:rsid w:val="005E72D1"/>
    <w:rsid w:val="00602530"/>
    <w:rsid w:val="0060506B"/>
    <w:rsid w:val="00637C3C"/>
    <w:rsid w:val="0067509D"/>
    <w:rsid w:val="00676A04"/>
    <w:rsid w:val="00685105"/>
    <w:rsid w:val="00685360"/>
    <w:rsid w:val="006A4674"/>
    <w:rsid w:val="006C3BE5"/>
    <w:rsid w:val="006F3A5B"/>
    <w:rsid w:val="00784D56"/>
    <w:rsid w:val="007A055B"/>
    <w:rsid w:val="007A6B55"/>
    <w:rsid w:val="007E56B5"/>
    <w:rsid w:val="007F149B"/>
    <w:rsid w:val="00801B50"/>
    <w:rsid w:val="0080268B"/>
    <w:rsid w:val="00813C81"/>
    <w:rsid w:val="00823C09"/>
    <w:rsid w:val="00832005"/>
    <w:rsid w:val="00857A95"/>
    <w:rsid w:val="008630F4"/>
    <w:rsid w:val="0086627D"/>
    <w:rsid w:val="00872A3E"/>
    <w:rsid w:val="00891E02"/>
    <w:rsid w:val="00892953"/>
    <w:rsid w:val="008B0227"/>
    <w:rsid w:val="008C3FC8"/>
    <w:rsid w:val="009033D0"/>
    <w:rsid w:val="0091492C"/>
    <w:rsid w:val="00972426"/>
    <w:rsid w:val="0098441B"/>
    <w:rsid w:val="009848EC"/>
    <w:rsid w:val="0098494B"/>
    <w:rsid w:val="00991E19"/>
    <w:rsid w:val="00991FF2"/>
    <w:rsid w:val="009D4E84"/>
    <w:rsid w:val="009E5122"/>
    <w:rsid w:val="00A01565"/>
    <w:rsid w:val="00A1346E"/>
    <w:rsid w:val="00A17C04"/>
    <w:rsid w:val="00A25660"/>
    <w:rsid w:val="00A51C78"/>
    <w:rsid w:val="00A62A68"/>
    <w:rsid w:val="00AA1E0A"/>
    <w:rsid w:val="00AB332B"/>
    <w:rsid w:val="00AC1C21"/>
    <w:rsid w:val="00AC2D65"/>
    <w:rsid w:val="00AD24B4"/>
    <w:rsid w:val="00AD54B2"/>
    <w:rsid w:val="00AE59AF"/>
    <w:rsid w:val="00B13453"/>
    <w:rsid w:val="00B154D0"/>
    <w:rsid w:val="00B226FE"/>
    <w:rsid w:val="00B23A9D"/>
    <w:rsid w:val="00B27488"/>
    <w:rsid w:val="00B3364D"/>
    <w:rsid w:val="00B35866"/>
    <w:rsid w:val="00B431AE"/>
    <w:rsid w:val="00B44553"/>
    <w:rsid w:val="00B545FB"/>
    <w:rsid w:val="00B660A0"/>
    <w:rsid w:val="00B772C6"/>
    <w:rsid w:val="00B8385A"/>
    <w:rsid w:val="00B91C79"/>
    <w:rsid w:val="00B965AB"/>
    <w:rsid w:val="00BA0A76"/>
    <w:rsid w:val="00BB4BF7"/>
    <w:rsid w:val="00BB7397"/>
    <w:rsid w:val="00BC2844"/>
    <w:rsid w:val="00BE4C37"/>
    <w:rsid w:val="00C130B5"/>
    <w:rsid w:val="00C26AD3"/>
    <w:rsid w:val="00C279F5"/>
    <w:rsid w:val="00C51967"/>
    <w:rsid w:val="00C72920"/>
    <w:rsid w:val="00C73952"/>
    <w:rsid w:val="00CA5BC4"/>
    <w:rsid w:val="00CB24A2"/>
    <w:rsid w:val="00CB676E"/>
    <w:rsid w:val="00CC7F83"/>
    <w:rsid w:val="00CD5B88"/>
    <w:rsid w:val="00CD7BDB"/>
    <w:rsid w:val="00CE14CD"/>
    <w:rsid w:val="00CE312E"/>
    <w:rsid w:val="00D4100A"/>
    <w:rsid w:val="00D4196B"/>
    <w:rsid w:val="00D47FFD"/>
    <w:rsid w:val="00D91FE2"/>
    <w:rsid w:val="00DA2275"/>
    <w:rsid w:val="00DD478D"/>
    <w:rsid w:val="00DE3B9C"/>
    <w:rsid w:val="00DE43F5"/>
    <w:rsid w:val="00E14BE9"/>
    <w:rsid w:val="00E37977"/>
    <w:rsid w:val="00E44AE1"/>
    <w:rsid w:val="00E81049"/>
    <w:rsid w:val="00E8763F"/>
    <w:rsid w:val="00EA05D4"/>
    <w:rsid w:val="00EB2B25"/>
    <w:rsid w:val="00EC4801"/>
    <w:rsid w:val="00EF55D8"/>
    <w:rsid w:val="00EF5CC6"/>
    <w:rsid w:val="00F07EC1"/>
    <w:rsid w:val="00F162D8"/>
    <w:rsid w:val="00F27B3A"/>
    <w:rsid w:val="00F316D7"/>
    <w:rsid w:val="00F4168D"/>
    <w:rsid w:val="00F4367B"/>
    <w:rsid w:val="00F72C1D"/>
    <w:rsid w:val="00F9199D"/>
    <w:rsid w:val="00FA59B7"/>
    <w:rsid w:val="00FA5FBC"/>
    <w:rsid w:val="00FF2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12/statia-12.2/" TargetMode="External" /><Relationship Id="rId6" Type="http://schemas.openxmlformats.org/officeDocument/2006/relationships/hyperlink" Target="https://sudact.ru/law/koap/razdel-v/glava-32/statia-32.7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4C8D3-90D5-4EF5-9724-A5D371D7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