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631BAE" w:rsidP="008B36DB">
      <w:pPr>
        <w:jc w:val="right"/>
        <w:rPr>
          <w:b/>
          <w:sz w:val="22"/>
          <w:szCs w:val="22"/>
        </w:rPr>
      </w:pPr>
      <w:r w:rsidRPr="00631BAE">
        <w:rPr>
          <w:b/>
          <w:sz w:val="22"/>
          <w:szCs w:val="22"/>
        </w:rPr>
        <w:t>Дело</w:t>
      </w:r>
      <w:r w:rsidRPr="00631BAE" w:rsidR="000A1A58">
        <w:rPr>
          <w:b/>
          <w:sz w:val="22"/>
          <w:szCs w:val="22"/>
        </w:rPr>
        <w:t xml:space="preserve"> №</w:t>
      </w:r>
      <w:r w:rsidRPr="00631BAE" w:rsidR="00DD5BC9">
        <w:rPr>
          <w:b/>
          <w:sz w:val="22"/>
          <w:szCs w:val="22"/>
        </w:rPr>
        <w:t>5-</w:t>
      </w:r>
      <w:r w:rsidRPr="00631BAE" w:rsidR="00677793">
        <w:rPr>
          <w:b/>
          <w:sz w:val="22"/>
          <w:szCs w:val="22"/>
        </w:rPr>
        <w:t>63</w:t>
      </w:r>
      <w:r w:rsidRPr="00631BAE" w:rsidR="00DD5BC9">
        <w:rPr>
          <w:b/>
          <w:sz w:val="22"/>
          <w:szCs w:val="22"/>
        </w:rPr>
        <w:t>-</w:t>
      </w:r>
      <w:r w:rsidRPr="00631BAE" w:rsidR="00C61C22">
        <w:rPr>
          <w:b/>
          <w:sz w:val="22"/>
          <w:szCs w:val="22"/>
        </w:rPr>
        <w:t>84</w:t>
      </w:r>
      <w:r w:rsidRPr="00631BAE">
        <w:rPr>
          <w:b/>
          <w:sz w:val="22"/>
          <w:szCs w:val="22"/>
        </w:rPr>
        <w:t>/20</w:t>
      </w:r>
      <w:r w:rsidRPr="00631BAE" w:rsidR="007549B4">
        <w:rPr>
          <w:b/>
          <w:sz w:val="22"/>
          <w:szCs w:val="22"/>
        </w:rPr>
        <w:t>2</w:t>
      </w:r>
      <w:r w:rsidRPr="00631BAE" w:rsidR="00C61C22">
        <w:rPr>
          <w:b/>
          <w:sz w:val="22"/>
          <w:szCs w:val="22"/>
        </w:rPr>
        <w:t>2</w:t>
      </w:r>
    </w:p>
    <w:p w:rsidR="00456190" w:rsidRPr="00631BAE" w:rsidP="008B36DB">
      <w:pPr>
        <w:jc w:val="center"/>
        <w:rPr>
          <w:b/>
          <w:sz w:val="22"/>
          <w:szCs w:val="22"/>
        </w:rPr>
      </w:pPr>
    </w:p>
    <w:p w:rsidR="008B36DB" w:rsidRPr="00631BAE" w:rsidP="008B36DB">
      <w:pPr>
        <w:jc w:val="center"/>
        <w:rPr>
          <w:b/>
          <w:sz w:val="22"/>
          <w:szCs w:val="22"/>
        </w:rPr>
      </w:pPr>
      <w:r w:rsidRPr="00631BAE">
        <w:rPr>
          <w:b/>
          <w:sz w:val="22"/>
          <w:szCs w:val="22"/>
        </w:rPr>
        <w:t>ПОСТАНОВЛЕНИЕ</w:t>
      </w:r>
    </w:p>
    <w:p w:rsidR="008B36DB" w:rsidRPr="00631BAE" w:rsidP="008B36DB">
      <w:pPr>
        <w:jc w:val="center"/>
        <w:rPr>
          <w:b/>
          <w:sz w:val="22"/>
          <w:szCs w:val="22"/>
        </w:rPr>
      </w:pPr>
    </w:p>
    <w:p w:rsidR="008B36DB" w:rsidRPr="00631BAE" w:rsidP="00A27845">
      <w:pPr>
        <w:rPr>
          <w:sz w:val="22"/>
          <w:szCs w:val="22"/>
          <w:lang w:val="uk-UA"/>
        </w:rPr>
      </w:pPr>
      <w:r w:rsidRPr="00631BAE">
        <w:rPr>
          <w:sz w:val="22"/>
          <w:szCs w:val="22"/>
          <w:lang w:val="uk-UA"/>
        </w:rPr>
        <w:t>28 марта 2022 г</w:t>
      </w:r>
      <w:r w:rsidRPr="00631BAE" w:rsidR="00CD7916">
        <w:rPr>
          <w:sz w:val="22"/>
          <w:szCs w:val="22"/>
          <w:lang w:val="uk-UA"/>
        </w:rPr>
        <w:t>ода</w:t>
      </w:r>
      <w:r w:rsidRPr="00631BAE">
        <w:rPr>
          <w:sz w:val="22"/>
          <w:szCs w:val="22"/>
          <w:lang w:val="uk-UA"/>
        </w:rPr>
        <w:t xml:space="preserve"> </w:t>
      </w:r>
      <w:r w:rsidRPr="00631BAE" w:rsidR="00E42E16">
        <w:rPr>
          <w:sz w:val="22"/>
          <w:szCs w:val="22"/>
          <w:lang w:val="uk-UA"/>
        </w:rPr>
        <w:t xml:space="preserve">                    </w:t>
      </w:r>
      <w:r w:rsidRPr="00631BAE">
        <w:rPr>
          <w:sz w:val="22"/>
          <w:szCs w:val="22"/>
          <w:lang w:val="uk-UA"/>
        </w:rPr>
        <w:t xml:space="preserve">   </w:t>
      </w:r>
      <w:r w:rsidRPr="00631BAE" w:rsidR="00AE4CB3">
        <w:rPr>
          <w:sz w:val="22"/>
          <w:szCs w:val="22"/>
          <w:lang w:val="uk-UA"/>
        </w:rPr>
        <w:t xml:space="preserve"> </w:t>
      </w:r>
      <w:r w:rsidRPr="00631BAE">
        <w:rPr>
          <w:sz w:val="22"/>
          <w:szCs w:val="22"/>
          <w:lang w:val="uk-UA"/>
        </w:rPr>
        <w:t xml:space="preserve">                </w:t>
      </w:r>
      <w:r w:rsidRPr="00631BAE" w:rsidR="00CD7916">
        <w:rPr>
          <w:sz w:val="22"/>
          <w:szCs w:val="22"/>
          <w:lang w:val="uk-UA"/>
        </w:rPr>
        <w:t xml:space="preserve">            </w:t>
      </w:r>
      <w:r w:rsidRPr="00631BAE" w:rsidR="00F0202B">
        <w:rPr>
          <w:sz w:val="22"/>
          <w:szCs w:val="22"/>
          <w:lang w:val="uk-UA"/>
        </w:rPr>
        <w:t xml:space="preserve">     </w:t>
      </w:r>
      <w:r w:rsidRPr="00631BAE" w:rsidR="000A1A58">
        <w:rPr>
          <w:sz w:val="22"/>
          <w:szCs w:val="22"/>
          <w:lang w:val="uk-UA"/>
        </w:rPr>
        <w:t xml:space="preserve"> </w:t>
      </w:r>
      <w:r w:rsidRPr="00631BAE" w:rsidR="00FA6695">
        <w:rPr>
          <w:sz w:val="22"/>
          <w:szCs w:val="22"/>
          <w:lang w:val="uk-UA"/>
        </w:rPr>
        <w:t xml:space="preserve">              </w:t>
      </w:r>
      <w:r w:rsidRPr="00631BAE" w:rsidR="001232FA">
        <w:rPr>
          <w:sz w:val="22"/>
          <w:szCs w:val="22"/>
          <w:lang w:val="uk-UA"/>
        </w:rPr>
        <w:t xml:space="preserve"> </w:t>
      </w:r>
      <w:r w:rsidRPr="00631BAE" w:rsidR="000A1A58">
        <w:rPr>
          <w:sz w:val="22"/>
          <w:szCs w:val="22"/>
          <w:lang w:val="uk-UA"/>
        </w:rPr>
        <w:t xml:space="preserve"> </w:t>
      </w:r>
      <w:r w:rsidRPr="00631BAE">
        <w:rPr>
          <w:sz w:val="22"/>
          <w:szCs w:val="22"/>
          <w:lang w:val="uk-UA"/>
        </w:rPr>
        <w:t xml:space="preserve"> </w:t>
      </w:r>
      <w:r w:rsidRPr="00631BAE" w:rsidR="00C308E7">
        <w:rPr>
          <w:sz w:val="22"/>
          <w:szCs w:val="22"/>
          <w:lang w:val="uk-UA"/>
        </w:rPr>
        <w:t xml:space="preserve">        </w:t>
      </w:r>
      <w:r w:rsidR="00631BAE">
        <w:rPr>
          <w:sz w:val="22"/>
          <w:szCs w:val="22"/>
          <w:lang w:val="uk-UA"/>
        </w:rPr>
        <w:t xml:space="preserve">                                       </w:t>
      </w:r>
      <w:r w:rsidRPr="00631BAE" w:rsidR="00C308E7">
        <w:rPr>
          <w:sz w:val="22"/>
          <w:szCs w:val="22"/>
          <w:lang w:val="uk-UA"/>
        </w:rPr>
        <w:t xml:space="preserve">     </w:t>
      </w:r>
      <w:r w:rsidRPr="00631BAE">
        <w:rPr>
          <w:sz w:val="22"/>
          <w:szCs w:val="22"/>
          <w:lang w:val="uk-UA"/>
        </w:rPr>
        <w:t>пгт. Ленино</w:t>
      </w:r>
    </w:p>
    <w:p w:rsidR="008B36DB" w:rsidRPr="00631BAE" w:rsidP="008B36DB">
      <w:pPr>
        <w:jc w:val="both"/>
        <w:rPr>
          <w:sz w:val="22"/>
          <w:szCs w:val="22"/>
          <w:lang w:val="uk-UA"/>
        </w:rPr>
      </w:pPr>
    </w:p>
    <w:p w:rsidR="008B36DB" w:rsidRPr="00631BAE" w:rsidP="00147884">
      <w:pPr>
        <w:ind w:firstLine="709"/>
        <w:jc w:val="both"/>
        <w:rPr>
          <w:sz w:val="22"/>
          <w:szCs w:val="22"/>
        </w:rPr>
      </w:pPr>
      <w:r w:rsidRPr="00631BAE">
        <w:rPr>
          <w:sz w:val="22"/>
          <w:szCs w:val="22"/>
        </w:rPr>
        <w:t>Мировой судья</w:t>
      </w:r>
      <w:r w:rsidRPr="00631BAE" w:rsidR="00E42E16">
        <w:rPr>
          <w:sz w:val="22"/>
          <w:szCs w:val="22"/>
        </w:rPr>
        <w:t xml:space="preserve"> судебного участка № </w:t>
      </w:r>
      <w:r w:rsidRPr="00631BAE" w:rsidR="00E42E16">
        <w:rPr>
          <w:sz w:val="22"/>
          <w:szCs w:val="22"/>
          <w:shd w:val="clear" w:color="auto" w:fill="FFFFFF"/>
        </w:rPr>
        <w:t>6</w:t>
      </w:r>
      <w:r w:rsidRPr="00631BAE">
        <w:rPr>
          <w:sz w:val="22"/>
          <w:szCs w:val="22"/>
          <w:shd w:val="clear" w:color="auto" w:fill="FFFFFF"/>
        </w:rPr>
        <w:t>3</w:t>
      </w:r>
      <w:r w:rsidRPr="00631BAE" w:rsidR="00E42E16">
        <w:rPr>
          <w:sz w:val="22"/>
          <w:szCs w:val="22"/>
          <w:shd w:val="clear" w:color="auto" w:fill="FFFFFF"/>
        </w:rPr>
        <w:t xml:space="preserve"> Ленинского судебного района Республики Крым Кулу</w:t>
      </w:r>
      <w:r w:rsidRPr="00631BAE" w:rsidR="00E42E16">
        <w:rPr>
          <w:sz w:val="22"/>
          <w:szCs w:val="22"/>
          <w:shd w:val="clear" w:color="auto" w:fill="FFFFFF"/>
        </w:rPr>
        <w:t>н</w:t>
      </w:r>
      <w:r w:rsidRPr="00631BAE" w:rsidR="00E42E16">
        <w:rPr>
          <w:sz w:val="22"/>
          <w:szCs w:val="22"/>
          <w:shd w:val="clear" w:color="auto" w:fill="FFFFFF"/>
        </w:rPr>
        <w:t>чаков А.А.</w:t>
      </w:r>
      <w:r w:rsidRPr="00631BAE" w:rsidR="00E42E16">
        <w:rPr>
          <w:sz w:val="22"/>
          <w:szCs w:val="22"/>
        </w:rPr>
        <w:t>, рассмотрев дело об административном правонарушении, в отношении</w:t>
      </w:r>
      <w:r w:rsidRPr="00631BAE" w:rsidR="00BB3C2A">
        <w:rPr>
          <w:sz w:val="22"/>
          <w:szCs w:val="22"/>
        </w:rPr>
        <w:t xml:space="preserve"> </w:t>
      </w:r>
      <w:r>
        <w:rPr>
          <w:sz w:val="20"/>
          <w:szCs w:val="20"/>
        </w:rPr>
        <w:t>(данные изъяты),</w:t>
      </w:r>
      <w:r>
        <w:rPr>
          <w:sz w:val="20"/>
          <w:szCs w:val="20"/>
        </w:rPr>
        <w:t xml:space="preserve"> </w:t>
      </w:r>
      <w:r w:rsidRPr="00631BAE">
        <w:rPr>
          <w:sz w:val="22"/>
          <w:szCs w:val="22"/>
        </w:rPr>
        <w:t>Наст</w:t>
      </w:r>
      <w:r w:rsidRPr="00631BAE">
        <w:rPr>
          <w:sz w:val="22"/>
          <w:szCs w:val="22"/>
        </w:rPr>
        <w:t>ы</w:t>
      </w:r>
      <w:r w:rsidRPr="00631BAE">
        <w:rPr>
          <w:sz w:val="22"/>
          <w:szCs w:val="22"/>
        </w:rPr>
        <w:t>ченко</w:t>
      </w:r>
      <w:r w:rsidRPr="00631BAE">
        <w:rPr>
          <w:sz w:val="22"/>
          <w:szCs w:val="22"/>
        </w:rPr>
        <w:t xml:space="preserve"> В</w:t>
      </w:r>
      <w:r>
        <w:rPr>
          <w:sz w:val="22"/>
          <w:szCs w:val="22"/>
        </w:rPr>
        <w:t>.</w:t>
      </w:r>
      <w:r w:rsidRPr="00631BAE">
        <w:rPr>
          <w:sz w:val="22"/>
          <w:szCs w:val="22"/>
        </w:rPr>
        <w:t xml:space="preserve"> И</w:t>
      </w:r>
      <w:r>
        <w:rPr>
          <w:sz w:val="22"/>
          <w:szCs w:val="22"/>
        </w:rPr>
        <w:t>.</w:t>
      </w:r>
      <w:r w:rsidRPr="00631BAE">
        <w:rPr>
          <w:sz w:val="22"/>
          <w:szCs w:val="22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,</w:t>
      </w:r>
      <w:r w:rsidRPr="00631BAE">
        <w:rPr>
          <w:sz w:val="22"/>
          <w:szCs w:val="22"/>
        </w:rPr>
        <w:t>в</w:t>
      </w:r>
      <w:r w:rsidRPr="00631BAE">
        <w:rPr>
          <w:sz w:val="22"/>
          <w:szCs w:val="22"/>
        </w:rPr>
        <w:t xml:space="preserve"> совершении</w:t>
      </w:r>
      <w:r w:rsidRPr="00631BAE" w:rsidR="0038640F">
        <w:rPr>
          <w:sz w:val="22"/>
          <w:szCs w:val="22"/>
        </w:rPr>
        <w:t xml:space="preserve"> </w:t>
      </w:r>
      <w:r w:rsidRPr="00631BAE" w:rsidR="00677793">
        <w:rPr>
          <w:sz w:val="22"/>
          <w:szCs w:val="22"/>
        </w:rPr>
        <w:t xml:space="preserve">административного </w:t>
      </w:r>
      <w:r w:rsidRPr="00631BAE">
        <w:rPr>
          <w:sz w:val="22"/>
          <w:szCs w:val="22"/>
        </w:rPr>
        <w:t>правонарушения, предусмотренного</w:t>
      </w:r>
      <w:r w:rsidRPr="00631BAE" w:rsidR="00BC3F7A">
        <w:rPr>
          <w:sz w:val="22"/>
          <w:szCs w:val="22"/>
        </w:rPr>
        <w:t xml:space="preserve"> </w:t>
      </w:r>
      <w:r w:rsidRPr="00631BAE" w:rsidR="00A64EB9">
        <w:rPr>
          <w:sz w:val="22"/>
          <w:szCs w:val="22"/>
        </w:rPr>
        <w:t xml:space="preserve">ч.13 </w:t>
      </w:r>
      <w:r w:rsidRPr="00631BAE" w:rsidR="00BC3F7A">
        <w:rPr>
          <w:sz w:val="22"/>
          <w:szCs w:val="22"/>
        </w:rPr>
        <w:t>ст.</w:t>
      </w:r>
      <w:r w:rsidRPr="00631BAE" w:rsidR="0024339F">
        <w:rPr>
          <w:sz w:val="22"/>
          <w:szCs w:val="22"/>
        </w:rPr>
        <w:t>1</w:t>
      </w:r>
      <w:r w:rsidRPr="00631BAE" w:rsidR="00A64EB9">
        <w:rPr>
          <w:sz w:val="22"/>
          <w:szCs w:val="22"/>
        </w:rPr>
        <w:t>9</w:t>
      </w:r>
      <w:r w:rsidRPr="00631BAE" w:rsidR="0024339F">
        <w:rPr>
          <w:sz w:val="22"/>
          <w:szCs w:val="22"/>
        </w:rPr>
        <w:t>.</w:t>
      </w:r>
      <w:r w:rsidRPr="00631BAE" w:rsidR="00A64EB9">
        <w:rPr>
          <w:sz w:val="22"/>
          <w:szCs w:val="22"/>
        </w:rPr>
        <w:t>5</w:t>
      </w:r>
      <w:r w:rsidRPr="00631BAE" w:rsidR="00990CB6">
        <w:rPr>
          <w:sz w:val="22"/>
          <w:szCs w:val="22"/>
        </w:rPr>
        <w:t xml:space="preserve"> </w:t>
      </w:r>
      <w:r w:rsidRPr="00631BAE" w:rsidR="00BC3F7A">
        <w:rPr>
          <w:sz w:val="22"/>
          <w:szCs w:val="22"/>
        </w:rPr>
        <w:t>КоАП РФ,</w:t>
      </w:r>
    </w:p>
    <w:p w:rsidR="008B36DB" w:rsidRPr="00631BAE" w:rsidP="008B36DB">
      <w:pPr>
        <w:jc w:val="center"/>
        <w:rPr>
          <w:b/>
          <w:sz w:val="22"/>
          <w:szCs w:val="22"/>
        </w:rPr>
      </w:pPr>
      <w:r w:rsidRPr="00631BAE">
        <w:rPr>
          <w:b/>
          <w:sz w:val="22"/>
          <w:szCs w:val="22"/>
        </w:rPr>
        <w:t>УСТАНОВИЛ:</w:t>
      </w:r>
    </w:p>
    <w:p w:rsidR="00CF6260" w:rsidRPr="00631BAE" w:rsidP="0032203A">
      <w:pPr>
        <w:ind w:firstLine="708"/>
        <w:jc w:val="both"/>
        <w:rPr>
          <w:rFonts w:eastAsia="Courier New"/>
          <w:sz w:val="22"/>
          <w:szCs w:val="22"/>
          <w:lang w:bidi="ru-RU"/>
        </w:rPr>
      </w:pPr>
      <w:r w:rsidRPr="00631BAE">
        <w:rPr>
          <w:sz w:val="22"/>
          <w:szCs w:val="22"/>
          <w:shd w:val="clear" w:color="auto" w:fill="FFFFFF"/>
        </w:rPr>
        <w:t xml:space="preserve">Согласно протоколу об административном правонарушении от </w:t>
      </w:r>
      <w:r>
        <w:rPr>
          <w:sz w:val="20"/>
          <w:szCs w:val="20"/>
        </w:rPr>
        <w:t>(данные изъяты)</w:t>
      </w:r>
      <w:r w:rsidRPr="00631BAE">
        <w:rPr>
          <w:sz w:val="22"/>
          <w:szCs w:val="22"/>
          <w:shd w:val="clear" w:color="auto" w:fill="FFFFFF"/>
        </w:rPr>
        <w:t xml:space="preserve">, </w:t>
      </w:r>
      <w:r w:rsidRPr="00631BAE" w:rsidR="00C61C22">
        <w:rPr>
          <w:sz w:val="22"/>
          <w:szCs w:val="22"/>
          <w:shd w:val="clear" w:color="auto" w:fill="FFFFFF"/>
        </w:rPr>
        <w:t>Настыченко</w:t>
      </w:r>
      <w:r w:rsidRPr="00631BAE" w:rsidR="00C61C22">
        <w:rPr>
          <w:sz w:val="22"/>
          <w:szCs w:val="22"/>
          <w:shd w:val="clear" w:color="auto" w:fill="FFFFFF"/>
        </w:rPr>
        <w:t xml:space="preserve"> В.И. </w:t>
      </w:r>
      <w:r w:rsidRPr="00631BAE">
        <w:rPr>
          <w:sz w:val="22"/>
          <w:szCs w:val="22"/>
          <w:shd w:val="clear" w:color="auto" w:fill="FFFFFF"/>
        </w:rPr>
        <w:t xml:space="preserve">не выполнил в установленный срок до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,</w:t>
      </w:r>
      <w:r w:rsidRPr="00631BAE">
        <w:rPr>
          <w:sz w:val="22"/>
          <w:szCs w:val="22"/>
          <w:shd w:val="clear" w:color="auto" w:fill="FFFFFF"/>
        </w:rPr>
        <w:t>п</w:t>
      </w:r>
      <w:r w:rsidRPr="00631BAE">
        <w:rPr>
          <w:sz w:val="22"/>
          <w:szCs w:val="22"/>
          <w:shd w:val="clear" w:color="auto" w:fill="FFFFFF"/>
        </w:rPr>
        <w:t>ункт</w:t>
      </w:r>
      <w:r w:rsidRPr="00631BAE" w:rsidR="00A64EB9">
        <w:rPr>
          <w:sz w:val="22"/>
          <w:szCs w:val="22"/>
          <w:shd w:val="clear" w:color="auto" w:fill="FFFFFF"/>
        </w:rPr>
        <w:t>ы</w:t>
      </w:r>
      <w:r w:rsidRPr="00631BAE">
        <w:rPr>
          <w:sz w:val="22"/>
          <w:szCs w:val="22"/>
          <w:shd w:val="clear" w:color="auto" w:fill="FFFFFF"/>
        </w:rPr>
        <w:t xml:space="preserve"> законного предписания </w:t>
      </w:r>
      <w:r>
        <w:rPr>
          <w:sz w:val="20"/>
          <w:szCs w:val="20"/>
        </w:rPr>
        <w:t>(данные изъяты),</w:t>
      </w:r>
      <w:r w:rsidRPr="00631BAE">
        <w:rPr>
          <w:sz w:val="22"/>
          <w:szCs w:val="22"/>
          <w:shd w:val="clear" w:color="auto" w:fill="FFFFFF"/>
        </w:rPr>
        <w:t xml:space="preserve"> </w:t>
      </w:r>
      <w:r w:rsidRPr="00631BAE" w:rsidR="00C61C22">
        <w:rPr>
          <w:sz w:val="22"/>
          <w:szCs w:val="22"/>
          <w:shd w:val="clear" w:color="auto" w:fill="FFFFFF"/>
        </w:rPr>
        <w:t>государственного</w:t>
      </w:r>
      <w:r w:rsidRPr="00631BAE">
        <w:rPr>
          <w:sz w:val="22"/>
          <w:szCs w:val="22"/>
          <w:shd w:val="clear" w:color="auto" w:fill="FFFFFF"/>
        </w:rPr>
        <w:t xml:space="preserve"> инспектора ОНД по Ленинскому району УНД и ПР ГУ МЧС Ро</w:t>
      </w:r>
      <w:r w:rsidRPr="00631BAE">
        <w:rPr>
          <w:sz w:val="22"/>
          <w:szCs w:val="22"/>
          <w:shd w:val="clear" w:color="auto" w:fill="FFFFFF"/>
        </w:rPr>
        <w:t>с</w:t>
      </w:r>
      <w:r w:rsidRPr="00631BAE">
        <w:rPr>
          <w:sz w:val="22"/>
          <w:szCs w:val="22"/>
          <w:shd w:val="clear" w:color="auto" w:fill="FFFFFF"/>
        </w:rPr>
        <w:t>сии по Ре</w:t>
      </w:r>
      <w:r w:rsidRPr="00631BAE">
        <w:rPr>
          <w:sz w:val="22"/>
          <w:szCs w:val="22"/>
          <w:shd w:val="clear" w:color="auto" w:fill="FFFFFF"/>
        </w:rPr>
        <w:t>с</w:t>
      </w:r>
      <w:r w:rsidRPr="00631BAE">
        <w:rPr>
          <w:sz w:val="22"/>
          <w:szCs w:val="22"/>
          <w:shd w:val="clear" w:color="auto" w:fill="FFFFFF"/>
        </w:rPr>
        <w:t xml:space="preserve">публике Крым майора внутренней службы </w:t>
      </w:r>
      <w:r>
        <w:rPr>
          <w:sz w:val="20"/>
          <w:szCs w:val="20"/>
        </w:rPr>
        <w:t>(данные изъяты),</w:t>
      </w:r>
      <w:r w:rsidRPr="00631BAE">
        <w:rPr>
          <w:sz w:val="22"/>
          <w:szCs w:val="22"/>
          <w:shd w:val="clear" w:color="auto" w:fill="FFFFFF"/>
        </w:rPr>
        <w:t xml:space="preserve">., </w:t>
      </w:r>
      <w:r w:rsidRPr="00631BAE">
        <w:rPr>
          <w:sz w:val="22"/>
          <w:szCs w:val="22"/>
        </w:rPr>
        <w:t xml:space="preserve">об </w:t>
      </w:r>
      <w:r w:rsidRPr="00631BAE">
        <w:rPr>
          <w:sz w:val="22"/>
          <w:szCs w:val="22"/>
        </w:rPr>
        <w:t>устранении требований п</w:t>
      </w:r>
      <w:r w:rsidRPr="00631BAE">
        <w:rPr>
          <w:sz w:val="22"/>
          <w:szCs w:val="22"/>
        </w:rPr>
        <w:t>о</w:t>
      </w:r>
      <w:r w:rsidRPr="00631BAE">
        <w:rPr>
          <w:sz w:val="22"/>
          <w:szCs w:val="22"/>
        </w:rPr>
        <w:t>жа</w:t>
      </w:r>
      <w:r w:rsidRPr="00631BAE">
        <w:rPr>
          <w:sz w:val="22"/>
          <w:szCs w:val="22"/>
        </w:rPr>
        <w:t>р</w:t>
      </w:r>
      <w:r w:rsidRPr="00631BAE">
        <w:rPr>
          <w:sz w:val="22"/>
          <w:szCs w:val="22"/>
        </w:rPr>
        <w:t>ной безопа</w:t>
      </w:r>
      <w:r w:rsidRPr="00631BAE">
        <w:rPr>
          <w:sz w:val="22"/>
          <w:szCs w:val="22"/>
        </w:rPr>
        <w:t>с</w:t>
      </w:r>
      <w:r w:rsidRPr="00631BAE">
        <w:rPr>
          <w:sz w:val="22"/>
          <w:szCs w:val="22"/>
        </w:rPr>
        <w:t>ности</w:t>
      </w:r>
      <w:r w:rsidRPr="00631BAE" w:rsidR="00C61C22">
        <w:rPr>
          <w:sz w:val="22"/>
          <w:szCs w:val="22"/>
        </w:rPr>
        <w:t>, а именно:</w:t>
      </w:r>
      <w:r w:rsidRPr="00631BAE">
        <w:rPr>
          <w:sz w:val="22"/>
          <w:szCs w:val="22"/>
        </w:rPr>
        <w:t xml:space="preserve"> </w:t>
      </w:r>
      <w:r w:rsidRPr="00631BAE" w:rsidR="00C61C22">
        <w:rPr>
          <w:sz w:val="22"/>
          <w:szCs w:val="22"/>
        </w:rPr>
        <w:t xml:space="preserve">на объекте </w:t>
      </w:r>
      <w:r>
        <w:rPr>
          <w:sz w:val="20"/>
          <w:szCs w:val="20"/>
        </w:rPr>
        <w:t>(данные изъяты),</w:t>
      </w:r>
      <w:r w:rsidRPr="00631BAE" w:rsidR="00C61C22">
        <w:rPr>
          <w:sz w:val="22"/>
          <w:szCs w:val="22"/>
        </w:rPr>
        <w:t>не установлена система авт</w:t>
      </w:r>
      <w:r w:rsidRPr="00631BAE" w:rsidR="00C61C22">
        <w:rPr>
          <w:sz w:val="22"/>
          <w:szCs w:val="22"/>
        </w:rPr>
        <w:t>о</w:t>
      </w:r>
      <w:r w:rsidRPr="00631BAE" w:rsidR="00C61C22">
        <w:rPr>
          <w:sz w:val="22"/>
          <w:szCs w:val="22"/>
        </w:rPr>
        <w:t>матической пожарной сигнализации; не проведена огнезащитная обработка деревянных конструкций кровли административного здания;</w:t>
      </w:r>
      <w:r w:rsidRPr="00631BAE" w:rsidR="0032203A">
        <w:rPr>
          <w:sz w:val="22"/>
          <w:szCs w:val="22"/>
        </w:rPr>
        <w:t xml:space="preserve"> не обе</w:t>
      </w:r>
      <w:r w:rsidRPr="00631BAE" w:rsidR="0032203A">
        <w:rPr>
          <w:sz w:val="22"/>
          <w:szCs w:val="22"/>
        </w:rPr>
        <w:t>с</w:t>
      </w:r>
      <w:r w:rsidRPr="00631BAE" w:rsidR="0032203A">
        <w:rPr>
          <w:sz w:val="22"/>
          <w:szCs w:val="22"/>
        </w:rPr>
        <w:t>печено проведение технического обслуживания электрообор</w:t>
      </w:r>
      <w:r w:rsidRPr="00631BAE" w:rsidR="0032203A">
        <w:rPr>
          <w:sz w:val="22"/>
          <w:szCs w:val="22"/>
        </w:rPr>
        <w:t>у</w:t>
      </w:r>
      <w:r w:rsidRPr="00631BAE" w:rsidR="0032203A">
        <w:rPr>
          <w:sz w:val="22"/>
          <w:szCs w:val="22"/>
        </w:rPr>
        <w:t>дования и электросетей в соответствии с требованиями.</w:t>
      </w:r>
    </w:p>
    <w:p w:rsidR="0032203A" w:rsidRPr="00631BAE" w:rsidP="0024339F">
      <w:pPr>
        <w:ind w:firstLine="708"/>
        <w:jc w:val="both"/>
        <w:rPr>
          <w:sz w:val="22"/>
          <w:szCs w:val="22"/>
        </w:rPr>
      </w:pPr>
      <w:r w:rsidRPr="00631BAE">
        <w:rPr>
          <w:sz w:val="22"/>
          <w:szCs w:val="22"/>
          <w:shd w:val="clear" w:color="auto" w:fill="FFFFFF"/>
        </w:rPr>
        <w:t>В судебно</w:t>
      </w:r>
      <w:r w:rsidRPr="00631BAE" w:rsidR="00F46C1E">
        <w:rPr>
          <w:sz w:val="22"/>
          <w:szCs w:val="22"/>
          <w:shd w:val="clear" w:color="auto" w:fill="FFFFFF"/>
        </w:rPr>
        <w:t xml:space="preserve">м </w:t>
      </w:r>
      <w:r w:rsidRPr="00631BAE">
        <w:rPr>
          <w:sz w:val="22"/>
          <w:szCs w:val="22"/>
          <w:shd w:val="clear" w:color="auto" w:fill="FFFFFF"/>
        </w:rPr>
        <w:t>заседани</w:t>
      </w:r>
      <w:r w:rsidRPr="00631BAE" w:rsidR="00F46C1E">
        <w:rPr>
          <w:sz w:val="22"/>
          <w:szCs w:val="22"/>
          <w:shd w:val="clear" w:color="auto" w:fill="FFFFFF"/>
        </w:rPr>
        <w:t>и</w:t>
      </w:r>
      <w:r w:rsidRPr="00631BAE">
        <w:rPr>
          <w:sz w:val="22"/>
          <w:szCs w:val="22"/>
          <w:shd w:val="clear" w:color="auto" w:fill="FFFFFF"/>
        </w:rPr>
        <w:t xml:space="preserve"> </w:t>
      </w:r>
      <w:r w:rsidRPr="00631BAE">
        <w:rPr>
          <w:sz w:val="22"/>
          <w:szCs w:val="22"/>
        </w:rPr>
        <w:t>Настыченко В.И.</w:t>
      </w:r>
      <w:r w:rsidRPr="00631BAE" w:rsidR="00CE5203">
        <w:rPr>
          <w:sz w:val="22"/>
          <w:szCs w:val="22"/>
        </w:rPr>
        <w:t xml:space="preserve"> </w:t>
      </w:r>
      <w:r w:rsidRPr="00631BAE" w:rsidR="00F46C1E">
        <w:rPr>
          <w:sz w:val="22"/>
          <w:szCs w:val="22"/>
        </w:rPr>
        <w:t xml:space="preserve">вину </w:t>
      </w:r>
      <w:r w:rsidRPr="00631BAE" w:rsidR="00A05824">
        <w:rPr>
          <w:sz w:val="22"/>
          <w:szCs w:val="22"/>
        </w:rPr>
        <w:t>не признал</w:t>
      </w:r>
      <w:r w:rsidRPr="00631BAE" w:rsidR="00C77E49">
        <w:rPr>
          <w:sz w:val="22"/>
          <w:szCs w:val="22"/>
        </w:rPr>
        <w:t xml:space="preserve"> и пояснил суду</w:t>
      </w:r>
      <w:r w:rsidRPr="00631BAE" w:rsidR="00F46C1E">
        <w:rPr>
          <w:sz w:val="22"/>
          <w:szCs w:val="22"/>
        </w:rPr>
        <w:t xml:space="preserve">, что </w:t>
      </w:r>
      <w:r w:rsidRPr="00631BAE">
        <w:rPr>
          <w:sz w:val="22"/>
          <w:szCs w:val="22"/>
        </w:rPr>
        <w:t xml:space="preserve">бюджет </w:t>
      </w:r>
      <w:r>
        <w:rPr>
          <w:sz w:val="20"/>
          <w:szCs w:val="20"/>
        </w:rPr>
        <w:t>(данные из</w:t>
      </w:r>
      <w:r>
        <w:rPr>
          <w:sz w:val="20"/>
          <w:szCs w:val="20"/>
        </w:rPr>
        <w:t>ъ</w:t>
      </w:r>
      <w:r>
        <w:rPr>
          <w:sz w:val="20"/>
          <w:szCs w:val="20"/>
        </w:rPr>
        <w:t>яты),</w:t>
      </w:r>
      <w:r w:rsidRPr="00631BAE">
        <w:rPr>
          <w:sz w:val="22"/>
          <w:szCs w:val="22"/>
        </w:rPr>
        <w:t xml:space="preserve"> является </w:t>
      </w:r>
      <w:r w:rsidRPr="00631BAE">
        <w:rPr>
          <w:sz w:val="22"/>
          <w:szCs w:val="22"/>
        </w:rPr>
        <w:t>дотационным. Средства на устранение недостатков, указанных в Предписании, были з</w:t>
      </w:r>
      <w:r w:rsidRPr="00631BAE">
        <w:rPr>
          <w:sz w:val="22"/>
          <w:szCs w:val="22"/>
        </w:rPr>
        <w:t>а</w:t>
      </w:r>
      <w:r w:rsidRPr="00631BAE">
        <w:rPr>
          <w:sz w:val="22"/>
          <w:szCs w:val="22"/>
        </w:rPr>
        <w:t xml:space="preserve">прошены им в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),</w:t>
      </w:r>
      <w:r w:rsidRPr="00631BAE">
        <w:rPr>
          <w:sz w:val="22"/>
          <w:szCs w:val="22"/>
        </w:rPr>
        <w:t xml:space="preserve">. </w:t>
      </w:r>
      <w:r w:rsidRPr="00631BAE">
        <w:rPr>
          <w:sz w:val="22"/>
          <w:szCs w:val="22"/>
        </w:rPr>
        <w:t>Однако до настоящего времени запрашиваемые средства не выделены.</w:t>
      </w:r>
    </w:p>
    <w:p w:rsidR="00C435A9" w:rsidRPr="00631BAE" w:rsidP="00C435A9">
      <w:pPr>
        <w:ind w:firstLine="708"/>
        <w:jc w:val="both"/>
        <w:rPr>
          <w:sz w:val="22"/>
          <w:szCs w:val="22"/>
          <w:shd w:val="clear" w:color="auto" w:fill="FFFFFF"/>
        </w:rPr>
      </w:pPr>
      <w:r w:rsidRPr="00631BAE">
        <w:rPr>
          <w:sz w:val="22"/>
          <w:szCs w:val="22"/>
          <w:shd w:val="clear" w:color="auto" w:fill="FFFFFF"/>
        </w:rPr>
        <w:t>Выслушав Настыченко В.И.</w:t>
      </w:r>
      <w:r w:rsidRPr="00631BAE">
        <w:rPr>
          <w:sz w:val="22"/>
          <w:szCs w:val="22"/>
          <w:shd w:val="clear" w:color="auto" w:fill="FFFFFF"/>
        </w:rPr>
        <w:t>, и</w:t>
      </w:r>
      <w:r w:rsidRPr="00631BAE" w:rsidR="00C31EC1">
        <w:rPr>
          <w:sz w:val="22"/>
          <w:szCs w:val="22"/>
          <w:shd w:val="clear" w:color="auto" w:fill="FFFFFF"/>
        </w:rPr>
        <w:t>сследовав материалы дела, мировой судья приходит к следующим выводам.</w:t>
      </w:r>
      <w:r w:rsidRPr="00631BAE">
        <w:rPr>
          <w:sz w:val="22"/>
          <w:szCs w:val="22"/>
          <w:shd w:val="clear" w:color="auto" w:fill="FFFFFF"/>
        </w:rPr>
        <w:t xml:space="preserve"> </w:t>
      </w:r>
    </w:p>
    <w:p w:rsidR="00074D8A" w:rsidRPr="00631BAE" w:rsidP="00074D8A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631BAE">
        <w:rPr>
          <w:rFonts w:ascii="Times New Roman" w:hAnsi="Times New Roman" w:cs="Times New Roman"/>
          <w:szCs w:val="22"/>
        </w:rPr>
        <w:t xml:space="preserve">Часть </w:t>
      </w:r>
      <w:r w:rsidRPr="00631BAE" w:rsidR="0032203A">
        <w:rPr>
          <w:rFonts w:ascii="Times New Roman" w:hAnsi="Times New Roman" w:cs="Times New Roman"/>
          <w:szCs w:val="22"/>
        </w:rPr>
        <w:t>12</w:t>
      </w:r>
      <w:r w:rsidRPr="00631BAE">
        <w:rPr>
          <w:rFonts w:ascii="Times New Roman" w:hAnsi="Times New Roman" w:cs="Times New Roman"/>
          <w:szCs w:val="22"/>
        </w:rPr>
        <w:t xml:space="preserve">  ст. 19.5 КоАП РФ предусматривает административную ответственность за </w:t>
      </w:r>
      <w:r w:rsidRPr="00631BAE">
        <w:rPr>
          <w:rStyle w:val="blk"/>
          <w:rFonts w:ascii="Times New Roman" w:hAnsi="Times New Roman" w:cs="Times New Roman"/>
          <w:szCs w:val="22"/>
        </w:rPr>
        <w:t> </w:t>
      </w:r>
      <w:r w:rsidRPr="00631BAE">
        <w:rPr>
          <w:rFonts w:ascii="Times New Roman" w:hAnsi="Times New Roman" w:cs="Times New Roman"/>
          <w:szCs w:val="22"/>
        </w:rPr>
        <w:t>невыполн</w:t>
      </w:r>
      <w:r w:rsidRPr="00631BAE">
        <w:rPr>
          <w:rFonts w:ascii="Times New Roman" w:hAnsi="Times New Roman" w:cs="Times New Roman"/>
          <w:szCs w:val="22"/>
        </w:rPr>
        <w:t>е</w:t>
      </w:r>
      <w:r w:rsidRPr="00631BAE">
        <w:rPr>
          <w:rFonts w:ascii="Times New Roman" w:hAnsi="Times New Roman" w:cs="Times New Roman"/>
          <w:szCs w:val="22"/>
        </w:rPr>
        <w:t xml:space="preserve">ние в установленный срок законного предписания органа, осуществляющего федеральный </w:t>
      </w:r>
      <w:r w:rsidRPr="00631BAE">
        <w:rPr>
          <w:rFonts w:ascii="Times New Roman" w:hAnsi="Times New Roman" w:cs="Times New Roman"/>
          <w:szCs w:val="22"/>
        </w:rPr>
        <w:t>государстве</w:t>
      </w:r>
      <w:r w:rsidRPr="00631BAE">
        <w:rPr>
          <w:rFonts w:ascii="Times New Roman" w:hAnsi="Times New Roman" w:cs="Times New Roman"/>
          <w:szCs w:val="22"/>
        </w:rPr>
        <w:t>н</w:t>
      </w:r>
      <w:r w:rsidRPr="00631BAE">
        <w:rPr>
          <w:rFonts w:ascii="Times New Roman" w:hAnsi="Times New Roman" w:cs="Times New Roman"/>
          <w:szCs w:val="22"/>
        </w:rPr>
        <w:t>ный пожарный надзор.</w:t>
      </w:r>
    </w:p>
    <w:p w:rsidR="00C435A9" w:rsidRPr="00631BAE" w:rsidP="00C435A9">
      <w:pPr>
        <w:ind w:firstLine="708"/>
        <w:jc w:val="both"/>
        <w:rPr>
          <w:sz w:val="22"/>
          <w:szCs w:val="22"/>
        </w:rPr>
      </w:pPr>
      <w:r w:rsidRPr="00631BAE">
        <w:rPr>
          <w:sz w:val="22"/>
          <w:szCs w:val="22"/>
        </w:rPr>
        <w:t>В силу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631BAE">
        <w:rPr>
          <w:sz w:val="22"/>
          <w:szCs w:val="22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35A9" w:rsidRPr="00631BAE" w:rsidP="00C435A9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631BAE">
        <w:rPr>
          <w:rFonts w:ascii="Times New Roman" w:hAnsi="Times New Roman" w:cs="Times New Roman"/>
          <w:szCs w:val="22"/>
        </w:rPr>
        <w:t xml:space="preserve">Согласно </w:t>
      </w:r>
      <w:hyperlink r:id="rId5" w:history="1">
        <w:r w:rsidRPr="00631BAE">
          <w:rPr>
            <w:rFonts w:ascii="Times New Roman" w:hAnsi="Times New Roman" w:cs="Times New Roman"/>
            <w:szCs w:val="22"/>
          </w:rPr>
          <w:t>ст. 26.1</w:t>
        </w:r>
      </w:hyperlink>
      <w:r w:rsidRPr="00631BAE">
        <w:rPr>
          <w:rFonts w:ascii="Times New Roman" w:hAnsi="Times New Roman" w:cs="Times New Roman"/>
          <w:szCs w:val="22"/>
        </w:rPr>
        <w:t xml:space="preserve">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</w:t>
      </w:r>
      <w:r w:rsidRPr="00631BAE">
        <w:rPr>
          <w:rFonts w:ascii="Times New Roman" w:hAnsi="Times New Roman" w:cs="Times New Roman"/>
          <w:szCs w:val="22"/>
        </w:rPr>
        <w:t>ния; виновность лица в совершении административн</w:t>
      </w:r>
      <w:r w:rsidRPr="00631BAE">
        <w:rPr>
          <w:rFonts w:ascii="Times New Roman" w:hAnsi="Times New Roman" w:cs="Times New Roman"/>
          <w:szCs w:val="22"/>
        </w:rPr>
        <w:t>о</w:t>
      </w:r>
      <w:r w:rsidRPr="00631BAE">
        <w:rPr>
          <w:rFonts w:ascii="Times New Roman" w:hAnsi="Times New Roman" w:cs="Times New Roman"/>
          <w:szCs w:val="22"/>
        </w:rPr>
        <w:t>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74D8A" w:rsidRPr="00631BAE" w:rsidP="00074D8A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По правилам ст.</w:t>
      </w:r>
      <w:r w:rsidRPr="00631BAE">
        <w:rPr>
          <w:rStyle w:val="apple-converted-space"/>
          <w:rFonts w:ascii="Times New Roman" w:hAnsi="Times New Roman" w:cs="Times New Roman"/>
          <w:color w:val="000000"/>
          <w:szCs w:val="22"/>
          <w:shd w:val="clear" w:color="auto" w:fill="FFFFFF"/>
        </w:rPr>
        <w:t> </w:t>
      </w:r>
      <w:r w:rsidRPr="00631BAE">
        <w:rPr>
          <w:rFonts w:ascii="Times New Roman" w:hAnsi="Times New Roman" w:cs="Times New Roman"/>
          <w:szCs w:val="22"/>
          <w:bdr w:val="none" w:sz="0" w:space="0" w:color="auto" w:frame="1"/>
        </w:rPr>
        <w:t xml:space="preserve">26.11 </w:t>
      </w:r>
      <w:r w:rsidRPr="00631BAE">
        <w:rPr>
          <w:rFonts w:ascii="Times New Roman" w:hAnsi="Times New Roman" w:cs="Times New Roman"/>
          <w:szCs w:val="22"/>
        </w:rPr>
        <w:t>Кодекса Российской Федер</w:t>
      </w:r>
      <w:r w:rsidRPr="00631BAE">
        <w:rPr>
          <w:rFonts w:ascii="Times New Roman" w:hAnsi="Times New Roman" w:cs="Times New Roman"/>
          <w:szCs w:val="22"/>
        </w:rPr>
        <w:t>ации об административных правонарушениях</w:t>
      </w:r>
      <w:r w:rsidRPr="00631BAE">
        <w:rPr>
          <w:rFonts w:ascii="Times New Roman" w:hAnsi="Times New Roman" w:cs="Times New Roman"/>
          <w:szCs w:val="22"/>
          <w:bdr w:val="none" w:sz="0" w:space="0" w:color="auto" w:frame="1"/>
        </w:rPr>
        <w:t xml:space="preserve"> 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судья оценивает доказательства по своему внутреннему убеждению, основанному на всестороннем, по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л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ном и объективном исследовании всех обстоятельств дела в их совокупности. Никакие доказательства не могут иметь заране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е установленную силу.</w:t>
      </w:r>
      <w:r w:rsidRPr="00631BAE">
        <w:rPr>
          <w:rFonts w:ascii="Times New Roman" w:hAnsi="Times New Roman" w:cs="Times New Roman"/>
          <w:szCs w:val="22"/>
        </w:rPr>
        <w:t xml:space="preserve"> </w:t>
      </w:r>
    </w:p>
    <w:p w:rsidR="00C435A9" w:rsidRPr="00631BAE" w:rsidP="00C435A9">
      <w:pPr>
        <w:ind w:firstLine="708"/>
        <w:jc w:val="both"/>
        <w:rPr>
          <w:sz w:val="22"/>
          <w:szCs w:val="22"/>
        </w:rPr>
      </w:pPr>
      <w:r w:rsidRPr="00631BAE">
        <w:rPr>
          <w:sz w:val="22"/>
          <w:szCs w:val="22"/>
        </w:rPr>
        <w:t>Решение вопроса о лице, совершившем противоправное деяние, имеет основополагающее знач</w:t>
      </w:r>
      <w:r w:rsidRPr="00631BAE">
        <w:rPr>
          <w:sz w:val="22"/>
          <w:szCs w:val="22"/>
        </w:rPr>
        <w:t>е</w:t>
      </w:r>
      <w:r w:rsidRPr="00631BAE">
        <w:rPr>
          <w:sz w:val="22"/>
          <w:szCs w:val="22"/>
        </w:rPr>
        <w:t>ние для всестороннего, полного и объективного рассмотрения дела и своевременного привлечения вино</w:t>
      </w:r>
      <w:r w:rsidRPr="00631BAE">
        <w:rPr>
          <w:sz w:val="22"/>
          <w:szCs w:val="22"/>
        </w:rPr>
        <w:t>в</w:t>
      </w:r>
      <w:r w:rsidRPr="00631BAE">
        <w:rPr>
          <w:sz w:val="22"/>
          <w:szCs w:val="22"/>
        </w:rPr>
        <w:t>ного к административной ответственности.</w:t>
      </w:r>
    </w:p>
    <w:p w:rsidR="00074D8A" w:rsidRPr="00631BAE" w:rsidP="00074D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Согласно</w:t>
      </w:r>
      <w:r w:rsidRPr="00631BAE">
        <w:rPr>
          <w:rStyle w:val="apple-converted-space"/>
          <w:rFonts w:ascii="Times New Roman" w:hAnsi="Times New Roman" w:cs="Times New Roman"/>
          <w:color w:val="000000"/>
          <w:szCs w:val="22"/>
          <w:shd w:val="clear" w:color="auto" w:fill="FFFFFF"/>
        </w:rPr>
        <w:t> </w:t>
      </w:r>
      <w:r w:rsidRPr="00631BAE">
        <w:rPr>
          <w:rStyle w:val="snippetequal"/>
          <w:rFonts w:ascii="Times New Roman" w:hAnsi="Times New Roman" w:cs="Times New Roman"/>
          <w:bCs/>
          <w:color w:val="000000"/>
          <w:szCs w:val="22"/>
          <w:bdr w:val="none" w:sz="0" w:space="0" w:color="auto" w:frame="1"/>
        </w:rPr>
        <w:t>ч.1</w:t>
      </w:r>
      <w:r w:rsidRPr="00631BAE">
        <w:rPr>
          <w:rStyle w:val="apple-converted-space"/>
          <w:rFonts w:ascii="Times New Roman" w:hAnsi="Times New Roman" w:cs="Times New Roman"/>
          <w:b/>
          <w:bCs/>
          <w:color w:val="333333"/>
          <w:szCs w:val="22"/>
          <w:bdr w:val="none" w:sz="0" w:space="0" w:color="auto" w:frame="1"/>
        </w:rPr>
        <w:t> 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ст.</w:t>
      </w:r>
      <w:r w:rsidRPr="00631BAE">
        <w:rPr>
          <w:rFonts w:ascii="Times New Roman" w:hAnsi="Times New Roman" w:cs="Times New Roman"/>
          <w:color w:val="000000"/>
          <w:szCs w:val="22"/>
          <w:bdr w:val="none" w:sz="0" w:space="0" w:color="auto" w:frame="1"/>
        </w:rPr>
        <w:t>2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.1</w:t>
      </w:r>
      <w:r w:rsidRPr="00631BAE">
        <w:rPr>
          <w:rStyle w:val="apple-converted-space"/>
          <w:rFonts w:ascii="Times New Roman" w:hAnsi="Times New Roman" w:cs="Times New Roman"/>
          <w:color w:val="000000"/>
          <w:szCs w:val="22"/>
          <w:shd w:val="clear" w:color="auto" w:fill="FFFFFF"/>
        </w:rPr>
        <w:t> </w:t>
      </w:r>
      <w:r w:rsidRPr="00631BAE">
        <w:rPr>
          <w:rFonts w:ascii="Times New Roman" w:hAnsi="Times New Roman" w:cs="Times New Roman"/>
          <w:szCs w:val="22"/>
        </w:rPr>
        <w:t>КоАП РФ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правонарушениях установлена а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д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министративная ответственность.</w:t>
      </w:r>
    </w:p>
    <w:p w:rsidR="00074D8A" w:rsidRPr="00631BAE" w:rsidP="00074D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В соответствии со</w:t>
      </w:r>
      <w:r w:rsidRPr="00631BAE">
        <w:rPr>
          <w:rStyle w:val="apple-converted-space"/>
          <w:rFonts w:ascii="Times New Roman" w:hAnsi="Times New Roman" w:cs="Times New Roman"/>
          <w:b/>
          <w:bCs/>
          <w:color w:val="000000"/>
          <w:szCs w:val="22"/>
          <w:bdr w:val="none" w:sz="0" w:space="0" w:color="auto" w:frame="1"/>
        </w:rPr>
        <w:t> 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ст.1.5</w:t>
      </w:r>
      <w:r w:rsidRPr="00631BA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631BAE" w:rsidR="0032203A">
        <w:rPr>
          <w:rFonts w:ascii="Times New Roman" w:hAnsi="Times New Roman" w:cs="Times New Roman"/>
          <w:color w:val="000000"/>
          <w:szCs w:val="22"/>
        </w:rPr>
        <w:t>КоАП РФ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о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торого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>рассмотревших</w:t>
      </w:r>
      <w:r w:rsidRPr="00631BAE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дело.</w:t>
      </w:r>
    </w:p>
    <w:p w:rsidR="00074D8A" w:rsidRPr="00631BAE" w:rsidP="00074D8A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631BAE">
        <w:rPr>
          <w:sz w:val="22"/>
          <w:szCs w:val="22"/>
        </w:rPr>
        <w:t xml:space="preserve">В силу положений ч.ч.3,4 ст.1.5 </w:t>
      </w:r>
      <w:r w:rsidRPr="00631BAE" w:rsidR="0032203A">
        <w:rPr>
          <w:sz w:val="22"/>
          <w:szCs w:val="22"/>
        </w:rPr>
        <w:t>КоАП РФ</w:t>
      </w:r>
      <w:r w:rsidRPr="00631BAE">
        <w:rPr>
          <w:sz w:val="22"/>
          <w:szCs w:val="22"/>
        </w:rPr>
        <w:t xml:space="preserve"> лицо, привлекаемое к административной ответственн</w:t>
      </w:r>
      <w:r w:rsidRPr="00631BAE">
        <w:rPr>
          <w:sz w:val="22"/>
          <w:szCs w:val="22"/>
        </w:rPr>
        <w:t>о</w:t>
      </w:r>
      <w:r w:rsidRPr="00631BAE">
        <w:rPr>
          <w:sz w:val="22"/>
          <w:szCs w:val="22"/>
        </w:rPr>
        <w:t>сти, не обязано доказывать свою виновность, то есть, как следует из содержания и смысла изложенной нормы, бремя доказывания виновности лица, прив</w:t>
      </w:r>
      <w:r w:rsidRPr="00631BAE">
        <w:rPr>
          <w:sz w:val="22"/>
          <w:szCs w:val="22"/>
        </w:rPr>
        <w:t>лекаемого к административной ответственности, возл</w:t>
      </w:r>
      <w:r w:rsidRPr="00631BAE">
        <w:rPr>
          <w:sz w:val="22"/>
          <w:szCs w:val="22"/>
        </w:rPr>
        <w:t>а</w:t>
      </w:r>
      <w:r w:rsidRPr="00631BAE">
        <w:rPr>
          <w:sz w:val="22"/>
          <w:szCs w:val="22"/>
        </w:rPr>
        <w:t>гается на должностное лицо, осуществляющее производство по делу. Неустранимые сомнения в виновн</w:t>
      </w:r>
      <w:r w:rsidRPr="00631BAE">
        <w:rPr>
          <w:sz w:val="22"/>
          <w:szCs w:val="22"/>
        </w:rPr>
        <w:t>о</w:t>
      </w:r>
      <w:r w:rsidRPr="00631BAE">
        <w:rPr>
          <w:sz w:val="22"/>
          <w:szCs w:val="22"/>
        </w:rPr>
        <w:t>сти лица, привлекаемого к административной ответственности, толкуются в пользу этого лица.</w:t>
      </w:r>
    </w:p>
    <w:p w:rsidR="00C77E49" w:rsidRPr="00631BAE" w:rsidP="00C77E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1BAE">
        <w:rPr>
          <w:sz w:val="22"/>
          <w:szCs w:val="22"/>
        </w:rPr>
        <w:t>Недоказанность (ил</w:t>
      </w:r>
      <w:r w:rsidRPr="00631BAE">
        <w:rPr>
          <w:sz w:val="22"/>
          <w:szCs w:val="22"/>
        </w:rPr>
        <w:t>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</w:t>
      </w:r>
      <w:r w:rsidRPr="00631BAE">
        <w:rPr>
          <w:sz w:val="22"/>
          <w:szCs w:val="22"/>
        </w:rPr>
        <w:t>з</w:t>
      </w:r>
      <w:r w:rsidRPr="00631BAE">
        <w:rPr>
          <w:sz w:val="22"/>
          <w:szCs w:val="22"/>
        </w:rPr>
        <w:t>водства по делу об административном правонарушении в соответствии с пунктом 2 части 1 ста</w:t>
      </w:r>
      <w:r w:rsidRPr="00631BAE">
        <w:rPr>
          <w:sz w:val="22"/>
          <w:szCs w:val="22"/>
        </w:rPr>
        <w:t xml:space="preserve">тьи 24.5 КоАП РФ. </w:t>
      </w:r>
    </w:p>
    <w:p w:rsidR="00C77E49" w:rsidRPr="00631BAE" w:rsidP="00C77E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1BAE">
        <w:rPr>
          <w:sz w:val="22"/>
          <w:szCs w:val="22"/>
        </w:rPr>
        <w:t xml:space="preserve">Объективную сторону правонарушений по ч.13 </w:t>
      </w:r>
      <w:hyperlink r:id="rId6" w:history="1">
        <w:r w:rsidRPr="00631BAE">
          <w:rPr>
            <w:sz w:val="22"/>
            <w:szCs w:val="22"/>
          </w:rPr>
          <w:t>ст. 19.5</w:t>
        </w:r>
      </w:hyperlink>
      <w:r w:rsidRPr="00631BAE">
        <w:rPr>
          <w:sz w:val="22"/>
          <w:szCs w:val="22"/>
        </w:rPr>
        <w:t xml:space="preserve"> КоАП РФ составляют действи</w:t>
      </w:r>
      <w:r w:rsidRPr="00631BAE">
        <w:rPr>
          <w:sz w:val="22"/>
          <w:szCs w:val="22"/>
        </w:rPr>
        <w:t>я (безде</w:t>
      </w:r>
      <w:r w:rsidRPr="00631BAE">
        <w:rPr>
          <w:sz w:val="22"/>
          <w:szCs w:val="22"/>
        </w:rPr>
        <w:t>й</w:t>
      </w:r>
      <w:r w:rsidRPr="00631BAE">
        <w:rPr>
          <w:sz w:val="22"/>
          <w:szCs w:val="22"/>
        </w:rPr>
        <w:t>ствие), выражающиеся в невыполнении в срок законного предписания органа, осуществляющего фед</w:t>
      </w:r>
      <w:r w:rsidRPr="00631BAE">
        <w:rPr>
          <w:sz w:val="22"/>
          <w:szCs w:val="22"/>
        </w:rPr>
        <w:t>е</w:t>
      </w:r>
      <w:r w:rsidRPr="00631BAE">
        <w:rPr>
          <w:sz w:val="22"/>
          <w:szCs w:val="22"/>
        </w:rPr>
        <w:t xml:space="preserve">ральный государственный пожарный надзор. </w:t>
      </w:r>
    </w:p>
    <w:p w:rsidR="00C77E49" w:rsidRPr="00631BAE" w:rsidP="00C77E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1BAE">
        <w:rPr>
          <w:sz w:val="22"/>
          <w:szCs w:val="22"/>
        </w:rPr>
        <w:t>Под неисполнением в срок предписания понимается исполнение предписания частично в указанный этим предписанием ср</w:t>
      </w:r>
      <w:r w:rsidRPr="00631BAE">
        <w:rPr>
          <w:sz w:val="22"/>
          <w:szCs w:val="22"/>
        </w:rPr>
        <w:t xml:space="preserve">ок или уклонение от его исполнения в целом. </w:t>
      </w:r>
    </w:p>
    <w:p w:rsidR="00C77E49" w:rsidRPr="00631BAE" w:rsidP="00C77E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1BAE">
        <w:rPr>
          <w:sz w:val="22"/>
          <w:szCs w:val="22"/>
        </w:rPr>
        <w:t xml:space="preserve">Предписание выносится в случае выявления нарушений законодательства в целях их устранения. При этом предписание должно содержать только законные требования, то есть на </w:t>
      </w:r>
      <w:r w:rsidRPr="00631BAE" w:rsidR="0032203A">
        <w:rPr>
          <w:sz w:val="22"/>
          <w:szCs w:val="22"/>
        </w:rPr>
        <w:t>должностное</w:t>
      </w:r>
      <w:r w:rsidRPr="00631BAE">
        <w:rPr>
          <w:sz w:val="22"/>
          <w:szCs w:val="22"/>
        </w:rPr>
        <w:t xml:space="preserve"> лицо м</w:t>
      </w:r>
      <w:r w:rsidRPr="00631BAE">
        <w:rPr>
          <w:sz w:val="22"/>
          <w:szCs w:val="22"/>
        </w:rPr>
        <w:t>о</w:t>
      </w:r>
      <w:r w:rsidRPr="00631BAE">
        <w:rPr>
          <w:sz w:val="22"/>
          <w:szCs w:val="22"/>
        </w:rPr>
        <w:t>жет быть возложена обяза</w:t>
      </w:r>
      <w:r w:rsidRPr="00631BAE">
        <w:rPr>
          <w:sz w:val="22"/>
          <w:szCs w:val="22"/>
        </w:rPr>
        <w:t>нность по устранению лишь тех нарушений, соблюдение которых обязательно для него в силу закона, а сами требования должны быть реально исполнимы. Исполнимость предписания является определяющим признаком его законности, поскольку предписание исходит от госуд</w:t>
      </w:r>
      <w:r w:rsidRPr="00631BAE">
        <w:rPr>
          <w:sz w:val="22"/>
          <w:szCs w:val="22"/>
        </w:rPr>
        <w:t>арственного органа, обладающего властными полномочиями, носит обязательный характер и для его исполнения уст</w:t>
      </w:r>
      <w:r w:rsidRPr="00631BAE">
        <w:rPr>
          <w:sz w:val="22"/>
          <w:szCs w:val="22"/>
        </w:rPr>
        <w:t>а</w:t>
      </w:r>
      <w:r w:rsidRPr="00631BAE">
        <w:rPr>
          <w:sz w:val="22"/>
          <w:szCs w:val="22"/>
        </w:rPr>
        <w:t>навливается определенный срок, за нарушение которого наступает административная ответственность. Предписание как ненормативный правовой акт, содерж</w:t>
      </w:r>
      <w:r w:rsidRPr="00631BAE">
        <w:rPr>
          <w:sz w:val="22"/>
          <w:szCs w:val="22"/>
        </w:rPr>
        <w:t>ащее законные требования, должно быть реально исполнимо и содержать конкретные указания, четкие формулировки относительно конкретных действий, которые необходимо совершить исполнителю и которые должны быть направлены на прекращение и устранение выявленного</w:t>
      </w:r>
      <w:r w:rsidRPr="00631BAE">
        <w:rPr>
          <w:sz w:val="22"/>
          <w:szCs w:val="22"/>
        </w:rPr>
        <w:t xml:space="preserve"> нарушения. </w:t>
      </w:r>
    </w:p>
    <w:p w:rsidR="00074D8A" w:rsidRPr="00631BAE" w:rsidP="00C77E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31BAE">
        <w:rPr>
          <w:sz w:val="22"/>
          <w:szCs w:val="22"/>
        </w:rPr>
        <w:t xml:space="preserve">Субъективная сторона правонарушения по </w:t>
      </w:r>
      <w:hyperlink r:id="rId6" w:history="1">
        <w:r w:rsidRPr="00631BAE">
          <w:rPr>
            <w:sz w:val="22"/>
            <w:szCs w:val="22"/>
          </w:rPr>
          <w:t>ст. 19.5</w:t>
        </w:r>
      </w:hyperlink>
      <w:r w:rsidRPr="00631BAE">
        <w:rPr>
          <w:sz w:val="22"/>
          <w:szCs w:val="22"/>
        </w:rPr>
        <w:t xml:space="preserve"> ч.1</w:t>
      </w:r>
      <w:r w:rsidRPr="00631BAE" w:rsidR="0032203A">
        <w:rPr>
          <w:sz w:val="22"/>
          <w:szCs w:val="22"/>
        </w:rPr>
        <w:t>2</w:t>
      </w:r>
      <w:r w:rsidRPr="00631BAE">
        <w:rPr>
          <w:sz w:val="22"/>
          <w:szCs w:val="22"/>
        </w:rPr>
        <w:t xml:space="preserve"> КоАП РФ характеризуется умыслом</w:t>
      </w:r>
      <w:r w:rsidRPr="00631BAE">
        <w:rPr>
          <w:sz w:val="22"/>
          <w:szCs w:val="22"/>
        </w:rPr>
        <w:t>.</w:t>
      </w:r>
    </w:p>
    <w:p w:rsidR="00074D8A" w:rsidRPr="00631BAE" w:rsidP="0014788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</w:t>
      </w:r>
      <w:r w:rsidRPr="00631BAE">
        <w:rPr>
          <w:rFonts w:ascii="Times New Roman" w:hAnsi="Times New Roman" w:cs="Times New Roman"/>
          <w:szCs w:val="22"/>
        </w:rPr>
        <w:t xml:space="preserve">Как следует из материалов дела об административном правонарушении, </w:t>
      </w:r>
      <w:r>
        <w:rPr>
          <w:sz w:val="20"/>
        </w:rPr>
        <w:t>(данные изъяты),</w:t>
      </w:r>
      <w:r w:rsidRPr="00631BAE" w:rsidR="0032203A">
        <w:rPr>
          <w:rFonts w:ascii="Times New Roman" w:hAnsi="Times New Roman" w:cs="Times New Roman"/>
          <w:szCs w:val="22"/>
        </w:rPr>
        <w:t xml:space="preserve"> </w:t>
      </w:r>
      <w:r w:rsidRPr="00631BAE" w:rsidR="0032203A">
        <w:rPr>
          <w:rFonts w:ascii="Times New Roman" w:hAnsi="Times New Roman" w:cs="Times New Roman"/>
          <w:szCs w:val="22"/>
        </w:rPr>
        <w:t>Настыче</w:t>
      </w:r>
      <w:r w:rsidRPr="00631BAE" w:rsidR="0032203A">
        <w:rPr>
          <w:rFonts w:ascii="Times New Roman" w:hAnsi="Times New Roman" w:cs="Times New Roman"/>
          <w:szCs w:val="22"/>
        </w:rPr>
        <w:t>н</w:t>
      </w:r>
      <w:r w:rsidRPr="00631BAE" w:rsidR="0032203A">
        <w:rPr>
          <w:rFonts w:ascii="Times New Roman" w:hAnsi="Times New Roman" w:cs="Times New Roman"/>
          <w:szCs w:val="22"/>
        </w:rPr>
        <w:t>ко</w:t>
      </w:r>
      <w:r w:rsidRPr="00631BAE" w:rsidR="0032203A">
        <w:rPr>
          <w:rFonts w:ascii="Times New Roman" w:hAnsi="Times New Roman" w:cs="Times New Roman"/>
          <w:szCs w:val="22"/>
        </w:rPr>
        <w:t xml:space="preserve"> В.И.</w:t>
      </w:r>
      <w:r w:rsidRPr="00631BAE">
        <w:rPr>
          <w:rFonts w:ascii="Times New Roman" w:hAnsi="Times New Roman" w:cs="Times New Roman"/>
          <w:szCs w:val="22"/>
        </w:rPr>
        <w:t xml:space="preserve"> обращался с ходатайств</w:t>
      </w:r>
      <w:r w:rsidRPr="00631BAE" w:rsidR="0032203A">
        <w:rPr>
          <w:rFonts w:ascii="Times New Roman" w:hAnsi="Times New Roman" w:cs="Times New Roman"/>
          <w:szCs w:val="22"/>
        </w:rPr>
        <w:t>ом</w:t>
      </w:r>
      <w:r w:rsidRPr="00631BAE">
        <w:rPr>
          <w:rFonts w:ascii="Times New Roman" w:hAnsi="Times New Roman" w:cs="Times New Roman"/>
          <w:szCs w:val="22"/>
        </w:rPr>
        <w:t xml:space="preserve"> в </w:t>
      </w:r>
      <w:r>
        <w:rPr>
          <w:sz w:val="20"/>
        </w:rPr>
        <w:t>(данные изъяты),</w:t>
      </w:r>
      <w:r w:rsidRPr="00631BAE">
        <w:rPr>
          <w:rFonts w:ascii="Times New Roman" w:hAnsi="Times New Roman" w:cs="Times New Roman"/>
          <w:szCs w:val="22"/>
        </w:rPr>
        <w:t xml:space="preserve"> о </w:t>
      </w:r>
      <w:r w:rsidRPr="00631BAE" w:rsidR="0032203A">
        <w:rPr>
          <w:rFonts w:ascii="Times New Roman" w:hAnsi="Times New Roman" w:cs="Times New Roman"/>
          <w:szCs w:val="22"/>
        </w:rPr>
        <w:t>выделении необходимых сре</w:t>
      </w:r>
      <w:r w:rsidRPr="00631BAE" w:rsidR="0032203A">
        <w:rPr>
          <w:rFonts w:ascii="Times New Roman" w:hAnsi="Times New Roman" w:cs="Times New Roman"/>
          <w:szCs w:val="22"/>
        </w:rPr>
        <w:t>дств</w:t>
      </w:r>
      <w:r w:rsidRPr="00631BAE">
        <w:rPr>
          <w:rFonts w:ascii="Times New Roman" w:hAnsi="Times New Roman" w:cs="Times New Roman"/>
          <w:szCs w:val="22"/>
        </w:rPr>
        <w:t xml:space="preserve"> дл</w:t>
      </w:r>
      <w:r w:rsidRPr="00631BAE">
        <w:rPr>
          <w:rFonts w:ascii="Times New Roman" w:hAnsi="Times New Roman" w:cs="Times New Roman"/>
          <w:szCs w:val="22"/>
        </w:rPr>
        <w:t xml:space="preserve">я </w:t>
      </w:r>
      <w:r w:rsidRPr="00631BAE" w:rsidR="0032203A">
        <w:rPr>
          <w:rFonts w:ascii="Times New Roman" w:hAnsi="Times New Roman" w:cs="Times New Roman"/>
          <w:szCs w:val="22"/>
        </w:rPr>
        <w:t>устранения нарушений требований пожарной безопасности.</w:t>
      </w:r>
      <w:r w:rsidRPr="00631BAE">
        <w:rPr>
          <w:rFonts w:ascii="Times New Roman" w:hAnsi="Times New Roman" w:cs="Times New Roman"/>
          <w:szCs w:val="22"/>
        </w:rPr>
        <w:t xml:space="preserve"> </w:t>
      </w:r>
      <w:r w:rsidRPr="00631BAE" w:rsidR="00631BAE">
        <w:rPr>
          <w:rFonts w:ascii="Times New Roman" w:hAnsi="Times New Roman" w:cs="Times New Roman"/>
          <w:szCs w:val="22"/>
        </w:rPr>
        <w:t xml:space="preserve">Как усматривается из ответа </w:t>
      </w:r>
      <w:r>
        <w:rPr>
          <w:sz w:val="20"/>
        </w:rPr>
        <w:t>(данные изъяты),</w:t>
      </w:r>
      <w:r w:rsidRPr="00631BAE" w:rsidR="00631BAE">
        <w:rPr>
          <w:rFonts w:ascii="Times New Roman" w:hAnsi="Times New Roman" w:cs="Times New Roman"/>
          <w:szCs w:val="22"/>
        </w:rPr>
        <w:t xml:space="preserve"> бюджет </w:t>
      </w:r>
      <w:r>
        <w:rPr>
          <w:sz w:val="20"/>
        </w:rPr>
        <w:t>(данные изъяты)</w:t>
      </w:r>
      <w:r>
        <w:rPr>
          <w:sz w:val="20"/>
        </w:rPr>
        <w:t>,</w:t>
      </w:r>
      <w:r w:rsidRPr="00631BAE" w:rsidR="00631BAE">
        <w:rPr>
          <w:rFonts w:ascii="Times New Roman" w:hAnsi="Times New Roman" w:cs="Times New Roman"/>
          <w:szCs w:val="22"/>
        </w:rPr>
        <w:t>Л</w:t>
      </w:r>
      <w:r w:rsidRPr="00631BAE" w:rsidR="00631BAE">
        <w:rPr>
          <w:rFonts w:ascii="Times New Roman" w:hAnsi="Times New Roman" w:cs="Times New Roman"/>
          <w:szCs w:val="22"/>
        </w:rPr>
        <w:t>енинский район является дотационным, утвержденные плановые показатели по доходам не обеспечивают в полном объёме потребность расходной части бюджета. Выделить дополнительные средства на указанные цели не представляется возмо</w:t>
      </w:r>
      <w:r w:rsidRPr="00631BAE" w:rsidR="00631BAE">
        <w:rPr>
          <w:rFonts w:ascii="Times New Roman" w:hAnsi="Times New Roman" w:cs="Times New Roman"/>
          <w:szCs w:val="22"/>
        </w:rPr>
        <w:t>ж</w:t>
      </w:r>
      <w:r w:rsidRPr="00631BAE" w:rsidR="00631BAE">
        <w:rPr>
          <w:rFonts w:ascii="Times New Roman" w:hAnsi="Times New Roman" w:cs="Times New Roman"/>
          <w:szCs w:val="22"/>
        </w:rPr>
        <w:t>ным.</w:t>
      </w:r>
    </w:p>
    <w:p w:rsidR="00074D8A" w:rsidRPr="00631BAE" w:rsidP="00074D8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1BAE">
        <w:rPr>
          <w:rStyle w:val="blk"/>
          <w:sz w:val="22"/>
          <w:szCs w:val="22"/>
        </w:rPr>
        <w:t xml:space="preserve">Таким образом, </w:t>
      </w:r>
      <w:r w:rsidRPr="00631BAE" w:rsidR="00631BAE">
        <w:rPr>
          <w:rStyle w:val="blk"/>
          <w:sz w:val="22"/>
          <w:szCs w:val="22"/>
        </w:rPr>
        <w:t>Настыченко</w:t>
      </w:r>
      <w:r w:rsidRPr="00631BAE" w:rsidR="00631BAE">
        <w:rPr>
          <w:rStyle w:val="blk"/>
          <w:sz w:val="22"/>
          <w:szCs w:val="22"/>
        </w:rPr>
        <w:t xml:space="preserve"> В.И.</w:t>
      </w:r>
      <w:r w:rsidRPr="00631BAE">
        <w:rPr>
          <w:rStyle w:val="blk"/>
          <w:sz w:val="22"/>
          <w:szCs w:val="22"/>
        </w:rPr>
        <w:t xml:space="preserve">, являясь </w:t>
      </w:r>
      <w:r>
        <w:rPr>
          <w:sz w:val="20"/>
          <w:szCs w:val="20"/>
        </w:rPr>
        <w:t>(данные изъяты),</w:t>
      </w:r>
      <w:r w:rsidRPr="00631BAE">
        <w:rPr>
          <w:rStyle w:val="blk"/>
          <w:sz w:val="22"/>
          <w:szCs w:val="22"/>
        </w:rPr>
        <w:t xml:space="preserve"> предпринял все возможные  меры для выполнения требований </w:t>
      </w:r>
      <w:r w:rsidRPr="00631BAE" w:rsidR="00631BAE">
        <w:rPr>
          <w:rStyle w:val="blk"/>
          <w:sz w:val="22"/>
          <w:szCs w:val="22"/>
        </w:rPr>
        <w:t>П</w:t>
      </w:r>
      <w:r w:rsidRPr="00631BAE">
        <w:rPr>
          <w:rStyle w:val="blk"/>
          <w:sz w:val="22"/>
          <w:szCs w:val="22"/>
        </w:rPr>
        <w:t>редписания</w:t>
      </w:r>
      <w:r w:rsidRPr="00631BAE" w:rsidR="00631BAE">
        <w:rPr>
          <w:rStyle w:val="blk"/>
          <w:sz w:val="22"/>
          <w:szCs w:val="22"/>
        </w:rPr>
        <w:t>.</w:t>
      </w:r>
    </w:p>
    <w:p w:rsidR="00074D8A" w:rsidRPr="00631BAE" w:rsidP="00074D8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631BAE">
        <w:rPr>
          <w:rFonts w:ascii="Times New Roman" w:hAnsi="Times New Roman" w:cs="Times New Roman"/>
          <w:szCs w:val="22"/>
        </w:rPr>
        <w:t xml:space="preserve">Доказательств бесспорно свидетельствующих о наличии в действиях </w:t>
      </w:r>
      <w:r w:rsidRPr="00631BAE" w:rsidR="00631BAE">
        <w:rPr>
          <w:rFonts w:ascii="Times New Roman" w:hAnsi="Times New Roman" w:cs="Times New Roman"/>
          <w:szCs w:val="22"/>
        </w:rPr>
        <w:t>Настыченко В.И.</w:t>
      </w:r>
      <w:r w:rsidRPr="00631BAE">
        <w:rPr>
          <w:rFonts w:ascii="Times New Roman" w:hAnsi="Times New Roman" w:cs="Times New Roman"/>
          <w:szCs w:val="22"/>
        </w:rPr>
        <w:t xml:space="preserve"> состава пр</w:t>
      </w:r>
      <w:r w:rsidRPr="00631BAE">
        <w:rPr>
          <w:rFonts w:ascii="Times New Roman" w:hAnsi="Times New Roman" w:cs="Times New Roman"/>
          <w:szCs w:val="22"/>
        </w:rPr>
        <w:t>а</w:t>
      </w:r>
      <w:r w:rsidRPr="00631BAE">
        <w:rPr>
          <w:rFonts w:ascii="Times New Roman" w:hAnsi="Times New Roman" w:cs="Times New Roman"/>
          <w:szCs w:val="22"/>
        </w:rPr>
        <w:t>вонарушения, предусмотренного ч.12 ст.19.5 КоАП РФ материалы</w:t>
      </w:r>
      <w:r w:rsidRPr="00631BAE">
        <w:rPr>
          <w:rFonts w:ascii="Times New Roman" w:hAnsi="Times New Roman" w:cs="Times New Roman"/>
          <w:szCs w:val="22"/>
        </w:rPr>
        <w:t xml:space="preserve"> дела не содержат, в </w:t>
      </w:r>
      <w:r w:rsidRPr="00631BAE">
        <w:rPr>
          <w:rFonts w:ascii="Times New Roman" w:hAnsi="Times New Roman" w:cs="Times New Roman"/>
          <w:szCs w:val="22"/>
        </w:rPr>
        <w:t>связи</w:t>
      </w:r>
      <w:r w:rsidRPr="00631BAE">
        <w:rPr>
          <w:rFonts w:ascii="Times New Roman" w:hAnsi="Times New Roman" w:cs="Times New Roman"/>
          <w:szCs w:val="22"/>
        </w:rPr>
        <w:t xml:space="preserve"> с чем прои</w:t>
      </w:r>
      <w:r w:rsidRPr="00631BAE">
        <w:rPr>
          <w:rFonts w:ascii="Times New Roman" w:hAnsi="Times New Roman" w:cs="Times New Roman"/>
          <w:szCs w:val="22"/>
        </w:rPr>
        <w:t>з</w:t>
      </w:r>
      <w:r w:rsidRPr="00631BAE">
        <w:rPr>
          <w:rFonts w:ascii="Times New Roman" w:hAnsi="Times New Roman" w:cs="Times New Roman"/>
          <w:szCs w:val="22"/>
        </w:rPr>
        <w:t>водство по делу подлежит прекраще</w:t>
      </w:r>
      <w:r w:rsidRPr="00631BAE" w:rsidR="00631BAE">
        <w:rPr>
          <w:rFonts w:ascii="Times New Roman" w:hAnsi="Times New Roman" w:cs="Times New Roman"/>
          <w:szCs w:val="22"/>
        </w:rPr>
        <w:t>нию.</w:t>
      </w:r>
    </w:p>
    <w:p w:rsidR="00074D8A" w:rsidRPr="00631BAE" w:rsidP="00074D8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631BAE">
        <w:rPr>
          <w:rFonts w:ascii="Times New Roman" w:hAnsi="Times New Roman" w:cs="Times New Roman"/>
          <w:szCs w:val="22"/>
          <w:shd w:val="clear" w:color="auto" w:fill="FFFFFF"/>
        </w:rPr>
        <w:t>В силу п.1.1 ст.</w:t>
      </w:r>
      <w:r w:rsidRPr="00631BAE" w:rsidR="00631BAE">
        <w:rPr>
          <w:rFonts w:ascii="Times New Roman" w:hAnsi="Times New Roman" w:cs="Times New Roman"/>
          <w:szCs w:val="22"/>
        </w:rPr>
        <w:t xml:space="preserve">29.9 КоАП РФ </w:t>
      </w:r>
      <w:r w:rsidRPr="00631BAE">
        <w:rPr>
          <w:rFonts w:ascii="Times New Roman" w:hAnsi="Times New Roman" w:cs="Times New Roman"/>
          <w:szCs w:val="22"/>
          <w:shd w:val="clear" w:color="auto" w:fill="FFFFFF"/>
        </w:rPr>
        <w:t>при рассмотрении дела об административном правонарушении, при наличии обстоятельств, предусмотренных статьей</w:t>
      </w:r>
      <w:r w:rsidRPr="00631BAE">
        <w:rPr>
          <w:rStyle w:val="apple-converted-space"/>
          <w:rFonts w:ascii="Times New Roman" w:hAnsi="Times New Roman" w:cs="Times New Roman"/>
          <w:szCs w:val="22"/>
          <w:shd w:val="clear" w:color="auto" w:fill="FFFFFF"/>
        </w:rPr>
        <w:t xml:space="preserve"> 24.5 </w:t>
      </w:r>
      <w:r w:rsidRPr="00631BAE" w:rsidR="00631BAE">
        <w:rPr>
          <w:rFonts w:ascii="Times New Roman" w:hAnsi="Times New Roman" w:cs="Times New Roman"/>
          <w:szCs w:val="22"/>
        </w:rPr>
        <w:t>КоАП РФ</w:t>
      </w:r>
      <w:r w:rsidRPr="00631BAE">
        <w:rPr>
          <w:rFonts w:ascii="Times New Roman" w:hAnsi="Times New Roman" w:cs="Times New Roman"/>
          <w:szCs w:val="22"/>
        </w:rPr>
        <w:t>, выносится постановление о пр</w:t>
      </w:r>
      <w:r w:rsidRPr="00631BAE">
        <w:rPr>
          <w:rFonts w:ascii="Times New Roman" w:hAnsi="Times New Roman" w:cs="Times New Roman"/>
          <w:szCs w:val="22"/>
        </w:rPr>
        <w:t>екращ</w:t>
      </w:r>
      <w:r w:rsidRPr="00631BAE">
        <w:rPr>
          <w:rFonts w:ascii="Times New Roman" w:hAnsi="Times New Roman" w:cs="Times New Roman"/>
          <w:szCs w:val="22"/>
        </w:rPr>
        <w:t>е</w:t>
      </w:r>
      <w:r w:rsidRPr="00631BAE">
        <w:rPr>
          <w:rFonts w:ascii="Times New Roman" w:hAnsi="Times New Roman" w:cs="Times New Roman"/>
          <w:szCs w:val="22"/>
        </w:rPr>
        <w:t>нии производства по делу об административном правонарушении.</w:t>
      </w:r>
    </w:p>
    <w:p w:rsidR="00074D8A" w:rsidRPr="00631BAE" w:rsidP="00074D8A">
      <w:pPr>
        <w:pStyle w:val="ConsPlusNormal"/>
        <w:ind w:firstLine="539"/>
        <w:jc w:val="both"/>
        <w:rPr>
          <w:rFonts w:ascii="Times New Roman" w:hAnsi="Times New Roman" w:cs="Times New Roman"/>
          <w:szCs w:val="22"/>
          <w:shd w:val="clear" w:color="auto" w:fill="FFFFFF"/>
        </w:rPr>
      </w:pPr>
      <w:r w:rsidRPr="00631BAE">
        <w:rPr>
          <w:rFonts w:ascii="Times New Roman" w:hAnsi="Times New Roman" w:cs="Times New Roman"/>
          <w:szCs w:val="22"/>
        </w:rPr>
        <w:t xml:space="preserve">Согласно ч.1 п.2 ст.24.5 </w:t>
      </w:r>
      <w:r w:rsidRPr="00631BAE" w:rsidR="00631BAE">
        <w:rPr>
          <w:rFonts w:ascii="Times New Roman" w:hAnsi="Times New Roman" w:cs="Times New Roman"/>
          <w:szCs w:val="22"/>
        </w:rPr>
        <w:t>КоАП РФ</w:t>
      </w:r>
      <w:r w:rsidRPr="00631BAE">
        <w:rPr>
          <w:rFonts w:ascii="Times New Roman" w:hAnsi="Times New Roman" w:cs="Times New Roman"/>
          <w:szCs w:val="22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</w:t>
      </w:r>
      <w:r w:rsidRPr="00631BAE">
        <w:rPr>
          <w:rFonts w:ascii="Times New Roman" w:hAnsi="Times New Roman" w:cs="Times New Roman"/>
          <w:szCs w:val="22"/>
        </w:rPr>
        <w:t>а</w:t>
      </w:r>
      <w:r w:rsidRPr="00631BAE">
        <w:rPr>
          <w:rFonts w:ascii="Times New Roman" w:hAnsi="Times New Roman" w:cs="Times New Roman"/>
          <w:szCs w:val="22"/>
        </w:rPr>
        <w:t>т</w:t>
      </w:r>
      <w:r w:rsidRPr="00631BAE">
        <w:rPr>
          <w:rFonts w:ascii="Times New Roman" w:hAnsi="Times New Roman" w:cs="Times New Roman"/>
          <w:szCs w:val="22"/>
        </w:rPr>
        <w:t>ивного правонарушения.</w:t>
      </w:r>
    </w:p>
    <w:p w:rsidR="008B36DB" w:rsidRPr="00631BAE" w:rsidP="00E32ECE">
      <w:pPr>
        <w:ind w:firstLine="567"/>
        <w:jc w:val="both"/>
        <w:rPr>
          <w:sz w:val="22"/>
          <w:szCs w:val="22"/>
        </w:rPr>
      </w:pPr>
      <w:r w:rsidRPr="00631BAE">
        <w:rPr>
          <w:sz w:val="22"/>
          <w:szCs w:val="22"/>
        </w:rPr>
        <w:t>Руководствуясь</w:t>
      </w:r>
      <w:r w:rsidRPr="00631BAE" w:rsidR="007C6366">
        <w:rPr>
          <w:sz w:val="22"/>
          <w:szCs w:val="22"/>
        </w:rPr>
        <w:t xml:space="preserve"> </w:t>
      </w:r>
      <w:r w:rsidRPr="00631BAE">
        <w:rPr>
          <w:sz w:val="22"/>
          <w:szCs w:val="22"/>
        </w:rPr>
        <w:t>ст. ст.</w:t>
      </w:r>
      <w:r w:rsidRPr="00631BAE" w:rsidR="00A05824">
        <w:rPr>
          <w:sz w:val="22"/>
          <w:szCs w:val="22"/>
        </w:rPr>
        <w:t xml:space="preserve"> 24.5 п.2 ч.1,</w:t>
      </w:r>
      <w:r w:rsidRPr="00631BAE">
        <w:rPr>
          <w:sz w:val="22"/>
          <w:szCs w:val="22"/>
        </w:rPr>
        <w:t xml:space="preserve"> 29.9 – 29.11  </w:t>
      </w:r>
      <w:r w:rsidRPr="00631BAE" w:rsidR="00D56D5E">
        <w:rPr>
          <w:sz w:val="22"/>
          <w:szCs w:val="22"/>
        </w:rPr>
        <w:t>КоАП РФ</w:t>
      </w:r>
      <w:r w:rsidRPr="00631BAE">
        <w:rPr>
          <w:sz w:val="22"/>
          <w:szCs w:val="22"/>
        </w:rPr>
        <w:t>,</w:t>
      </w:r>
      <w:r w:rsidRPr="00631BAE" w:rsidR="00BC391E">
        <w:rPr>
          <w:sz w:val="22"/>
          <w:szCs w:val="22"/>
        </w:rPr>
        <w:t xml:space="preserve"> мировой судья</w:t>
      </w:r>
    </w:p>
    <w:p w:rsidR="008B36DB" w:rsidRPr="00631BAE" w:rsidP="00BC391E">
      <w:pPr>
        <w:ind w:firstLine="540"/>
        <w:jc w:val="center"/>
        <w:rPr>
          <w:b/>
          <w:sz w:val="22"/>
          <w:szCs w:val="22"/>
        </w:rPr>
      </w:pPr>
      <w:r w:rsidRPr="00631BAE">
        <w:rPr>
          <w:b/>
          <w:sz w:val="22"/>
          <w:szCs w:val="22"/>
        </w:rPr>
        <w:t>ПОСТАНОВИЛ:</w:t>
      </w:r>
    </w:p>
    <w:p w:rsidR="00C77E49" w:rsidRPr="00631BAE" w:rsidP="00E32EC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  <w:r w:rsidRPr="00631BAE">
        <w:rPr>
          <w:sz w:val="22"/>
          <w:szCs w:val="22"/>
        </w:rPr>
        <w:t>Производство по делу об административном правонарушении</w:t>
      </w:r>
      <w:r w:rsidRPr="00631BAE" w:rsidR="00631BAE">
        <w:rPr>
          <w:sz w:val="22"/>
          <w:szCs w:val="22"/>
        </w:rPr>
        <w:t xml:space="preserve">, предусмотренном ч.12 ст.19.5 КоАП РФ </w:t>
      </w:r>
      <w:r w:rsidRPr="00631BAE">
        <w:rPr>
          <w:sz w:val="22"/>
          <w:szCs w:val="22"/>
        </w:rPr>
        <w:t xml:space="preserve"> </w:t>
      </w:r>
      <w:r w:rsidRPr="00631BAE">
        <w:rPr>
          <w:sz w:val="22"/>
          <w:szCs w:val="22"/>
          <w:bdr w:val="none" w:sz="0" w:space="0" w:color="auto" w:frame="1"/>
        </w:rPr>
        <w:t xml:space="preserve">в отношении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,</w:t>
      </w:r>
      <w:r w:rsidRPr="00631BAE" w:rsidR="00631BAE">
        <w:rPr>
          <w:sz w:val="22"/>
          <w:szCs w:val="22"/>
        </w:rPr>
        <w:t>Н</w:t>
      </w:r>
      <w:r w:rsidRPr="00631BAE" w:rsidR="00631BAE">
        <w:rPr>
          <w:sz w:val="22"/>
          <w:szCs w:val="22"/>
        </w:rPr>
        <w:t>астыченко</w:t>
      </w:r>
      <w:r w:rsidRPr="00631BAE" w:rsidR="00631BAE">
        <w:rPr>
          <w:sz w:val="22"/>
          <w:szCs w:val="22"/>
        </w:rPr>
        <w:t xml:space="preserve"> В</w:t>
      </w:r>
      <w:r>
        <w:rPr>
          <w:sz w:val="22"/>
          <w:szCs w:val="22"/>
        </w:rPr>
        <w:t>. И.</w:t>
      </w:r>
      <w:r w:rsidRPr="00631BAE">
        <w:rPr>
          <w:sz w:val="22"/>
          <w:szCs w:val="22"/>
          <w:bdr w:val="none" w:sz="0" w:space="0" w:color="auto" w:frame="1"/>
        </w:rPr>
        <w:t xml:space="preserve"> прекратить </w:t>
      </w:r>
      <w:r w:rsidRPr="00631BAE" w:rsidR="00631BAE">
        <w:rPr>
          <w:sz w:val="22"/>
          <w:szCs w:val="22"/>
          <w:bdr w:val="none" w:sz="0" w:space="0" w:color="auto" w:frame="1"/>
        </w:rPr>
        <w:t xml:space="preserve">по п.2 ч.1 ст.24.5 КоАП РФ - </w:t>
      </w:r>
      <w:r w:rsidRPr="00631BAE">
        <w:rPr>
          <w:sz w:val="22"/>
          <w:szCs w:val="22"/>
          <w:bdr w:val="none" w:sz="0" w:space="0" w:color="auto" w:frame="1"/>
        </w:rPr>
        <w:t>в св</w:t>
      </w:r>
      <w:r w:rsidRPr="00631BAE">
        <w:rPr>
          <w:sz w:val="22"/>
          <w:szCs w:val="22"/>
          <w:bdr w:val="none" w:sz="0" w:space="0" w:color="auto" w:frame="1"/>
        </w:rPr>
        <w:t>я</w:t>
      </w:r>
      <w:r w:rsidRPr="00631BAE">
        <w:rPr>
          <w:sz w:val="22"/>
          <w:szCs w:val="22"/>
          <w:bdr w:val="none" w:sz="0" w:space="0" w:color="auto" w:frame="1"/>
        </w:rPr>
        <w:t xml:space="preserve">зи с </w:t>
      </w:r>
      <w:r w:rsidRPr="00631BAE">
        <w:rPr>
          <w:color w:val="000000"/>
          <w:sz w:val="22"/>
          <w:szCs w:val="22"/>
        </w:rPr>
        <w:t>о</w:t>
      </w:r>
      <w:r w:rsidRPr="00631BAE">
        <w:rPr>
          <w:color w:val="000000"/>
          <w:sz w:val="22"/>
          <w:szCs w:val="22"/>
        </w:rPr>
        <w:t>т</w:t>
      </w:r>
      <w:r w:rsidRPr="00631BAE">
        <w:rPr>
          <w:color w:val="000000"/>
          <w:sz w:val="22"/>
          <w:szCs w:val="22"/>
        </w:rPr>
        <w:t>сутствием в его действиях состава административного правонарушения.</w:t>
      </w:r>
    </w:p>
    <w:p w:rsidR="00AE4CB3" w:rsidRPr="00631BAE" w:rsidP="00AE4CB3">
      <w:pPr>
        <w:ind w:firstLine="540"/>
        <w:jc w:val="both"/>
        <w:rPr>
          <w:sz w:val="22"/>
          <w:szCs w:val="22"/>
        </w:rPr>
      </w:pPr>
      <w:r w:rsidRPr="00631BAE">
        <w:rPr>
          <w:sz w:val="22"/>
          <w:szCs w:val="22"/>
        </w:rPr>
        <w:t xml:space="preserve">Постановление может быть обжаловано в </w:t>
      </w:r>
      <w:r w:rsidRPr="00631BAE">
        <w:rPr>
          <w:sz w:val="22"/>
          <w:szCs w:val="22"/>
        </w:rPr>
        <w:t>Ленинский районный суд Республики Крым через мир</w:t>
      </w:r>
      <w:r w:rsidRPr="00631BAE">
        <w:rPr>
          <w:sz w:val="22"/>
          <w:szCs w:val="22"/>
        </w:rPr>
        <w:t>о</w:t>
      </w:r>
      <w:r w:rsidRPr="00631BAE">
        <w:rPr>
          <w:sz w:val="22"/>
          <w:szCs w:val="22"/>
        </w:rPr>
        <w:t>вого судью</w:t>
      </w:r>
      <w:r w:rsidRPr="00631BAE" w:rsidR="007F4D57">
        <w:rPr>
          <w:sz w:val="22"/>
          <w:szCs w:val="22"/>
        </w:rPr>
        <w:t>, вынесшего постановление,</w:t>
      </w:r>
      <w:r w:rsidRPr="00631BAE">
        <w:rPr>
          <w:sz w:val="22"/>
          <w:szCs w:val="22"/>
        </w:rPr>
        <w:t xml:space="preserve"> в течение </w:t>
      </w:r>
      <w:r w:rsidRPr="00631BAE" w:rsidR="00920C11">
        <w:rPr>
          <w:sz w:val="22"/>
          <w:szCs w:val="22"/>
        </w:rPr>
        <w:t>десяти</w:t>
      </w:r>
      <w:r w:rsidRPr="00631BAE">
        <w:rPr>
          <w:sz w:val="22"/>
          <w:szCs w:val="22"/>
        </w:rPr>
        <w:t xml:space="preserve"> суток  со дня вручения или получения копии п</w:t>
      </w:r>
      <w:r w:rsidRPr="00631BAE">
        <w:rPr>
          <w:sz w:val="22"/>
          <w:szCs w:val="22"/>
        </w:rPr>
        <w:t>о</w:t>
      </w:r>
      <w:r w:rsidRPr="00631BAE">
        <w:rPr>
          <w:sz w:val="22"/>
          <w:szCs w:val="22"/>
        </w:rPr>
        <w:t xml:space="preserve">становления. </w:t>
      </w:r>
    </w:p>
    <w:p w:rsidR="00AE4CB3" w:rsidRPr="00631BAE" w:rsidP="00AE4CB3">
      <w:pPr>
        <w:ind w:firstLine="540"/>
        <w:jc w:val="both"/>
        <w:rPr>
          <w:sz w:val="22"/>
          <w:szCs w:val="22"/>
        </w:rPr>
      </w:pPr>
    </w:p>
    <w:p w:rsidR="00E32ECE" w:rsidRPr="00631BAE" w:rsidP="00C06286">
      <w:pPr>
        <w:ind w:firstLine="540"/>
        <w:jc w:val="both"/>
        <w:rPr>
          <w:sz w:val="22"/>
          <w:szCs w:val="22"/>
        </w:rPr>
      </w:pPr>
    </w:p>
    <w:p w:rsidR="009D1E4D" w:rsidRPr="00631BAE" w:rsidP="00C06286">
      <w:pPr>
        <w:ind w:firstLine="540"/>
        <w:jc w:val="both"/>
        <w:rPr>
          <w:sz w:val="22"/>
          <w:szCs w:val="22"/>
        </w:rPr>
      </w:pPr>
      <w:r w:rsidRPr="00631BAE">
        <w:rPr>
          <w:sz w:val="22"/>
          <w:szCs w:val="22"/>
        </w:rPr>
        <w:t>Мировой судья</w:t>
      </w:r>
      <w:r w:rsidRPr="00631BAE" w:rsidR="00205E3E">
        <w:rPr>
          <w:sz w:val="22"/>
          <w:szCs w:val="22"/>
        </w:rPr>
        <w:t xml:space="preserve">   </w:t>
      </w:r>
      <w:r w:rsidRPr="00631BAE" w:rsidR="001F1B43">
        <w:rPr>
          <w:sz w:val="22"/>
          <w:szCs w:val="22"/>
        </w:rPr>
        <w:t xml:space="preserve">            </w:t>
      </w:r>
      <w:r w:rsidRPr="00631BAE" w:rsidR="007903AF">
        <w:rPr>
          <w:sz w:val="22"/>
          <w:szCs w:val="22"/>
        </w:rPr>
        <w:t xml:space="preserve">    </w:t>
      </w:r>
      <w:r w:rsidRPr="00631BAE" w:rsidR="00887F48">
        <w:rPr>
          <w:sz w:val="22"/>
          <w:szCs w:val="22"/>
        </w:rPr>
        <w:t xml:space="preserve">    </w:t>
      </w:r>
      <w:r w:rsidRPr="00631BAE" w:rsidR="00C77E49">
        <w:rPr>
          <w:sz w:val="22"/>
          <w:szCs w:val="22"/>
        </w:rPr>
        <w:t xml:space="preserve">        </w:t>
      </w:r>
      <w:r w:rsidRPr="00631BAE" w:rsidR="00E32ECE">
        <w:rPr>
          <w:sz w:val="22"/>
          <w:szCs w:val="22"/>
        </w:rPr>
        <w:t xml:space="preserve">            </w:t>
      </w:r>
      <w:r w:rsidRPr="00631BAE" w:rsidR="00727E3F">
        <w:rPr>
          <w:sz w:val="22"/>
          <w:szCs w:val="22"/>
        </w:rPr>
        <w:t xml:space="preserve">    </w:t>
      </w:r>
      <w:r w:rsidR="00631BAE">
        <w:rPr>
          <w:sz w:val="22"/>
          <w:szCs w:val="22"/>
        </w:rPr>
        <w:t xml:space="preserve">/подпись/             </w:t>
      </w:r>
      <w:r w:rsidRPr="00631BAE" w:rsidR="00727E3F">
        <w:rPr>
          <w:sz w:val="22"/>
          <w:szCs w:val="22"/>
        </w:rPr>
        <w:t xml:space="preserve">  </w:t>
      </w:r>
      <w:r w:rsidRPr="00631BAE">
        <w:rPr>
          <w:sz w:val="22"/>
          <w:szCs w:val="22"/>
        </w:rPr>
        <w:t xml:space="preserve">   </w:t>
      </w:r>
      <w:r w:rsidRPr="00631BAE" w:rsidR="00205E3E">
        <w:rPr>
          <w:sz w:val="22"/>
          <w:szCs w:val="22"/>
        </w:rPr>
        <w:t xml:space="preserve">     </w:t>
      </w:r>
      <w:r w:rsidRPr="00631BAE" w:rsidR="00AE4CB3">
        <w:rPr>
          <w:sz w:val="22"/>
          <w:szCs w:val="22"/>
        </w:rPr>
        <w:t xml:space="preserve">   </w:t>
      </w:r>
      <w:r w:rsidRPr="00631BAE" w:rsidR="00205E3E">
        <w:rPr>
          <w:sz w:val="22"/>
          <w:szCs w:val="22"/>
        </w:rPr>
        <w:t xml:space="preserve">               </w:t>
      </w:r>
      <w:r w:rsidRPr="00631BAE" w:rsidR="00F64FDC">
        <w:rPr>
          <w:sz w:val="22"/>
          <w:szCs w:val="22"/>
        </w:rPr>
        <w:t>А.А. Кулунчаков</w:t>
      </w:r>
    </w:p>
    <w:sectPr w:rsidSect="00887F48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74D8A"/>
    <w:rsid w:val="000804A6"/>
    <w:rsid w:val="000A1A58"/>
    <w:rsid w:val="000E73DA"/>
    <w:rsid w:val="00100DCD"/>
    <w:rsid w:val="001232FA"/>
    <w:rsid w:val="00147884"/>
    <w:rsid w:val="001502C6"/>
    <w:rsid w:val="0017235B"/>
    <w:rsid w:val="00182B06"/>
    <w:rsid w:val="001E567C"/>
    <w:rsid w:val="001E722A"/>
    <w:rsid w:val="001F0B90"/>
    <w:rsid w:val="001F1B43"/>
    <w:rsid w:val="001F20BA"/>
    <w:rsid w:val="0020140B"/>
    <w:rsid w:val="00205E3E"/>
    <w:rsid w:val="0022570A"/>
    <w:rsid w:val="0024339F"/>
    <w:rsid w:val="00245A3E"/>
    <w:rsid w:val="00294787"/>
    <w:rsid w:val="002A5467"/>
    <w:rsid w:val="002F0A67"/>
    <w:rsid w:val="00303C7E"/>
    <w:rsid w:val="00313CC0"/>
    <w:rsid w:val="0032203A"/>
    <w:rsid w:val="00324503"/>
    <w:rsid w:val="00325E47"/>
    <w:rsid w:val="003652F1"/>
    <w:rsid w:val="003830D7"/>
    <w:rsid w:val="0038640F"/>
    <w:rsid w:val="003A4008"/>
    <w:rsid w:val="003B6009"/>
    <w:rsid w:val="003C4317"/>
    <w:rsid w:val="003E53FA"/>
    <w:rsid w:val="003E66B8"/>
    <w:rsid w:val="003F3A90"/>
    <w:rsid w:val="0040178F"/>
    <w:rsid w:val="00445BF3"/>
    <w:rsid w:val="00456190"/>
    <w:rsid w:val="004A2D81"/>
    <w:rsid w:val="004A5DE8"/>
    <w:rsid w:val="004A6C96"/>
    <w:rsid w:val="004C5CAD"/>
    <w:rsid w:val="004D5999"/>
    <w:rsid w:val="00504C8D"/>
    <w:rsid w:val="005059C5"/>
    <w:rsid w:val="00594323"/>
    <w:rsid w:val="005A077E"/>
    <w:rsid w:val="005A45D0"/>
    <w:rsid w:val="005A620B"/>
    <w:rsid w:val="005C513C"/>
    <w:rsid w:val="00624264"/>
    <w:rsid w:val="00631BAE"/>
    <w:rsid w:val="00642985"/>
    <w:rsid w:val="006506DE"/>
    <w:rsid w:val="00677793"/>
    <w:rsid w:val="00696418"/>
    <w:rsid w:val="006E20B8"/>
    <w:rsid w:val="006E79B7"/>
    <w:rsid w:val="0071090F"/>
    <w:rsid w:val="00721276"/>
    <w:rsid w:val="00727E3F"/>
    <w:rsid w:val="007549B4"/>
    <w:rsid w:val="007673AF"/>
    <w:rsid w:val="007903AF"/>
    <w:rsid w:val="00792540"/>
    <w:rsid w:val="007B4FC9"/>
    <w:rsid w:val="007C2AE1"/>
    <w:rsid w:val="007C6366"/>
    <w:rsid w:val="007D4E7D"/>
    <w:rsid w:val="007F4D57"/>
    <w:rsid w:val="00805E35"/>
    <w:rsid w:val="00813D35"/>
    <w:rsid w:val="00822D08"/>
    <w:rsid w:val="00847C0C"/>
    <w:rsid w:val="00885D55"/>
    <w:rsid w:val="00887F48"/>
    <w:rsid w:val="008904EE"/>
    <w:rsid w:val="008A067E"/>
    <w:rsid w:val="008A7B7A"/>
    <w:rsid w:val="008B36DB"/>
    <w:rsid w:val="0090445C"/>
    <w:rsid w:val="00915C45"/>
    <w:rsid w:val="00920C11"/>
    <w:rsid w:val="00921EDF"/>
    <w:rsid w:val="00947F41"/>
    <w:rsid w:val="00951672"/>
    <w:rsid w:val="0095508F"/>
    <w:rsid w:val="00973D42"/>
    <w:rsid w:val="00990CB6"/>
    <w:rsid w:val="009B2EFB"/>
    <w:rsid w:val="009D1E4D"/>
    <w:rsid w:val="009E035D"/>
    <w:rsid w:val="00A05824"/>
    <w:rsid w:val="00A0647D"/>
    <w:rsid w:val="00A120FB"/>
    <w:rsid w:val="00A27845"/>
    <w:rsid w:val="00A61CB1"/>
    <w:rsid w:val="00A64EB9"/>
    <w:rsid w:val="00A8258C"/>
    <w:rsid w:val="00AD3052"/>
    <w:rsid w:val="00AE0A96"/>
    <w:rsid w:val="00AE3949"/>
    <w:rsid w:val="00AE4CB3"/>
    <w:rsid w:val="00AF657A"/>
    <w:rsid w:val="00BB3C2A"/>
    <w:rsid w:val="00BC391E"/>
    <w:rsid w:val="00BC3F7A"/>
    <w:rsid w:val="00C06286"/>
    <w:rsid w:val="00C1407E"/>
    <w:rsid w:val="00C308E7"/>
    <w:rsid w:val="00C31EC1"/>
    <w:rsid w:val="00C435A9"/>
    <w:rsid w:val="00C61C22"/>
    <w:rsid w:val="00C77E49"/>
    <w:rsid w:val="00C84254"/>
    <w:rsid w:val="00CA4F2E"/>
    <w:rsid w:val="00CC7450"/>
    <w:rsid w:val="00CD7916"/>
    <w:rsid w:val="00CE5203"/>
    <w:rsid w:val="00CF6260"/>
    <w:rsid w:val="00D02D8B"/>
    <w:rsid w:val="00D17244"/>
    <w:rsid w:val="00D20856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D624E"/>
    <w:rsid w:val="00DE0ED4"/>
    <w:rsid w:val="00DE12E7"/>
    <w:rsid w:val="00DF28AC"/>
    <w:rsid w:val="00E21E18"/>
    <w:rsid w:val="00E32ECE"/>
    <w:rsid w:val="00E42E16"/>
    <w:rsid w:val="00EB56DB"/>
    <w:rsid w:val="00EC57BD"/>
    <w:rsid w:val="00EF0E3E"/>
    <w:rsid w:val="00F003D8"/>
    <w:rsid w:val="00F0202B"/>
    <w:rsid w:val="00F1596F"/>
    <w:rsid w:val="00F46C1E"/>
    <w:rsid w:val="00F51C0C"/>
    <w:rsid w:val="00F64FDC"/>
    <w:rsid w:val="00F673B5"/>
    <w:rsid w:val="00F826DD"/>
    <w:rsid w:val="00FA6695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C57BD"/>
    <w:rPr>
      <w:color w:val="0000FF"/>
      <w:u w:val="single"/>
    </w:rPr>
  </w:style>
  <w:style w:type="paragraph" w:styleId="BodyText2">
    <w:name w:val="Body Text 2"/>
    <w:basedOn w:val="Normal"/>
    <w:link w:val="2"/>
    <w:rsid w:val="001502C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5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502C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50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0647D"/>
    <w:rPr>
      <w:b/>
      <w:bCs/>
    </w:rPr>
  </w:style>
  <w:style w:type="character" w:customStyle="1" w:styleId="blk">
    <w:name w:val="blk"/>
    <w:basedOn w:val="DefaultParagraphFont"/>
    <w:rsid w:val="00A0647D"/>
  </w:style>
  <w:style w:type="paragraph" w:customStyle="1" w:styleId="ConsPlusNormal">
    <w:name w:val="ConsPlusNormal"/>
    <w:rsid w:val="00A06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74D8A"/>
  </w:style>
  <w:style w:type="character" w:customStyle="1" w:styleId="snippetequal">
    <w:name w:val="snippet_equal"/>
    <w:basedOn w:val="DefaultParagraphFont"/>
    <w:rsid w:val="00074D8A"/>
  </w:style>
  <w:style w:type="character" w:styleId="FollowedHyperlink">
    <w:name w:val="FollowedHyperlink"/>
    <w:basedOn w:val="DefaultParagraphFont"/>
    <w:uiPriority w:val="99"/>
    <w:semiHidden/>
    <w:unhideWhenUsed/>
    <w:rsid w:val="00631BAE"/>
    <w:rPr>
      <w:color w:val="800080" w:themeColor="followed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31B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1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EB826C7A16E4DEE880F49B961BD019A59E61E92C3EF5907222EE0EC54EBDD7EF3A242B5C1F0B7Er2BAL" TargetMode="External" /><Relationship Id="rId6" Type="http://schemas.openxmlformats.org/officeDocument/2006/relationships/hyperlink" Target="consultantplus://offline/ref=9D083B2644ACFB6694C40C1CD5703780AAB3E0765D1B95D2957EE6D2335E74E2DB9E83B83E7C6C450F69E4D726EF80F0A650F94D0308R6L2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4CFA-A646-4690-94C5-1EB4200E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