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40AEA" w:rsidRPr="0044129C" w:rsidP="008021F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4129C">
        <w:rPr>
          <w:rFonts w:ascii="Times New Roman" w:eastAsia="Times New Roman" w:hAnsi="Times New Roman" w:cs="Times New Roman"/>
          <w:sz w:val="28"/>
          <w:szCs w:val="28"/>
        </w:rPr>
        <w:t>Дело №5-63-</w:t>
      </w:r>
      <w:r w:rsidRPr="0044129C" w:rsidR="00E620D4">
        <w:rPr>
          <w:rFonts w:ascii="Times New Roman" w:eastAsia="Times New Roman" w:hAnsi="Times New Roman" w:cs="Times New Roman"/>
          <w:sz w:val="28"/>
          <w:szCs w:val="28"/>
        </w:rPr>
        <w:t>131</w:t>
      </w:r>
      <w:r w:rsidRPr="0044129C">
        <w:rPr>
          <w:rFonts w:ascii="Times New Roman" w:eastAsia="Times New Roman" w:hAnsi="Times New Roman" w:cs="Times New Roman"/>
          <w:sz w:val="28"/>
          <w:szCs w:val="28"/>
        </w:rPr>
        <w:t>/201</w:t>
      </w:r>
      <w:r w:rsidRPr="0044129C" w:rsidR="00E85389">
        <w:rPr>
          <w:rFonts w:ascii="Times New Roman" w:eastAsia="Times New Roman" w:hAnsi="Times New Roman" w:cs="Times New Roman"/>
          <w:sz w:val="28"/>
          <w:szCs w:val="28"/>
        </w:rPr>
        <w:t>9</w:t>
      </w:r>
    </w:p>
    <w:p w:rsidR="00A40AEA" w:rsidRPr="0044129C" w:rsidP="008021F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40AEA" w:rsidRPr="0044129C" w:rsidP="008021F1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4129C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A40AEA" w:rsidRPr="0044129C" w:rsidP="008021F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44129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по делу об административном правонарушении</w:t>
      </w:r>
    </w:p>
    <w:p w:rsidR="00A40AEA" w:rsidRPr="0044129C" w:rsidP="008021F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40AEA" w:rsidRPr="0044129C" w:rsidP="008021F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4129C">
        <w:rPr>
          <w:rFonts w:ascii="Times New Roman" w:eastAsia="Times New Roman" w:hAnsi="Times New Roman" w:cs="Times New Roman"/>
          <w:sz w:val="28"/>
          <w:szCs w:val="28"/>
        </w:rPr>
        <w:t>18</w:t>
      </w:r>
      <w:r w:rsidRPr="0044129C" w:rsidR="00E853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129C" w:rsidR="00375474">
        <w:rPr>
          <w:rFonts w:ascii="Times New Roman" w:eastAsia="Times New Roman" w:hAnsi="Times New Roman" w:cs="Times New Roman"/>
          <w:sz w:val="28"/>
          <w:szCs w:val="28"/>
        </w:rPr>
        <w:t>июня</w:t>
      </w:r>
      <w:r w:rsidRPr="0044129C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Pr="0044129C" w:rsidR="00E85389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44129C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</w:t>
      </w:r>
      <w:r w:rsidRPr="0044129C" w:rsidR="008021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129C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44129C" w:rsidR="00DC3337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Pr="0044129C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44129C" w:rsidR="0044129C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44129C">
        <w:rPr>
          <w:rFonts w:ascii="Times New Roman" w:eastAsia="Times New Roman" w:hAnsi="Times New Roman" w:cs="Times New Roman"/>
          <w:sz w:val="28"/>
          <w:szCs w:val="28"/>
        </w:rPr>
        <w:t xml:space="preserve"> пгт. Ленино</w:t>
      </w:r>
    </w:p>
    <w:p w:rsidR="00A40AEA" w:rsidRPr="0044129C" w:rsidP="008021F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40AEA" w:rsidRPr="0044129C" w:rsidP="004B45FF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129C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№63 Ленинского судебного района (Ленинский муниципальный район) Республики Крым Кулунчаков А.А. рассмотрев дело об </w:t>
      </w:r>
      <w:r w:rsidRPr="0044129C" w:rsidR="00716B91"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 w:rsidRPr="0044129C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A40AEA" w:rsidRPr="0044129C" w:rsidP="004678B4">
      <w:pPr>
        <w:spacing w:after="0" w:line="240" w:lineRule="auto"/>
        <w:ind w:left="170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129C">
        <w:rPr>
          <w:rFonts w:ascii="Times New Roman" w:eastAsia="Times New Roman" w:hAnsi="Times New Roman"/>
          <w:sz w:val="28"/>
          <w:szCs w:val="28"/>
          <w:shd w:val="clear" w:color="auto" w:fill="FFFFFF"/>
        </w:rPr>
        <w:t>Чеклуева</w:t>
      </w:r>
      <w:r w:rsidRPr="0044129C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(данные изъяты)</w:t>
      </w:r>
      <w:r w:rsidRPr="0044129C" w:rsidR="009E382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412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(данные изъяты) </w:t>
      </w:r>
      <w:r w:rsidRPr="0044129C">
        <w:rPr>
          <w:rFonts w:ascii="Times New Roman" w:eastAsia="Times New Roman" w:hAnsi="Times New Roman" w:cs="Times New Roman"/>
          <w:sz w:val="28"/>
          <w:szCs w:val="28"/>
        </w:rPr>
        <w:t xml:space="preserve">года рождения, уроженца </w:t>
      </w:r>
      <w:r>
        <w:rPr>
          <w:sz w:val="28"/>
          <w:szCs w:val="28"/>
        </w:rPr>
        <w:t xml:space="preserve">(данные изъяты) </w:t>
      </w:r>
      <w:r w:rsidRPr="0044129C">
        <w:rPr>
          <w:rFonts w:ascii="Times New Roman" w:eastAsia="Times New Roman" w:hAnsi="Times New Roman" w:cs="Times New Roman"/>
          <w:sz w:val="28"/>
          <w:szCs w:val="28"/>
        </w:rPr>
        <w:t xml:space="preserve">Украины, гражданина РФ, </w:t>
      </w:r>
      <w:r w:rsidRPr="0044129C" w:rsidR="00370DD3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Pr="0044129C" w:rsidR="00387CBC">
        <w:rPr>
          <w:rFonts w:ascii="Times New Roman" w:eastAsia="Times New Roman" w:hAnsi="Times New Roman" w:cs="Times New Roman"/>
          <w:sz w:val="28"/>
          <w:szCs w:val="28"/>
        </w:rPr>
        <w:t>работающе</w:t>
      </w:r>
      <w:r w:rsidRPr="0044129C">
        <w:rPr>
          <w:rFonts w:ascii="Times New Roman" w:eastAsia="Times New Roman" w:hAnsi="Times New Roman" w:cs="Times New Roman"/>
          <w:sz w:val="28"/>
          <w:szCs w:val="28"/>
        </w:rPr>
        <w:t xml:space="preserve">го, </w:t>
      </w:r>
      <w:r w:rsidRPr="0044129C" w:rsidR="004B45FF">
        <w:rPr>
          <w:rFonts w:ascii="Times New Roman" w:eastAsia="Times New Roman" w:hAnsi="Times New Roman" w:cs="Times New Roman"/>
          <w:sz w:val="28"/>
          <w:szCs w:val="28"/>
        </w:rPr>
        <w:t>несовершеннолетних детей на иждивении не имеет,</w:t>
      </w:r>
      <w:r w:rsidRPr="0044129C">
        <w:rPr>
          <w:rFonts w:ascii="Times New Roman" w:eastAsia="Times New Roman" w:hAnsi="Times New Roman" w:cs="Times New Roman"/>
          <w:sz w:val="28"/>
          <w:szCs w:val="28"/>
        </w:rPr>
        <w:t xml:space="preserve"> зарегистрированный </w:t>
      </w:r>
      <w:r w:rsidRPr="0044129C" w:rsidR="002C7E3B">
        <w:rPr>
          <w:rFonts w:ascii="Times New Roman" w:eastAsia="Times New Roman" w:hAnsi="Times New Roman" w:cs="Times New Roman"/>
          <w:sz w:val="28"/>
          <w:szCs w:val="28"/>
        </w:rPr>
        <w:t>и проживающ</w:t>
      </w:r>
      <w:r w:rsidRPr="0044129C">
        <w:rPr>
          <w:rFonts w:ascii="Times New Roman" w:eastAsia="Times New Roman" w:hAnsi="Times New Roman" w:cs="Times New Roman"/>
          <w:sz w:val="28"/>
          <w:szCs w:val="28"/>
        </w:rPr>
        <w:t>ий</w:t>
      </w:r>
      <w:r w:rsidRPr="0044129C" w:rsidR="002C7E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129C" w:rsidR="009E382B">
        <w:rPr>
          <w:rFonts w:ascii="Times New Roman" w:eastAsia="Times New Roman" w:hAnsi="Times New Roman" w:cs="Times New Roman"/>
          <w:sz w:val="28"/>
          <w:szCs w:val="28"/>
        </w:rPr>
        <w:t xml:space="preserve">по адресу: РФ, Республика Крым, </w:t>
      </w:r>
      <w:r w:rsidRPr="0044129C" w:rsidR="004B45FF">
        <w:rPr>
          <w:rFonts w:ascii="Times New Roman" w:eastAsia="Times New Roman" w:hAnsi="Times New Roman" w:cs="Times New Roman"/>
          <w:sz w:val="28"/>
          <w:szCs w:val="28"/>
        </w:rPr>
        <w:t xml:space="preserve">Ленинский район, </w:t>
      </w:r>
      <w:r>
        <w:rPr>
          <w:sz w:val="28"/>
          <w:szCs w:val="28"/>
        </w:rPr>
        <w:t xml:space="preserve">(данные изъяты) </w:t>
      </w:r>
      <w:r w:rsidRPr="0044129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4129C" w:rsidR="004B45FF">
        <w:rPr>
          <w:rFonts w:ascii="Times New Roman" w:eastAsia="Times New Roman" w:hAnsi="Times New Roman" w:cs="Times New Roman"/>
          <w:sz w:val="28"/>
          <w:szCs w:val="28"/>
        </w:rPr>
        <w:t xml:space="preserve"> совершении административного правонарушения, предусмотренного</w:t>
      </w:r>
      <w:r w:rsidRPr="004412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129C" w:rsidR="004B45FF">
        <w:rPr>
          <w:rFonts w:ascii="Times New Roman" w:eastAsia="Times New Roman" w:hAnsi="Times New Roman" w:cs="Times New Roman"/>
          <w:sz w:val="28"/>
          <w:szCs w:val="28"/>
        </w:rPr>
        <w:t xml:space="preserve">ч.4 </w:t>
      </w:r>
      <w:r w:rsidRPr="0044129C"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 w:rsidRPr="0044129C" w:rsidR="004B45FF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44129C">
        <w:rPr>
          <w:rFonts w:ascii="Times New Roman" w:eastAsia="Times New Roman" w:hAnsi="Times New Roman" w:cs="Times New Roman"/>
          <w:sz w:val="28"/>
          <w:szCs w:val="28"/>
        </w:rPr>
        <w:t>2.15 Кодекса РФ об административных правонарушениях, -</w:t>
      </w:r>
    </w:p>
    <w:p w:rsidR="00A40AEA" w:rsidRPr="0044129C" w:rsidP="008021F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4129C"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</w:p>
    <w:p w:rsidR="00E620D4" w:rsidRPr="0044129C" w:rsidP="008021F1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129C">
        <w:rPr>
          <w:rFonts w:ascii="Times New Roman" w:eastAsia="Times New Roman" w:hAnsi="Times New Roman" w:cs="Times New Roman"/>
          <w:sz w:val="28"/>
          <w:szCs w:val="28"/>
        </w:rPr>
        <w:t xml:space="preserve">Как следует из протокола об административном правонарушении, </w:t>
      </w:r>
      <w:r>
        <w:rPr>
          <w:sz w:val="28"/>
          <w:szCs w:val="28"/>
        </w:rPr>
        <w:t>(данные изъяты)</w:t>
      </w:r>
      <w:r w:rsidRPr="0044129C">
        <w:rPr>
          <w:rFonts w:ascii="Times New Roman" w:eastAsia="Times New Roman" w:hAnsi="Times New Roman" w:cs="Times New Roman"/>
          <w:sz w:val="28"/>
          <w:szCs w:val="28"/>
        </w:rPr>
        <w:t xml:space="preserve">, водитель </w:t>
      </w:r>
      <w:r w:rsidRPr="0044129C">
        <w:rPr>
          <w:rFonts w:ascii="Times New Roman" w:eastAsia="Times New Roman" w:hAnsi="Times New Roman" w:cs="Times New Roman"/>
          <w:sz w:val="28"/>
          <w:szCs w:val="28"/>
        </w:rPr>
        <w:t>Чеклуев</w:t>
      </w:r>
      <w:r w:rsidRPr="0044129C">
        <w:rPr>
          <w:rFonts w:ascii="Times New Roman" w:eastAsia="Times New Roman" w:hAnsi="Times New Roman" w:cs="Times New Roman"/>
          <w:sz w:val="28"/>
          <w:szCs w:val="28"/>
        </w:rPr>
        <w:t xml:space="preserve"> И.С. совершил выезд на полосу, предназначенную для встречного движения. </w:t>
      </w:r>
    </w:p>
    <w:p w:rsidR="00E620D4" w:rsidRPr="0044129C" w:rsidP="008021F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4129C">
        <w:rPr>
          <w:rFonts w:ascii="Times New Roman" w:hAnsi="Times New Roman" w:cs="Times New Roman"/>
          <w:sz w:val="28"/>
          <w:szCs w:val="28"/>
          <w:shd w:val="clear" w:color="auto" w:fill="FFFFFF"/>
        </w:rPr>
        <w:t>В судебное заседание Чеклуев И.С. </w:t>
      </w:r>
      <w:r w:rsidRPr="0044129C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не явился</w:t>
      </w:r>
      <w:r w:rsidRPr="0044129C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 </w:t>
      </w:r>
      <w:r w:rsidRPr="0044129C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4412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был извещен судом о дне, месте и времени рассмотрения дела надлежащим образом. Несмотря на это, в суд Чеклуев И.</w:t>
      </w:r>
      <w:r w:rsidRPr="0044129C">
        <w:rPr>
          <w:rFonts w:ascii="Times New Roman" w:hAnsi="Times New Roman" w:cs="Times New Roman"/>
          <w:sz w:val="28"/>
          <w:szCs w:val="28"/>
          <w:shd w:val="clear" w:color="auto" w:fill="FFFFFF"/>
        </w:rPr>
        <w:t>С. в назначенное время </w:t>
      </w:r>
      <w:r w:rsidRPr="0044129C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не явился</w:t>
      </w:r>
      <w:r w:rsidRPr="0044129C">
        <w:rPr>
          <w:rFonts w:ascii="Times New Roman" w:hAnsi="Times New Roman" w:cs="Times New Roman"/>
          <w:sz w:val="28"/>
          <w:szCs w:val="28"/>
          <w:shd w:val="clear" w:color="auto" w:fill="FFFFFF"/>
        </w:rPr>
        <w:t>, при этом никаких причин своей неявки не предоставил, ходатайств об отложении рассмотрения дела не подавал. При изложенной ситуации, на основании ст. </w:t>
      </w:r>
      <w:hyperlink r:id="rId5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истративном правонарушении" w:history="1">
        <w:r w:rsidRPr="0044129C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 xml:space="preserve">25.1 </w:t>
        </w:r>
        <w:r w:rsidRPr="0044129C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КоАП</w:t>
        </w:r>
      </w:hyperlink>
      <w:r w:rsidRPr="0044129C">
        <w:rPr>
          <w:rFonts w:ascii="Times New Roman" w:hAnsi="Times New Roman" w:cs="Times New Roman"/>
          <w:sz w:val="28"/>
          <w:szCs w:val="28"/>
          <w:shd w:val="clear" w:color="auto" w:fill="FFFFFF"/>
        </w:rPr>
        <w:t> РФ, суд считает возможным рассмотреть данное дело в отсутствие Чеклуева И.С., так как следует считать, что он был надлежащим образом извещен и не ходатайствовал об отложении рассмотрения дела. </w:t>
      </w:r>
    </w:p>
    <w:p w:rsidR="00E620D4" w:rsidRPr="0044129C" w:rsidP="008021F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4129C">
        <w:rPr>
          <w:rFonts w:ascii="Times New Roman" w:hAnsi="Times New Roman" w:cs="Times New Roman"/>
          <w:sz w:val="28"/>
          <w:szCs w:val="28"/>
          <w:shd w:val="clear" w:color="auto" w:fill="FFFFFF"/>
        </w:rPr>
        <w:t>Су</w:t>
      </w:r>
      <w:r w:rsidRPr="004412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д, исследовав материалы дела, приходит к выводу о виновности Чеклуева И.С. в совершении правонарушения, предусмотренного </w:t>
      </w:r>
      <w:r w:rsidRPr="0044129C">
        <w:rPr>
          <w:rFonts w:ascii="Times New Roman" w:hAnsi="Times New Roman" w:cs="Times New Roman"/>
          <w:sz w:val="28"/>
          <w:szCs w:val="28"/>
          <w:shd w:val="clear" w:color="auto" w:fill="FFFFFF"/>
        </w:rPr>
        <w:t>ч</w:t>
      </w:r>
      <w:r w:rsidRPr="0044129C">
        <w:rPr>
          <w:rFonts w:ascii="Times New Roman" w:hAnsi="Times New Roman" w:cs="Times New Roman"/>
          <w:sz w:val="28"/>
          <w:szCs w:val="28"/>
          <w:shd w:val="clear" w:color="auto" w:fill="FFFFFF"/>
        </w:rPr>
        <w:t>. 4 ст. </w:t>
      </w:r>
      <w:hyperlink r:id="rId6" w:tgtFrame="_blank" w:tooltip="КОАП &gt;  Раздел II. Особенная часть &gt; Глава 12. Административные правонарушения в области дорожного движения &gt; Статья 12.15. Нарушение правил расположения транспортного средства на проезжей части дороги, встречного разъезда или обгона" w:history="1">
        <w:r w:rsidRPr="0044129C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12.15</w:t>
        </w:r>
      </w:hyperlink>
      <w:r w:rsidRPr="004412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Кодекса Российской Федерации об административных правонарушениях. </w:t>
      </w:r>
    </w:p>
    <w:p w:rsidR="00E620D4" w:rsidRPr="0044129C" w:rsidP="008021F1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12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Вина Чеклуева И.С. подтверждается представленными </w:t>
      </w:r>
      <w:r w:rsidRPr="0044129C" w:rsidR="0044129C">
        <w:rPr>
          <w:rFonts w:ascii="Times New Roman" w:hAnsi="Times New Roman" w:cs="Times New Roman"/>
          <w:sz w:val="28"/>
          <w:szCs w:val="28"/>
          <w:shd w:val="clear" w:color="auto" w:fill="FFFFFF"/>
        </w:rPr>
        <w:t>суду доказательствами, а именно,</w:t>
      </w:r>
      <w:r w:rsidRPr="0044129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4129C"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 </w:t>
      </w:r>
      <w:r>
        <w:rPr>
          <w:sz w:val="28"/>
          <w:szCs w:val="28"/>
        </w:rPr>
        <w:t>(данные изъяты)</w:t>
      </w:r>
      <w:r w:rsidRPr="0044129C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129C" w:rsidR="004412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129C">
        <w:rPr>
          <w:rFonts w:ascii="Times New Roman" w:eastAsia="Times New Roman" w:hAnsi="Times New Roman" w:cs="Times New Roman"/>
          <w:sz w:val="28"/>
          <w:szCs w:val="28"/>
        </w:rPr>
        <w:t xml:space="preserve"> схемой административного право</w:t>
      </w:r>
      <w:r w:rsidRPr="0044129C">
        <w:rPr>
          <w:rFonts w:ascii="Times New Roman" w:eastAsia="Times New Roman" w:hAnsi="Times New Roman" w:cs="Times New Roman"/>
          <w:sz w:val="28"/>
          <w:szCs w:val="28"/>
        </w:rPr>
        <w:t xml:space="preserve">нарушения от </w:t>
      </w:r>
      <w:r>
        <w:rPr>
          <w:sz w:val="28"/>
          <w:szCs w:val="28"/>
        </w:rPr>
        <w:t>(данные изъяты)</w:t>
      </w:r>
      <w:r w:rsidRPr="0044129C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129C" w:rsidR="004412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129C">
        <w:rPr>
          <w:rFonts w:ascii="Times New Roman" w:eastAsia="Times New Roman" w:hAnsi="Times New Roman" w:cs="Times New Roman"/>
          <w:sz w:val="28"/>
          <w:szCs w:val="28"/>
        </w:rPr>
        <w:t>рапортом инспектора ДПС г</w:t>
      </w:r>
      <w:r w:rsidRPr="0044129C">
        <w:rPr>
          <w:rFonts w:ascii="Times New Roman" w:eastAsia="Times New Roman" w:hAnsi="Times New Roman" w:cs="Times New Roman"/>
          <w:sz w:val="28"/>
          <w:szCs w:val="28"/>
        </w:rPr>
        <w:t>.К</w:t>
      </w:r>
      <w:r w:rsidRPr="0044129C">
        <w:rPr>
          <w:rFonts w:ascii="Times New Roman" w:eastAsia="Times New Roman" w:hAnsi="Times New Roman" w:cs="Times New Roman"/>
          <w:sz w:val="28"/>
          <w:szCs w:val="28"/>
        </w:rPr>
        <w:t>раснодара Родовицкого Д.Е.</w:t>
      </w:r>
    </w:p>
    <w:p w:rsidR="0044129C" w:rsidRPr="0044129C" w:rsidP="008021F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4129C">
        <w:rPr>
          <w:rFonts w:ascii="Times New Roman" w:hAnsi="Times New Roman" w:cs="Times New Roman"/>
          <w:sz w:val="28"/>
          <w:szCs w:val="28"/>
          <w:shd w:val="clear" w:color="auto" w:fill="FFFFFF"/>
        </w:rPr>
        <w:t>Суд не находит оснований не доверять представленным и исследованным в ходе рассмотрения настоящего дела доказательствам, поскольку используемые доказательства получены в соответствии с законом и устанавливают наличие события административного правонарушени</w:t>
      </w:r>
      <w:r w:rsidRPr="004412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и виновность Чеклуева И.С. </w:t>
      </w:r>
    </w:p>
    <w:p w:rsidR="0044129C" w:rsidRPr="0044129C" w:rsidP="008021F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412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</w:t>
      </w:r>
      <w:r w:rsidRPr="0044129C">
        <w:rPr>
          <w:rFonts w:ascii="Times New Roman" w:hAnsi="Times New Roman" w:cs="Times New Roman"/>
          <w:sz w:val="28"/>
          <w:szCs w:val="28"/>
          <w:shd w:val="clear" w:color="auto" w:fill="FFFFFF"/>
        </w:rPr>
        <w:t>3 настоящей статьи, образует состав</w:t>
      </w:r>
      <w:r w:rsidRPr="004412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административного правонарушения, предусмотренного </w:t>
      </w:r>
      <w:r w:rsidRPr="0044129C">
        <w:rPr>
          <w:rFonts w:ascii="Times New Roman" w:hAnsi="Times New Roman" w:cs="Times New Roman"/>
          <w:sz w:val="28"/>
          <w:szCs w:val="28"/>
          <w:shd w:val="clear" w:color="auto" w:fill="FFFFFF"/>
        </w:rPr>
        <w:t>ч</w:t>
      </w:r>
      <w:r w:rsidRPr="0044129C">
        <w:rPr>
          <w:rFonts w:ascii="Times New Roman" w:hAnsi="Times New Roman" w:cs="Times New Roman"/>
          <w:sz w:val="28"/>
          <w:szCs w:val="28"/>
          <w:shd w:val="clear" w:color="auto" w:fill="FFFFFF"/>
        </w:rPr>
        <w:t>. 4 ст. </w:t>
      </w:r>
      <w:hyperlink r:id="rId6" w:tgtFrame="_blank" w:tooltip="КОАП &gt;  Раздел II. Особенная часть &gt; Глава 12. Административные правонарушения в области дорожного движения &gt; Статья 12.15. Нарушение правил расположения транспортного средства на проезжей части дороги, встречного разъезда или обгона" w:history="1">
        <w:r w:rsidRPr="0044129C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 xml:space="preserve">12.15 </w:t>
        </w:r>
        <w:r w:rsidRPr="0044129C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КоАП</w:t>
        </w:r>
      </w:hyperlink>
      <w:r w:rsidRPr="004412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РФ. </w:t>
      </w:r>
    </w:p>
    <w:p w:rsidR="0044129C" w:rsidRPr="0044129C" w:rsidP="008021F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4129C">
        <w:rPr>
          <w:rFonts w:ascii="Times New Roman" w:hAnsi="Times New Roman" w:cs="Times New Roman"/>
          <w:sz w:val="28"/>
          <w:szCs w:val="28"/>
          <w:shd w:val="clear" w:color="auto" w:fill="FFFFFF"/>
        </w:rPr>
        <w:t>Пунктом 1.1 Приложения № 2 к Правилам дорожного движения РФ предусмотрена горизонтальная разметка, которая р</w:t>
      </w:r>
      <w:r w:rsidRPr="004412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азделяет транспортные потоки противоположных направлений и обозначает, в том числе, границы проезжей части, на которые въезд запрещен. </w:t>
      </w:r>
    </w:p>
    <w:p w:rsidR="0044129C" w:rsidRPr="0044129C" w:rsidP="008021F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4129C">
        <w:rPr>
          <w:rFonts w:ascii="Times New Roman" w:hAnsi="Times New Roman" w:cs="Times New Roman"/>
          <w:sz w:val="28"/>
          <w:szCs w:val="28"/>
          <w:shd w:val="clear" w:color="auto" w:fill="FFFFFF"/>
        </w:rPr>
        <w:t>Приложения к Правилам дорожного движения РФ являются их неотъемлемой частью, в связи с чем, несоблюдение требований, пре</w:t>
      </w:r>
      <w:r w:rsidRPr="0044129C">
        <w:rPr>
          <w:rFonts w:ascii="Times New Roman" w:hAnsi="Times New Roman" w:cs="Times New Roman"/>
          <w:sz w:val="28"/>
          <w:szCs w:val="28"/>
          <w:shd w:val="clear" w:color="auto" w:fill="FFFFFF"/>
        </w:rPr>
        <w:t>дусмотренных Приложениями дорожных знаков и разметки, является нарушением Правил дорожного движения РФ, а в данном случае - одним из квалифицирующих признаков состава административного правонарушения, предусмотренного ч. 4 ст. </w:t>
      </w:r>
      <w:hyperlink r:id="rId6" w:tgtFrame="_blank" w:tooltip="КОАП &gt;  Раздел II. Особенная часть &gt; Глава 12. Административные правонарушения в области дорожного движения &gt; Статья 12.15. Нарушение правил расположения транспортного средства на проезжей части дороги, встречного разъезда или обгона" w:history="1">
        <w:r w:rsidRPr="0044129C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 xml:space="preserve">12.15 </w:t>
        </w:r>
        <w:r w:rsidRPr="0044129C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КоАП</w:t>
        </w:r>
      </w:hyperlink>
      <w:r w:rsidRPr="004412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РФ, в диспозиции которой указано: «в нарушение Правил дорожного движения». </w:t>
      </w:r>
    </w:p>
    <w:p w:rsidR="0044129C" w:rsidRPr="0044129C" w:rsidP="008021F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4129C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п. 8 Постановления Пленума Верховного Суда РФ от 24.10.2006 года № 18 (ред. от 09.02.2012 г.) «О некоторых воп</w:t>
      </w:r>
      <w:r w:rsidRPr="0044129C">
        <w:rPr>
          <w:rFonts w:ascii="Times New Roman" w:hAnsi="Times New Roman" w:cs="Times New Roman"/>
          <w:sz w:val="28"/>
          <w:szCs w:val="28"/>
          <w:shd w:val="clear" w:color="auto" w:fill="FFFFFF"/>
        </w:rPr>
        <w:t>росах, возникающих у судов при применении особенной части Кодекса Российской Федерации об административных правонарушениях», движение по дороге с двусторонним движением в нарушение требований дорожных знаков 3.20 "Обгон запрещен", 3.22 "Обгон грузовым авто</w:t>
      </w:r>
      <w:r w:rsidRPr="0044129C">
        <w:rPr>
          <w:rFonts w:ascii="Times New Roman" w:hAnsi="Times New Roman" w:cs="Times New Roman"/>
          <w:sz w:val="28"/>
          <w:szCs w:val="28"/>
          <w:shd w:val="clear" w:color="auto" w:fill="FFFFFF"/>
        </w:rPr>
        <w:t>мобилям запрещен", 5.11 "Дорога с полосой для маршрутных транспортных</w:t>
      </w:r>
      <w:r w:rsidRPr="004412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средств" (когда такая полоса предназначена для встречного движения), 5.15.7 "Направление движения по полосам", когда это связано с выездом на полосу встречного движения, и (или) дорожной</w:t>
      </w:r>
      <w:r w:rsidRPr="004412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разметки 1.1, 1.3, 1.11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частью 4 статьи </w:t>
      </w:r>
      <w:hyperlink r:id="rId6" w:tgtFrame="_blank" w:tooltip="КОАП &gt;  Раздел II. Особенная часть &gt; Глава 12. Административные правонарушения в области дорожного движения &gt; Статья 12.15. Нарушение правил расположения транспортного средства на проезжей части дороги, встречного разъезда или обгона" w:history="1">
        <w:r w:rsidRPr="0044129C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 xml:space="preserve">12.15 </w:t>
        </w:r>
        <w:r w:rsidRPr="0044129C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КоАП</w:t>
        </w:r>
      </w:hyperlink>
      <w:r w:rsidRPr="0044129C">
        <w:rPr>
          <w:rFonts w:ascii="Times New Roman" w:hAnsi="Times New Roman" w:cs="Times New Roman"/>
          <w:sz w:val="28"/>
          <w:szCs w:val="28"/>
          <w:shd w:val="clear" w:color="auto" w:fill="FFFFFF"/>
        </w:rPr>
        <w:t> РФ. </w:t>
      </w:r>
    </w:p>
    <w:p w:rsidR="0044129C" w:rsidRPr="0044129C" w:rsidP="008021F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4129C"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Согласно п. 9.1 ПДД РФ, количество полос движения для безрельсовых транспортных средств определяется разметкой и (или) знаками 5.15.1, 5.15.2, 5.15.7, 5.15.8, а если их нет, то самими водителями с учетом ширины проезжей части, г</w:t>
      </w:r>
      <w:r w:rsidRPr="0044129C">
        <w:rPr>
          <w:rFonts w:ascii="Times New Roman" w:hAnsi="Times New Roman" w:cs="Times New Roman"/>
          <w:sz w:val="28"/>
          <w:szCs w:val="28"/>
          <w:shd w:val="clear" w:color="auto" w:fill="FFFFFF"/>
        </w:rPr>
        <w:t>абаритов транспортных средств и необходимых интервалов между ними. При этом стороной, предназначенной для встречного движения, считается половина ширины проезжей части, расположенная слева, не считая местных уширений проезжей части (переходно-скоростные по</w:t>
      </w:r>
      <w:r w:rsidRPr="004412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лосы, дополнительные полосы на подъем, заездные карманы мест остановок маршрутных транспортных средств). </w:t>
      </w:r>
    </w:p>
    <w:p w:rsidR="0044129C" w:rsidRPr="0044129C" w:rsidP="008021F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4129C"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Согласно п. 9.7 ПДД РФ, если проезжая часть разделена на полосы линиями разметки, движение транспортных средств должно осуществляться строго по обозна</w:t>
      </w:r>
      <w:r w:rsidRPr="004412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ченным полосам. Наезжать на прерывистые линии разметки разрешается лишь при перестроении. </w:t>
      </w:r>
    </w:p>
    <w:p w:rsidR="0044129C" w:rsidRPr="0044129C" w:rsidP="008021F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4129C">
        <w:rPr>
          <w:rFonts w:ascii="Times New Roman" w:hAnsi="Times New Roman" w:cs="Times New Roman"/>
          <w:sz w:val="28"/>
          <w:szCs w:val="28"/>
          <w:shd w:val="clear" w:color="auto" w:fill="FFFFFF"/>
        </w:rPr>
        <w:t>В силу п. 1.3 ПДД РФ,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</w:t>
      </w:r>
      <w:r w:rsidRPr="004412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рующих дорожное движение установленными сигналами. </w:t>
      </w:r>
    </w:p>
    <w:p w:rsidR="0044129C" w:rsidRPr="0044129C" w:rsidP="008021F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4129C"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Согласно п. 1.6 ПДД РФ, лица, нарушившие Правила, несут ответственность в соответствии с действующим законодательством.</w:t>
      </w:r>
    </w:p>
    <w:p w:rsidR="0044129C" w:rsidRPr="0044129C" w:rsidP="008021F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4129C">
        <w:rPr>
          <w:rFonts w:ascii="Times New Roman" w:hAnsi="Times New Roman" w:cs="Times New Roman"/>
          <w:sz w:val="28"/>
          <w:szCs w:val="28"/>
          <w:shd w:val="clear" w:color="auto" w:fill="FFFFFF"/>
        </w:rPr>
        <w:t>С учетом изложенного, оценивая все имеющиеся доказательства в их совокупности, суд п</w:t>
      </w:r>
      <w:r w:rsidRPr="0044129C">
        <w:rPr>
          <w:rFonts w:ascii="Times New Roman" w:hAnsi="Times New Roman" w:cs="Times New Roman"/>
          <w:sz w:val="28"/>
          <w:szCs w:val="28"/>
          <w:shd w:val="clear" w:color="auto" w:fill="FFFFFF"/>
        </w:rPr>
        <w:t>риходит к выводу о доказанности вины Чеклуева И.С. в совершении правонарушения, предусмотренного ч. 4 ст. </w:t>
      </w:r>
      <w:hyperlink r:id="rId6" w:tgtFrame="_blank" w:tooltip="КОАП &gt;  Раздел II. Особенная часть &gt; Глава 12. Административные правонарушения в области дорожного движения &gt; Статья 12.15. Нарушение правил расположения транспортного средства на проезжей части дороги, встречного разъезда или обгона" w:history="1">
        <w:r w:rsidRPr="0044129C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12.15</w:t>
        </w:r>
      </w:hyperlink>
      <w:r w:rsidRPr="0044129C">
        <w:rPr>
          <w:rFonts w:ascii="Times New Roman" w:hAnsi="Times New Roman" w:cs="Times New Roman"/>
          <w:sz w:val="28"/>
          <w:szCs w:val="28"/>
          <w:shd w:val="clear" w:color="auto" w:fill="FFFFFF"/>
        </w:rPr>
        <w:t> Кодекса Российской Федерации об административных правонарушениях, посколь</w:t>
      </w:r>
      <w:r w:rsidRPr="0044129C">
        <w:rPr>
          <w:rFonts w:ascii="Times New Roman" w:hAnsi="Times New Roman" w:cs="Times New Roman"/>
          <w:sz w:val="28"/>
          <w:szCs w:val="28"/>
          <w:shd w:val="clear" w:color="auto" w:fill="FFFFFF"/>
        </w:rPr>
        <w:t>ку Чеклуев И.С., нарушив требование сплошной линии дорожной разметки, осуществил выезд и движение по дороге, предназначенной для встречного движения. </w:t>
      </w:r>
    </w:p>
    <w:p w:rsidR="0044129C" w:rsidRPr="0044129C" w:rsidP="008021F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4129C">
        <w:rPr>
          <w:rFonts w:ascii="Times New Roman" w:hAnsi="Times New Roman" w:cs="Times New Roman"/>
          <w:sz w:val="28"/>
          <w:szCs w:val="28"/>
          <w:shd w:val="clear" w:color="auto" w:fill="FFFFFF"/>
        </w:rPr>
        <w:t>Суд считает, что протокол об административном правонарушении составлен в соответствии с требованиями Коде</w:t>
      </w:r>
      <w:r w:rsidRPr="0044129C">
        <w:rPr>
          <w:rFonts w:ascii="Times New Roman" w:hAnsi="Times New Roman" w:cs="Times New Roman"/>
          <w:sz w:val="28"/>
          <w:szCs w:val="28"/>
          <w:shd w:val="clear" w:color="auto" w:fill="FFFFFF"/>
        </w:rPr>
        <w:t>кса Российской Федерации об административных правонарушениях, в материалах дела имеется достаточно доказатель</w:t>
      </w:r>
      <w:r w:rsidRPr="0044129C">
        <w:rPr>
          <w:rFonts w:ascii="Times New Roman" w:hAnsi="Times New Roman" w:cs="Times New Roman"/>
          <w:sz w:val="28"/>
          <w:szCs w:val="28"/>
          <w:shd w:val="clear" w:color="auto" w:fill="FFFFFF"/>
        </w:rPr>
        <w:t>ств дл</w:t>
      </w:r>
      <w:r w:rsidRPr="004412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принятия законного и обоснованного решения. Суд доверяет </w:t>
      </w:r>
      <w:r w:rsidRPr="0044129C">
        <w:rPr>
          <w:rFonts w:ascii="Times New Roman" w:hAnsi="Times New Roman" w:cs="Times New Roman"/>
          <w:sz w:val="28"/>
          <w:szCs w:val="28"/>
          <w:shd w:val="clear" w:color="auto" w:fill="FFFFFF"/>
        </w:rPr>
        <w:t>изложенному</w:t>
      </w:r>
      <w:r w:rsidRPr="004412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протоколе, схеме, поскольку нарушений требований КоАП РФ, при получе</w:t>
      </w:r>
      <w:r w:rsidRPr="004412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нии данных доказательств, не установлено.  </w:t>
      </w:r>
    </w:p>
    <w:p w:rsidR="0044129C" w:rsidRPr="0044129C" w:rsidP="008021F1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129C">
        <w:rPr>
          <w:rFonts w:ascii="Times New Roman" w:hAnsi="Times New Roman" w:cs="Times New Roman"/>
          <w:sz w:val="28"/>
          <w:szCs w:val="28"/>
          <w:shd w:val="clear" w:color="auto" w:fill="FFFFFF"/>
        </w:rPr>
        <w:t>При назначении наказания, суд учитывает характер совершенного правонарушения, объектом которого является безопасность дорожного движения, обстоятельства его совершения, тяжесть содеянного, принимает во внимание л</w:t>
      </w:r>
      <w:r w:rsidRPr="004412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ичность виновного, и </w:t>
      </w:r>
      <w:r w:rsidRPr="0044129C">
        <w:rPr>
          <w:rFonts w:ascii="Times New Roman" w:hAnsi="Times New Roman" w:cs="Times New Roman"/>
          <w:sz w:val="28"/>
          <w:szCs w:val="28"/>
          <w:shd w:val="clear" w:color="auto" w:fill="FFFFFF"/>
        </w:rPr>
        <w:t>находит возможным назначить</w:t>
      </w:r>
      <w:r w:rsidRPr="004412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Чеклуеву И.С. минимальное наказание, предусмотренное санкцией статьи за данное правонарушение, в виде административного штрафа.</w:t>
      </w:r>
    </w:p>
    <w:p w:rsidR="00A40AEA" w:rsidRPr="0044129C" w:rsidP="008021F1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129C"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ст. ст. 29.9-29.11</w:t>
      </w:r>
      <w:r w:rsidRPr="0044129C" w:rsidR="00716B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129C">
        <w:rPr>
          <w:rFonts w:ascii="Times New Roman" w:eastAsia="Times New Roman" w:hAnsi="Times New Roman" w:cs="Times New Roman"/>
          <w:sz w:val="28"/>
          <w:szCs w:val="28"/>
        </w:rPr>
        <w:t>Кодекса РФ об админ</w:t>
      </w:r>
      <w:r w:rsidRPr="0044129C">
        <w:rPr>
          <w:rFonts w:ascii="Times New Roman" w:eastAsia="Times New Roman" w:hAnsi="Times New Roman" w:cs="Times New Roman"/>
          <w:sz w:val="28"/>
          <w:szCs w:val="28"/>
        </w:rPr>
        <w:t>истративных правонарушениях</w:t>
      </w:r>
      <w:r w:rsidRPr="0044129C" w:rsidR="00DC3337">
        <w:rPr>
          <w:rFonts w:ascii="Times New Roman" w:eastAsia="Times New Roman" w:hAnsi="Times New Roman" w:cs="Times New Roman"/>
          <w:sz w:val="28"/>
          <w:szCs w:val="28"/>
        </w:rPr>
        <w:t>, мировой</w:t>
      </w:r>
      <w:r w:rsidRPr="0044129C">
        <w:rPr>
          <w:rFonts w:ascii="Times New Roman" w:eastAsia="Times New Roman" w:hAnsi="Times New Roman" w:cs="Times New Roman"/>
          <w:sz w:val="28"/>
          <w:szCs w:val="28"/>
        </w:rPr>
        <w:t xml:space="preserve"> судья</w:t>
      </w:r>
    </w:p>
    <w:p w:rsidR="00A40AEA" w:rsidRPr="0044129C" w:rsidP="008021F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4129C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44129C">
        <w:rPr>
          <w:rFonts w:ascii="Times New Roman" w:eastAsia="Times New Roman" w:hAnsi="Times New Roman" w:cs="Times New Roman"/>
          <w:sz w:val="28"/>
          <w:szCs w:val="28"/>
        </w:rPr>
        <w:t xml:space="preserve"> О С Т А Н О В И Л:</w:t>
      </w:r>
    </w:p>
    <w:p w:rsidR="00A40AEA" w:rsidRPr="0044129C" w:rsidP="008021F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4129C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Pr="0044129C" w:rsidR="0044129C">
        <w:rPr>
          <w:rFonts w:ascii="Times New Roman" w:eastAsia="Times New Roman" w:hAnsi="Times New Roman" w:cs="Times New Roman"/>
          <w:sz w:val="28"/>
          <w:szCs w:val="28"/>
        </w:rPr>
        <w:t>Чеклуева</w:t>
      </w:r>
      <w:r w:rsidRPr="0044129C" w:rsidR="004412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(данные изъяты) </w:t>
      </w:r>
      <w:r w:rsidRPr="0044129C">
        <w:rPr>
          <w:rFonts w:ascii="Times New Roman" w:eastAsia="Times New Roman" w:hAnsi="Times New Roman" w:cs="Times New Roman"/>
          <w:sz w:val="28"/>
          <w:szCs w:val="28"/>
        </w:rPr>
        <w:t>виновн</w:t>
      </w:r>
      <w:r w:rsidRPr="0044129C" w:rsidR="0044129C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44129C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44129C" w:rsidR="008368A4">
        <w:rPr>
          <w:rFonts w:ascii="Times New Roman" w:eastAsia="Times New Roman" w:hAnsi="Times New Roman" w:cs="Times New Roman"/>
          <w:sz w:val="28"/>
          <w:szCs w:val="28"/>
        </w:rPr>
        <w:t xml:space="preserve">ч.4 </w:t>
      </w:r>
      <w:r w:rsidRPr="0044129C">
        <w:rPr>
          <w:rFonts w:ascii="Times New Roman" w:eastAsia="Times New Roman" w:hAnsi="Times New Roman" w:cs="Times New Roman"/>
          <w:sz w:val="28"/>
          <w:szCs w:val="28"/>
        </w:rPr>
        <w:t>ст.</w:t>
      </w:r>
      <w:r w:rsidRPr="0044129C" w:rsidR="008368A4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44129C" w:rsidR="0044129C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4129C" w:rsidR="008368A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4129C" w:rsidR="0044129C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44129C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и назначить е</w:t>
      </w:r>
      <w:r w:rsidRPr="0044129C" w:rsidR="0044129C">
        <w:rPr>
          <w:rFonts w:ascii="Times New Roman" w:eastAsia="Times New Roman" w:hAnsi="Times New Roman" w:cs="Times New Roman"/>
          <w:sz w:val="28"/>
          <w:szCs w:val="28"/>
        </w:rPr>
        <w:t>му</w:t>
      </w:r>
      <w:r w:rsidRPr="0044129C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административного штрафа в размере </w:t>
      </w:r>
      <w:r>
        <w:rPr>
          <w:sz w:val="28"/>
          <w:szCs w:val="28"/>
        </w:rPr>
        <w:t>(данные изъяты)</w:t>
      </w:r>
      <w:r w:rsidRPr="0044129C" w:rsidR="004A2004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44129C" w:rsidR="00A82E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129C"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 w:rsidRPr="0044129C" w:rsidR="00716B9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40AEA" w:rsidRPr="0044129C" w:rsidP="008021F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129C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</w:t>
      </w:r>
      <w:r w:rsidRPr="0044129C">
        <w:rPr>
          <w:rFonts w:ascii="Times New Roman" w:eastAsia="Times New Roman" w:hAnsi="Times New Roman" w:cs="Times New Roman"/>
          <w:sz w:val="28"/>
          <w:szCs w:val="28"/>
        </w:rPr>
        <w:t>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E15C4E" w:rsidRPr="0044129C" w:rsidP="008021F1">
      <w:pPr>
        <w:tabs>
          <w:tab w:val="left" w:pos="2835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29C">
        <w:rPr>
          <w:rFonts w:ascii="Times New Roman" w:hAnsi="Times New Roman" w:cs="Times New Roman"/>
          <w:sz w:val="28"/>
          <w:szCs w:val="28"/>
        </w:rPr>
        <w:t xml:space="preserve">          Постановление  может быть обжаловано в Ленинский районный суд Республики Крым через мирового судью</w:t>
      </w:r>
      <w:r w:rsidRPr="0044129C" w:rsidR="00DC3337">
        <w:rPr>
          <w:rFonts w:ascii="Times New Roman" w:hAnsi="Times New Roman" w:cs="Times New Roman"/>
          <w:sz w:val="28"/>
          <w:szCs w:val="28"/>
        </w:rPr>
        <w:t>, вынесшего постановление</w:t>
      </w:r>
      <w:r w:rsidRPr="0044129C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Pr="0044129C" w:rsidR="00DC3337">
        <w:rPr>
          <w:rFonts w:ascii="Times New Roman" w:hAnsi="Times New Roman" w:cs="Times New Roman"/>
          <w:sz w:val="28"/>
          <w:szCs w:val="28"/>
        </w:rPr>
        <w:t>десяти</w:t>
      </w:r>
      <w:r w:rsidRPr="0044129C">
        <w:rPr>
          <w:rFonts w:ascii="Times New Roman" w:hAnsi="Times New Roman" w:cs="Times New Roman"/>
          <w:sz w:val="28"/>
          <w:szCs w:val="28"/>
        </w:rPr>
        <w:t xml:space="preserve"> суток  со дня вручения или получения копии постановления.</w:t>
      </w:r>
    </w:p>
    <w:p w:rsidR="00A40AEA" w:rsidRPr="0044129C" w:rsidP="008021F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705143" w:rsidRPr="0044129C" w:rsidP="008021F1">
      <w:pPr>
        <w:tabs>
          <w:tab w:val="left" w:pos="2268"/>
          <w:tab w:val="left" w:pos="3828"/>
          <w:tab w:val="left" w:pos="5812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40AEA" w:rsidRPr="0044129C" w:rsidP="008021F1">
      <w:pPr>
        <w:tabs>
          <w:tab w:val="left" w:pos="2268"/>
          <w:tab w:val="left" w:pos="3828"/>
          <w:tab w:val="left" w:pos="5812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4129C">
        <w:rPr>
          <w:rFonts w:ascii="Times New Roman" w:hAnsi="Times New Roman" w:cs="Times New Roman"/>
          <w:sz w:val="28"/>
          <w:szCs w:val="28"/>
        </w:rPr>
        <w:t xml:space="preserve">Мировой судья       </w:t>
      </w:r>
      <w:r w:rsidRPr="0044129C" w:rsidR="00DC3337">
        <w:rPr>
          <w:rFonts w:ascii="Times New Roman" w:hAnsi="Times New Roman" w:cs="Times New Roman"/>
          <w:sz w:val="28"/>
          <w:szCs w:val="28"/>
        </w:rPr>
        <w:t xml:space="preserve"> </w:t>
      </w:r>
      <w:r w:rsidRPr="0044129C">
        <w:rPr>
          <w:rFonts w:ascii="Times New Roman" w:hAnsi="Times New Roman" w:cs="Times New Roman"/>
          <w:sz w:val="28"/>
          <w:szCs w:val="28"/>
        </w:rPr>
        <w:t xml:space="preserve">      </w:t>
      </w:r>
      <w:r w:rsidRPr="0044129C" w:rsidR="0044129C">
        <w:rPr>
          <w:rFonts w:ascii="Times New Roman" w:hAnsi="Times New Roman" w:cs="Times New Roman"/>
          <w:sz w:val="28"/>
          <w:szCs w:val="28"/>
        </w:rPr>
        <w:t xml:space="preserve">        </w:t>
      </w:r>
      <w:r w:rsidRPr="0044129C">
        <w:rPr>
          <w:rFonts w:ascii="Times New Roman" w:hAnsi="Times New Roman" w:cs="Times New Roman"/>
          <w:sz w:val="28"/>
          <w:szCs w:val="28"/>
        </w:rPr>
        <w:t xml:space="preserve">                                    А.А. Кулунчаков</w:t>
      </w:r>
    </w:p>
    <w:p w:rsidR="00A40AEA" w:rsidRPr="00980ECA" w:rsidP="00A40AEA">
      <w:pPr>
        <w:rPr>
          <w:rFonts w:ascii="Times New Roman" w:hAnsi="Times New Roman" w:cs="Times New Roman"/>
          <w:sz w:val="24"/>
          <w:szCs w:val="24"/>
        </w:rPr>
      </w:pPr>
    </w:p>
    <w:p w:rsidR="00A40AEA" w:rsidRPr="00980ECA" w:rsidP="00A40AEA">
      <w:pPr>
        <w:rPr>
          <w:rFonts w:ascii="Times New Roman" w:hAnsi="Times New Roman" w:cs="Times New Roman"/>
          <w:sz w:val="24"/>
          <w:szCs w:val="24"/>
        </w:rPr>
      </w:pPr>
    </w:p>
    <w:p w:rsidR="00134A31" w:rsidRPr="00980ECA">
      <w:pPr>
        <w:rPr>
          <w:rFonts w:ascii="Times New Roman" w:hAnsi="Times New Roman" w:cs="Times New Roman"/>
          <w:sz w:val="24"/>
          <w:szCs w:val="24"/>
        </w:rPr>
      </w:pPr>
    </w:p>
    <w:sectPr w:rsidSect="0044129C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40AEA"/>
    <w:rsid w:val="00014678"/>
    <w:rsid w:val="00027DE7"/>
    <w:rsid w:val="00040656"/>
    <w:rsid w:val="00055583"/>
    <w:rsid w:val="000A2BF2"/>
    <w:rsid w:val="000A4A2D"/>
    <w:rsid w:val="000E6A1A"/>
    <w:rsid w:val="00134A31"/>
    <w:rsid w:val="0017367B"/>
    <w:rsid w:val="002659F4"/>
    <w:rsid w:val="002A7026"/>
    <w:rsid w:val="002C0446"/>
    <w:rsid w:val="002C7E3B"/>
    <w:rsid w:val="002D7670"/>
    <w:rsid w:val="00370DD3"/>
    <w:rsid w:val="00375474"/>
    <w:rsid w:val="00387CBC"/>
    <w:rsid w:val="003A05A8"/>
    <w:rsid w:val="003A530E"/>
    <w:rsid w:val="003D684F"/>
    <w:rsid w:val="003F35B1"/>
    <w:rsid w:val="00412A68"/>
    <w:rsid w:val="0044129C"/>
    <w:rsid w:val="004678B4"/>
    <w:rsid w:val="00471AEF"/>
    <w:rsid w:val="004860C5"/>
    <w:rsid w:val="004A2004"/>
    <w:rsid w:val="004A654E"/>
    <w:rsid w:val="004B45FF"/>
    <w:rsid w:val="00513A0C"/>
    <w:rsid w:val="00516EFE"/>
    <w:rsid w:val="00585D7E"/>
    <w:rsid w:val="005B2CB2"/>
    <w:rsid w:val="00612897"/>
    <w:rsid w:val="00641773"/>
    <w:rsid w:val="00646959"/>
    <w:rsid w:val="00705143"/>
    <w:rsid w:val="007159F4"/>
    <w:rsid w:val="00716B91"/>
    <w:rsid w:val="0078781E"/>
    <w:rsid w:val="007B3C67"/>
    <w:rsid w:val="007D7EED"/>
    <w:rsid w:val="008021F1"/>
    <w:rsid w:val="00830C3A"/>
    <w:rsid w:val="008368A4"/>
    <w:rsid w:val="008667F7"/>
    <w:rsid w:val="00881471"/>
    <w:rsid w:val="0091113A"/>
    <w:rsid w:val="00911585"/>
    <w:rsid w:val="00980ECA"/>
    <w:rsid w:val="009D59C2"/>
    <w:rsid w:val="009E382B"/>
    <w:rsid w:val="00A40AEA"/>
    <w:rsid w:val="00A71CC2"/>
    <w:rsid w:val="00A82E7F"/>
    <w:rsid w:val="00A919F3"/>
    <w:rsid w:val="00AF29AE"/>
    <w:rsid w:val="00B53F04"/>
    <w:rsid w:val="00BA54F6"/>
    <w:rsid w:val="00BB4111"/>
    <w:rsid w:val="00CB0608"/>
    <w:rsid w:val="00CB1DA1"/>
    <w:rsid w:val="00CF0130"/>
    <w:rsid w:val="00D12B87"/>
    <w:rsid w:val="00D32B1D"/>
    <w:rsid w:val="00D91E5D"/>
    <w:rsid w:val="00DC3337"/>
    <w:rsid w:val="00E15C4E"/>
    <w:rsid w:val="00E620D4"/>
    <w:rsid w:val="00E62288"/>
    <w:rsid w:val="00E85389"/>
    <w:rsid w:val="00EB3B60"/>
    <w:rsid w:val="00F16AD5"/>
    <w:rsid w:val="00F43B1F"/>
    <w:rsid w:val="00FE62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AEA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40AEA"/>
    <w:rPr>
      <w:color w:val="0000FF"/>
      <w:u w:val="single"/>
    </w:rPr>
  </w:style>
  <w:style w:type="character" w:customStyle="1" w:styleId="snippetequal">
    <w:name w:val="snippet_equal"/>
    <w:basedOn w:val="DefaultParagraphFont"/>
    <w:rsid w:val="006128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koap/razdel-iv/glava-25/statia-25.1/" TargetMode="External" /><Relationship Id="rId6" Type="http://schemas.openxmlformats.org/officeDocument/2006/relationships/hyperlink" Target="https://sudact.ru/law/koap/razdel-ii/glava-12/statia-12.15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B0FB7D-A0F0-4DF7-BAA3-5D5852999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