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127A75">
        <w:rPr>
          <w:b/>
        </w:rPr>
        <w:t>173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896243">
        <w:rPr>
          <w:b/>
        </w:rPr>
        <w:t>2</w:t>
      </w:r>
    </w:p>
    <w:p w:rsidR="002D04EF" w:rsidRPr="008424DB" w:rsidP="002D04EF">
      <w:pPr>
        <w:jc w:val="center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П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О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С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Т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А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Н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О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В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Л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Е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Н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И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Е</w:t>
      </w:r>
    </w:p>
    <w:p w:rsidR="002D04EF" w:rsidRPr="008424DB" w:rsidP="002D04EF">
      <w:pPr>
        <w:jc w:val="both"/>
        <w:rPr>
          <w:sz w:val="26"/>
          <w:szCs w:val="26"/>
          <w:lang w:val="uk-UA"/>
        </w:rPr>
      </w:pPr>
    </w:p>
    <w:p w:rsidR="002D04EF" w:rsidRPr="008424DB" w:rsidP="002D04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06 июл</w:t>
      </w:r>
      <w:r w:rsidRPr="008424DB" w:rsidR="009E5C6B">
        <w:rPr>
          <w:sz w:val="26"/>
          <w:szCs w:val="26"/>
          <w:lang w:val="uk-UA"/>
        </w:rPr>
        <w:t>я</w:t>
      </w:r>
      <w:r w:rsidRPr="008424DB" w:rsidR="009F4FE9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8424DB" w:rsidR="00D30A73">
        <w:rPr>
          <w:sz w:val="26"/>
          <w:szCs w:val="26"/>
          <w:lang w:val="uk-UA"/>
        </w:rPr>
        <w:t xml:space="preserve"> </w:t>
      </w:r>
      <w:r w:rsidRPr="008424DB" w:rsidR="009E5C6B">
        <w:rPr>
          <w:sz w:val="26"/>
          <w:szCs w:val="26"/>
          <w:lang w:val="uk-UA"/>
        </w:rPr>
        <w:t xml:space="preserve">г.    </w:t>
      </w:r>
      <w:r w:rsidRPr="008424DB" w:rsidR="00816225">
        <w:rPr>
          <w:sz w:val="26"/>
          <w:szCs w:val="26"/>
          <w:lang w:val="uk-UA"/>
        </w:rPr>
        <w:t xml:space="preserve">  </w:t>
      </w:r>
      <w:r w:rsidRPr="008424DB" w:rsidR="009E5C6B">
        <w:rPr>
          <w:sz w:val="26"/>
          <w:szCs w:val="26"/>
          <w:lang w:val="uk-UA"/>
        </w:rPr>
        <w:t xml:space="preserve">                                              </w:t>
      </w:r>
      <w:r w:rsidRPr="008424DB" w:rsidR="00323831">
        <w:rPr>
          <w:sz w:val="26"/>
          <w:szCs w:val="26"/>
          <w:lang w:val="uk-UA"/>
        </w:rPr>
        <w:t xml:space="preserve">      </w:t>
      </w:r>
      <w:r w:rsidRPr="008424DB" w:rsidR="00D30A73">
        <w:rPr>
          <w:sz w:val="26"/>
          <w:szCs w:val="26"/>
          <w:lang w:val="uk-UA"/>
        </w:rPr>
        <w:t xml:space="preserve">  </w:t>
      </w:r>
      <w:r w:rsidRPr="008424DB" w:rsidR="000B59A0">
        <w:rPr>
          <w:sz w:val="26"/>
          <w:szCs w:val="26"/>
          <w:lang w:val="uk-UA"/>
        </w:rPr>
        <w:t xml:space="preserve">                 </w:t>
      </w:r>
      <w:r w:rsidRPr="008424DB" w:rsidR="009E5C6B">
        <w:rPr>
          <w:sz w:val="26"/>
          <w:szCs w:val="26"/>
          <w:lang w:val="uk-UA"/>
        </w:rPr>
        <w:t xml:space="preserve"> </w:t>
      </w:r>
      <w:r w:rsidRPr="008424DB" w:rsidR="006D4430">
        <w:rPr>
          <w:sz w:val="26"/>
          <w:szCs w:val="26"/>
          <w:lang w:val="uk-UA"/>
        </w:rPr>
        <w:t xml:space="preserve">          </w:t>
      </w:r>
      <w:r w:rsidRPr="008424DB" w:rsidR="00D32D69">
        <w:rPr>
          <w:sz w:val="26"/>
          <w:szCs w:val="26"/>
          <w:lang w:val="uk-UA"/>
        </w:rPr>
        <w:t xml:space="preserve">   </w:t>
      </w:r>
      <w:r w:rsidRPr="008424DB" w:rsidR="000B59A0">
        <w:rPr>
          <w:sz w:val="26"/>
          <w:szCs w:val="26"/>
          <w:lang w:val="uk-UA"/>
        </w:rPr>
        <w:t xml:space="preserve"> </w:t>
      </w:r>
      <w:r w:rsidRPr="008424DB" w:rsidR="00D30A73">
        <w:rPr>
          <w:sz w:val="26"/>
          <w:szCs w:val="26"/>
          <w:lang w:val="uk-UA"/>
        </w:rPr>
        <w:t xml:space="preserve"> </w:t>
      </w:r>
      <w:r w:rsidRPr="008424DB" w:rsidR="009E5C6B">
        <w:rPr>
          <w:sz w:val="26"/>
          <w:szCs w:val="26"/>
          <w:lang w:val="uk-UA"/>
        </w:rPr>
        <w:t>пгт. Ленино</w:t>
      </w:r>
    </w:p>
    <w:p w:rsidR="002D04EF" w:rsidRPr="008424DB" w:rsidP="002D04EF">
      <w:pPr>
        <w:jc w:val="both"/>
        <w:rPr>
          <w:sz w:val="26"/>
          <w:szCs w:val="26"/>
          <w:lang w:val="uk-UA"/>
        </w:rPr>
      </w:pPr>
    </w:p>
    <w:p w:rsidR="00982C31" w:rsidRPr="008424DB" w:rsidP="008424DB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Мировой судья судебного участка №63 Ленинского судебного района (Ленинский </w:t>
      </w:r>
      <w:r w:rsidRPr="008424DB">
        <w:rPr>
          <w:sz w:val="26"/>
          <w:szCs w:val="26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  <w:r w:rsidR="005614BC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- 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Горбовой</w:t>
      </w:r>
      <w:r>
        <w:rPr>
          <w:sz w:val="26"/>
          <w:szCs w:val="26"/>
        </w:rPr>
        <w:t xml:space="preserve"> Н.</w:t>
      </w:r>
      <w:r w:rsidR="00127A75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127A75">
        <w:rPr>
          <w:sz w:val="26"/>
          <w:szCs w:val="26"/>
        </w:rPr>
        <w:t>,</w:t>
      </w:r>
      <w:r w:rsidR="005614BC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 w:rsidR="00A00BB1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424DB" w:rsidR="00B13C16">
        <w:rPr>
          <w:sz w:val="26"/>
          <w:szCs w:val="26"/>
        </w:rPr>
        <w:t xml:space="preserve">ч.1 </w:t>
      </w:r>
      <w:r w:rsidRPr="008424DB">
        <w:rPr>
          <w:sz w:val="26"/>
          <w:szCs w:val="26"/>
        </w:rPr>
        <w:t>ст. 15.</w:t>
      </w:r>
      <w:r w:rsidRPr="008424DB" w:rsidR="00BC11DC">
        <w:rPr>
          <w:sz w:val="26"/>
          <w:szCs w:val="26"/>
        </w:rPr>
        <w:t>33.2</w:t>
      </w:r>
      <w:r w:rsidRPr="008424DB">
        <w:rPr>
          <w:sz w:val="26"/>
          <w:szCs w:val="26"/>
        </w:rPr>
        <w:t xml:space="preserve">  КоАП РФ, -</w:t>
      </w:r>
    </w:p>
    <w:p w:rsidR="00982C31" w:rsidRPr="008424DB" w:rsidP="00982C31">
      <w:pPr>
        <w:jc w:val="center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УСТАНОВИЛ:</w:t>
      </w:r>
    </w:p>
    <w:p w:rsidR="000A6B49" w:rsidP="00BC11DC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Согласно протокола</w:t>
      </w:r>
      <w:r w:rsidRPr="008424DB">
        <w:rPr>
          <w:sz w:val="26"/>
          <w:szCs w:val="26"/>
        </w:rPr>
        <w:t xml:space="preserve"> об административном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127A75">
        <w:rPr>
          <w:sz w:val="26"/>
          <w:szCs w:val="26"/>
        </w:rPr>
        <w:t>Горбова</w:t>
      </w:r>
      <w:r w:rsidR="00127A75">
        <w:rPr>
          <w:sz w:val="26"/>
          <w:szCs w:val="26"/>
        </w:rPr>
        <w:t xml:space="preserve"> Н.А.</w:t>
      </w:r>
      <w:r w:rsidRPr="008424DB" w:rsidR="00B13C16">
        <w:rPr>
          <w:sz w:val="26"/>
          <w:szCs w:val="26"/>
        </w:rPr>
        <w:t xml:space="preserve"> допустил</w:t>
      </w:r>
      <w:r w:rsidR="00127A75">
        <w:rPr>
          <w:sz w:val="26"/>
          <w:szCs w:val="26"/>
        </w:rPr>
        <w:t>а</w:t>
      </w:r>
      <w:r w:rsidRPr="008424DB" w:rsidR="00B13C16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административное правонарушение, выразившееся в нарушении срока предоставления </w:t>
      </w:r>
      <w:r w:rsidR="00896243">
        <w:rPr>
          <w:sz w:val="26"/>
          <w:szCs w:val="26"/>
        </w:rPr>
        <w:t xml:space="preserve">ежемесячного </w:t>
      </w:r>
      <w:r w:rsidRPr="008424DB">
        <w:rPr>
          <w:sz w:val="26"/>
          <w:szCs w:val="26"/>
        </w:rPr>
        <w:t>отчета по форме СЗВ-</w:t>
      </w:r>
      <w:r w:rsidR="00896243">
        <w:rPr>
          <w:sz w:val="26"/>
          <w:szCs w:val="26"/>
        </w:rPr>
        <w:t>М</w:t>
      </w:r>
      <w:r w:rsidRPr="008424DB">
        <w:rPr>
          <w:sz w:val="26"/>
          <w:szCs w:val="26"/>
        </w:rPr>
        <w:t xml:space="preserve"> за</w:t>
      </w:r>
      <w:r w:rsidR="00896243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8424DB" w:rsidR="00B13C16">
        <w:rPr>
          <w:sz w:val="26"/>
          <w:szCs w:val="26"/>
        </w:rPr>
        <w:t>год</w:t>
      </w:r>
      <w:r w:rsidR="00896243">
        <w:rPr>
          <w:sz w:val="26"/>
          <w:szCs w:val="26"/>
        </w:rPr>
        <w:t>а</w:t>
      </w:r>
      <w:r w:rsidR="009C6932">
        <w:rPr>
          <w:sz w:val="26"/>
          <w:szCs w:val="26"/>
        </w:rPr>
        <w:t>.</w:t>
      </w:r>
      <w:r w:rsidRPr="008424DB">
        <w:rPr>
          <w:sz w:val="26"/>
          <w:szCs w:val="26"/>
        </w:rPr>
        <w:t xml:space="preserve"> В соответствии с п.2 ст. 11 Федерального Закона от 01.04.1996 №27-ФЗ «Об индивидуальном (персонифицированном) учете в сис</w:t>
      </w:r>
      <w:r w:rsidRPr="008424DB">
        <w:rPr>
          <w:sz w:val="26"/>
          <w:szCs w:val="26"/>
        </w:rPr>
        <w:t xml:space="preserve">теме обязательного пенсионного страхования» предусмотрена обязанность страхователя </w:t>
      </w:r>
      <w:r w:rsidR="00896243">
        <w:rPr>
          <w:sz w:val="26"/>
          <w:szCs w:val="26"/>
        </w:rPr>
        <w:t>ежемесячно</w:t>
      </w:r>
      <w:r w:rsidR="00B34DC5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не позднее </w:t>
      </w:r>
      <w:r w:rsidRPr="008424DB" w:rsidR="00B13C16">
        <w:rPr>
          <w:sz w:val="26"/>
          <w:szCs w:val="26"/>
        </w:rPr>
        <w:t>1</w:t>
      </w:r>
      <w:r w:rsidR="00896243">
        <w:rPr>
          <w:sz w:val="26"/>
          <w:szCs w:val="26"/>
        </w:rPr>
        <w:t>5</w:t>
      </w:r>
      <w:r w:rsidRPr="008424DB" w:rsidR="00B13C16">
        <w:rPr>
          <w:sz w:val="26"/>
          <w:szCs w:val="26"/>
        </w:rPr>
        <w:t>-го</w:t>
      </w:r>
      <w:r w:rsidR="00896243">
        <w:rPr>
          <w:sz w:val="26"/>
          <w:szCs w:val="26"/>
        </w:rPr>
        <w:t xml:space="preserve"> числа месяца </w:t>
      </w:r>
      <w:r w:rsidRPr="008424DB">
        <w:rPr>
          <w:sz w:val="26"/>
          <w:szCs w:val="26"/>
        </w:rPr>
        <w:t>следующего за отчетным периодом</w:t>
      </w:r>
      <w:r w:rsidR="00896243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>-</w:t>
      </w:r>
      <w:r w:rsidR="00896243">
        <w:rPr>
          <w:sz w:val="26"/>
          <w:szCs w:val="26"/>
        </w:rPr>
        <w:t xml:space="preserve"> месяцем</w:t>
      </w:r>
      <w:r w:rsidRPr="008424DB">
        <w:rPr>
          <w:sz w:val="26"/>
          <w:szCs w:val="26"/>
        </w:rPr>
        <w:t xml:space="preserve">, представлять </w:t>
      </w:r>
      <w:r w:rsidRPr="008424DB">
        <w:rPr>
          <w:sz w:val="26"/>
          <w:szCs w:val="26"/>
        </w:rPr>
        <w:t>в</w:t>
      </w:r>
      <w:r w:rsidRPr="008424DB">
        <w:rPr>
          <w:sz w:val="26"/>
          <w:szCs w:val="26"/>
        </w:rPr>
        <w:t xml:space="preserve"> территориальный орган ПФР сведения по форме СЗВ-</w:t>
      </w:r>
      <w:r w:rsidR="00896243">
        <w:rPr>
          <w:sz w:val="26"/>
          <w:szCs w:val="26"/>
        </w:rPr>
        <w:t>М</w:t>
      </w:r>
      <w:r w:rsidRPr="008424DB">
        <w:rPr>
          <w:sz w:val="26"/>
          <w:szCs w:val="26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6"/>
          <w:szCs w:val="26"/>
        </w:rPr>
        <w:t xml:space="preserve"> Отчет по форме </w:t>
      </w:r>
      <w:r w:rsidRPr="008424DB">
        <w:rPr>
          <w:sz w:val="26"/>
          <w:szCs w:val="26"/>
        </w:rPr>
        <w:t>СЗВ-</w:t>
      </w:r>
      <w:r w:rsidR="00896243">
        <w:rPr>
          <w:sz w:val="26"/>
          <w:szCs w:val="26"/>
        </w:rPr>
        <w:t>М</w:t>
      </w:r>
      <w:r>
        <w:rPr>
          <w:sz w:val="26"/>
          <w:szCs w:val="26"/>
        </w:rPr>
        <w:t xml:space="preserve"> (исходная</w:t>
      </w:r>
      <w:r w:rsidR="00896243">
        <w:rPr>
          <w:sz w:val="26"/>
          <w:szCs w:val="26"/>
        </w:rPr>
        <w:t xml:space="preserve"> форма</w:t>
      </w:r>
      <w:r>
        <w:rPr>
          <w:sz w:val="26"/>
          <w:szCs w:val="26"/>
        </w:rPr>
        <w:t>) за</w:t>
      </w:r>
      <w:r w:rsidR="00127A75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год</w:t>
      </w:r>
      <w:r w:rsidR="00127A75">
        <w:rPr>
          <w:sz w:val="26"/>
          <w:szCs w:val="26"/>
        </w:rPr>
        <w:t>а</w:t>
      </w:r>
      <w:r w:rsidR="00896243">
        <w:rPr>
          <w:sz w:val="26"/>
          <w:szCs w:val="26"/>
        </w:rPr>
        <w:t xml:space="preserve"> должен быть </w:t>
      </w:r>
      <w:r>
        <w:rPr>
          <w:sz w:val="26"/>
          <w:szCs w:val="26"/>
        </w:rPr>
        <w:t xml:space="preserve">представлен плательщиком </w:t>
      </w:r>
      <w:r w:rsidR="00896243">
        <w:rPr>
          <w:sz w:val="26"/>
          <w:szCs w:val="26"/>
        </w:rPr>
        <w:t>до</w:t>
      </w:r>
      <w:r w:rsidR="00896243">
        <w:rPr>
          <w:sz w:val="26"/>
          <w:szCs w:val="26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изъяты)</w:t>
      </w:r>
      <w:r>
        <w:rPr>
          <w:sz w:val="20"/>
          <w:szCs w:val="20"/>
        </w:rPr>
        <w:t xml:space="preserve"> </w:t>
      </w:r>
      <w:r w:rsidR="00896243">
        <w:rPr>
          <w:sz w:val="26"/>
          <w:szCs w:val="26"/>
        </w:rPr>
        <w:t xml:space="preserve">года включительно. </w:t>
      </w:r>
      <w:r>
        <w:rPr>
          <w:sz w:val="26"/>
          <w:szCs w:val="26"/>
        </w:rPr>
        <w:t>Фактически сведения</w:t>
      </w:r>
      <w:r w:rsidR="00896243">
        <w:rPr>
          <w:sz w:val="26"/>
          <w:szCs w:val="26"/>
        </w:rPr>
        <w:t xml:space="preserve"> в отношении </w:t>
      </w:r>
      <w:r w:rsidR="00127A75">
        <w:rPr>
          <w:sz w:val="26"/>
          <w:szCs w:val="26"/>
        </w:rPr>
        <w:t>всех</w:t>
      </w:r>
      <w:r w:rsidR="00896243">
        <w:rPr>
          <w:sz w:val="26"/>
          <w:szCs w:val="26"/>
        </w:rPr>
        <w:t xml:space="preserve"> застрахованн</w:t>
      </w:r>
      <w:r w:rsidR="00127A75">
        <w:rPr>
          <w:sz w:val="26"/>
          <w:szCs w:val="26"/>
        </w:rPr>
        <w:t xml:space="preserve">ых </w:t>
      </w:r>
      <w:r w:rsidR="00896243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форме </w:t>
      </w:r>
      <w:r w:rsidRPr="008424DB">
        <w:rPr>
          <w:sz w:val="26"/>
          <w:szCs w:val="26"/>
        </w:rPr>
        <w:t>СЗВ-</w:t>
      </w:r>
      <w:r w:rsidR="00896243">
        <w:rPr>
          <w:sz w:val="26"/>
          <w:szCs w:val="26"/>
        </w:rPr>
        <w:t xml:space="preserve">М </w:t>
      </w:r>
      <w:r>
        <w:rPr>
          <w:sz w:val="26"/>
          <w:szCs w:val="26"/>
        </w:rPr>
        <w:t>(</w:t>
      </w:r>
      <w:r w:rsidR="00127A75">
        <w:rPr>
          <w:sz w:val="26"/>
          <w:szCs w:val="26"/>
        </w:rPr>
        <w:t>исходная</w:t>
      </w:r>
      <w:r>
        <w:rPr>
          <w:sz w:val="26"/>
          <w:szCs w:val="26"/>
        </w:rPr>
        <w:t xml:space="preserve">) </w:t>
      </w:r>
      <w:r w:rsidR="00896243">
        <w:rPr>
          <w:sz w:val="26"/>
          <w:szCs w:val="26"/>
        </w:rPr>
        <w:t>была</w:t>
      </w:r>
      <w:r>
        <w:rPr>
          <w:sz w:val="26"/>
          <w:szCs w:val="26"/>
        </w:rPr>
        <w:t xml:space="preserve"> представлен</w:t>
      </w:r>
      <w:r w:rsidR="0089624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года, т.е. с нарушен</w:t>
      </w:r>
      <w:r>
        <w:rPr>
          <w:sz w:val="26"/>
          <w:szCs w:val="26"/>
        </w:rPr>
        <w:t>ие</w:t>
      </w:r>
      <w:r w:rsidR="00950E64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установленного срока.</w:t>
      </w:r>
    </w:p>
    <w:p w:rsidR="00D66E50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Горбова Н.А</w:t>
      </w:r>
      <w:r w:rsidRPr="008424DB" w:rsidR="00950E64">
        <w:rPr>
          <w:sz w:val="26"/>
          <w:szCs w:val="26"/>
        </w:rPr>
        <w:t>.</w:t>
      </w:r>
      <w:r w:rsidR="00950E64">
        <w:rPr>
          <w:sz w:val="26"/>
          <w:szCs w:val="26"/>
        </w:rPr>
        <w:t>,</w:t>
      </w:r>
      <w:r w:rsidRPr="00950E64" w:rsidR="00950E64">
        <w:rPr>
          <w:sz w:val="26"/>
          <w:szCs w:val="26"/>
          <w:shd w:val="clear" w:color="auto" w:fill="FFFFFF"/>
        </w:rPr>
        <w:t xml:space="preserve"> </w:t>
      </w:r>
      <w:r w:rsidRPr="008424DB" w:rsidR="00950E64">
        <w:rPr>
          <w:sz w:val="26"/>
          <w:szCs w:val="26"/>
          <w:shd w:val="clear" w:color="auto" w:fill="FFFFFF"/>
        </w:rPr>
        <w:t xml:space="preserve">меры к </w:t>
      </w:r>
      <w:r w:rsidRPr="008424DB" w:rsidR="00950E64">
        <w:rPr>
          <w:sz w:val="26"/>
          <w:szCs w:val="26"/>
          <w:shd w:val="clear" w:color="auto" w:fill="FFFFFF"/>
        </w:rPr>
        <w:t>уведомлению</w:t>
      </w:r>
      <w:r w:rsidRPr="008424DB" w:rsidR="00950E64">
        <w:rPr>
          <w:sz w:val="26"/>
          <w:szCs w:val="26"/>
          <w:shd w:val="clear" w:color="auto" w:fill="FFFFFF"/>
        </w:rPr>
        <w:t xml:space="preserve"> которо</w:t>
      </w:r>
      <w:r w:rsidR="00950E64">
        <w:rPr>
          <w:sz w:val="26"/>
          <w:szCs w:val="26"/>
          <w:shd w:val="clear" w:color="auto" w:fill="FFFFFF"/>
        </w:rPr>
        <w:t>го</w:t>
      </w:r>
      <w:r w:rsidRPr="008424DB" w:rsidR="00950E64">
        <w:rPr>
          <w:sz w:val="26"/>
          <w:szCs w:val="26"/>
          <w:shd w:val="clear" w:color="auto" w:fill="FFFFFF"/>
        </w:rPr>
        <w:t xml:space="preserve"> судом были приняты, в судебное заседание не явил</w:t>
      </w:r>
      <w:r>
        <w:rPr>
          <w:sz w:val="26"/>
          <w:szCs w:val="26"/>
          <w:shd w:val="clear" w:color="auto" w:fill="FFFFFF"/>
        </w:rPr>
        <w:t>ась</w:t>
      </w:r>
      <w:r w:rsidR="00950E64">
        <w:rPr>
          <w:sz w:val="26"/>
          <w:szCs w:val="26"/>
          <w:shd w:val="clear" w:color="auto" w:fill="FFFFFF"/>
        </w:rPr>
        <w:t xml:space="preserve">. </w:t>
      </w:r>
      <w:r w:rsidRPr="00950E64" w:rsidR="00563D9B">
        <w:rPr>
          <w:sz w:val="26"/>
          <w:szCs w:val="26"/>
          <w:shd w:val="clear" w:color="auto" w:fill="FFFFFF"/>
        </w:rPr>
        <w:t xml:space="preserve">В письменном заявлении, направленном в адрес </w:t>
      </w:r>
      <w:r w:rsidRPr="00950E64" w:rsidR="00950E64">
        <w:rPr>
          <w:sz w:val="26"/>
          <w:szCs w:val="26"/>
          <w:shd w:val="clear" w:color="auto" w:fill="FFFFFF"/>
        </w:rPr>
        <w:t>судебного участка, просил</w:t>
      </w:r>
      <w:r>
        <w:rPr>
          <w:sz w:val="26"/>
          <w:szCs w:val="26"/>
          <w:shd w:val="clear" w:color="auto" w:fill="FFFFFF"/>
        </w:rPr>
        <w:t>а</w:t>
      </w:r>
      <w:r w:rsidRPr="00950E64" w:rsidR="00950E64">
        <w:rPr>
          <w:sz w:val="26"/>
          <w:szCs w:val="26"/>
          <w:shd w:val="clear" w:color="auto" w:fill="FFFFFF"/>
        </w:rPr>
        <w:t xml:space="preserve"> дело</w:t>
      </w:r>
      <w:r w:rsidRPr="00950E64" w:rsidR="00563D9B">
        <w:rPr>
          <w:sz w:val="26"/>
          <w:szCs w:val="26"/>
          <w:shd w:val="clear" w:color="auto" w:fill="FFFFFF"/>
        </w:rPr>
        <w:t xml:space="preserve"> рассмотреть в </w:t>
      </w:r>
      <w:r>
        <w:rPr>
          <w:sz w:val="26"/>
          <w:szCs w:val="26"/>
          <w:shd w:val="clear" w:color="auto" w:fill="FFFFFF"/>
        </w:rPr>
        <w:t>ее</w:t>
      </w:r>
      <w:r w:rsidRPr="00950E64" w:rsidR="00563D9B">
        <w:rPr>
          <w:sz w:val="26"/>
          <w:szCs w:val="26"/>
          <w:shd w:val="clear" w:color="auto" w:fill="FFFFFF"/>
        </w:rPr>
        <w:t xml:space="preserve"> отсутствие, вину признал</w:t>
      </w:r>
      <w:r>
        <w:rPr>
          <w:sz w:val="26"/>
          <w:szCs w:val="26"/>
          <w:shd w:val="clear" w:color="auto" w:fill="FFFFFF"/>
        </w:rPr>
        <w:t>а</w:t>
      </w:r>
      <w:r w:rsidRPr="00950E64" w:rsidR="00563D9B">
        <w:rPr>
          <w:sz w:val="26"/>
          <w:szCs w:val="26"/>
          <w:shd w:val="clear" w:color="auto" w:fill="FFFFFF"/>
        </w:rPr>
        <w:t>, просил</w:t>
      </w:r>
      <w:r>
        <w:rPr>
          <w:sz w:val="26"/>
          <w:szCs w:val="26"/>
          <w:shd w:val="clear" w:color="auto" w:fill="FFFFFF"/>
        </w:rPr>
        <w:t>а</w:t>
      </w:r>
      <w:r w:rsidRPr="00950E64" w:rsidR="00563D9B">
        <w:rPr>
          <w:sz w:val="26"/>
          <w:szCs w:val="26"/>
          <w:shd w:val="clear" w:color="auto" w:fill="FFFFFF"/>
        </w:rPr>
        <w:t xml:space="preserve"> </w:t>
      </w:r>
      <w:r w:rsidRPr="00950E64" w:rsidR="00950E64">
        <w:rPr>
          <w:sz w:val="26"/>
          <w:szCs w:val="26"/>
          <w:shd w:val="clear" w:color="auto" w:fill="FFFFFF"/>
        </w:rPr>
        <w:t>назначить минимальное наказание</w:t>
      </w:r>
      <w:r w:rsidRPr="00950E64" w:rsidR="00950E64">
        <w:rPr>
          <w:sz w:val="28"/>
          <w:szCs w:val="28"/>
          <w:shd w:val="clear" w:color="auto" w:fill="FFFFFF"/>
        </w:rPr>
        <w:t>.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В связи </w:t>
      </w:r>
      <w:r w:rsidRPr="008424DB">
        <w:rPr>
          <w:sz w:val="26"/>
          <w:szCs w:val="26"/>
          <w:shd w:val="clear" w:color="auto" w:fill="FFFFFF"/>
        </w:rPr>
        <w:t>с</w:t>
      </w:r>
      <w:r w:rsidRPr="008424DB">
        <w:rPr>
          <w:sz w:val="26"/>
          <w:szCs w:val="26"/>
          <w:shd w:val="clear" w:color="auto" w:fill="FFFFFF"/>
        </w:rPr>
        <w:t xml:space="preserve"> </w:t>
      </w:r>
      <w:r w:rsidRPr="008424DB">
        <w:rPr>
          <w:sz w:val="26"/>
          <w:szCs w:val="26"/>
          <w:shd w:val="clear" w:color="auto" w:fill="FFFFFF"/>
        </w:rPr>
        <w:t>изложенным</w:t>
      </w:r>
      <w:r w:rsidRPr="008424DB">
        <w:rPr>
          <w:sz w:val="26"/>
          <w:szCs w:val="26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8424DB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="00127A75">
        <w:rPr>
          <w:sz w:val="26"/>
          <w:szCs w:val="26"/>
        </w:rPr>
        <w:t>Горбовой Н.А</w:t>
      </w:r>
      <w:r w:rsidR="006A2365">
        <w:rPr>
          <w:sz w:val="26"/>
          <w:szCs w:val="26"/>
        </w:rPr>
        <w:t xml:space="preserve">, </w:t>
      </w:r>
      <w:r w:rsidRPr="008424DB" w:rsidR="00D66E50">
        <w:rPr>
          <w:sz w:val="26"/>
          <w:szCs w:val="26"/>
          <w:shd w:val="clear" w:color="auto" w:fill="FFFFFF"/>
        </w:rPr>
        <w:t xml:space="preserve"> </w:t>
      </w:r>
      <w:r w:rsidRPr="008424DB">
        <w:rPr>
          <w:sz w:val="26"/>
          <w:szCs w:val="26"/>
          <w:shd w:val="clear" w:color="auto" w:fill="FFFFFF"/>
        </w:rPr>
        <w:t>по</w:t>
      </w:r>
      <w:r w:rsidRPr="008424DB">
        <w:rPr>
          <w:sz w:val="26"/>
          <w:szCs w:val="26"/>
          <w:shd w:val="clear" w:color="auto" w:fill="FFFFFF"/>
        </w:rPr>
        <w:t>скольку е</w:t>
      </w:r>
      <w:r w:rsidR="00127A75">
        <w:rPr>
          <w:sz w:val="26"/>
          <w:szCs w:val="26"/>
          <w:shd w:val="clear" w:color="auto" w:fill="FFFFFF"/>
        </w:rPr>
        <w:t>е</w:t>
      </w:r>
      <w:r w:rsidRPr="008424DB">
        <w:rPr>
          <w:sz w:val="26"/>
          <w:szCs w:val="26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424DB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Частью 1 статьи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15.33.2</w:t>
        </w:r>
      </w:hyperlink>
      <w:r w:rsidRPr="008424DB">
        <w:rPr>
          <w:sz w:val="26"/>
          <w:szCs w:val="26"/>
          <w:shd w:val="clear" w:color="auto" w:fill="FFFFFF"/>
        </w:rPr>
        <w:t> </w:t>
      </w:r>
      <w:r w:rsidRPr="008424DB" w:rsidR="00B13C16">
        <w:rPr>
          <w:sz w:val="26"/>
          <w:szCs w:val="26"/>
          <w:shd w:val="clear" w:color="auto" w:fill="FFFFFF"/>
        </w:rPr>
        <w:t>КоАП РФ,</w:t>
      </w:r>
      <w:r w:rsidRPr="008424DB">
        <w:rPr>
          <w:sz w:val="26"/>
          <w:szCs w:val="26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</w:t>
      </w:r>
      <w:r w:rsidRPr="008424DB">
        <w:rPr>
          <w:sz w:val="26"/>
          <w:szCs w:val="26"/>
          <w:shd w:val="clear" w:color="auto" w:fill="FFFFFF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8424DB">
        <w:rPr>
          <w:sz w:val="26"/>
          <w:szCs w:val="26"/>
          <w:shd w:val="clear" w:color="auto" w:fill="FFFFFF"/>
        </w:rPr>
        <w:t>фицированного) учета в системе обязательного пенсионного страхования, а равно представление таких сведений в неполном объеме</w:t>
      </w:r>
      <w:r w:rsidRPr="008424DB">
        <w:rPr>
          <w:sz w:val="26"/>
          <w:szCs w:val="26"/>
          <w:shd w:val="clear" w:color="auto" w:fill="FFFFFF"/>
        </w:rPr>
        <w:t xml:space="preserve"> или в искаженном виде. </w:t>
      </w:r>
    </w:p>
    <w:p w:rsidR="00BC11DC" w:rsidRPr="008424DB" w:rsidP="00BC11DC">
      <w:pPr>
        <w:ind w:firstLine="709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>В</w:t>
      </w:r>
      <w:r w:rsidRPr="008424DB">
        <w:rPr>
          <w:sz w:val="26"/>
          <w:szCs w:val="26"/>
        </w:rPr>
        <w:t xml:space="preserve">ина </w:t>
      </w:r>
      <w:r w:rsidR="00127A75">
        <w:rPr>
          <w:sz w:val="26"/>
          <w:szCs w:val="26"/>
        </w:rPr>
        <w:t>Горбовой Н.А.</w:t>
      </w:r>
      <w:r w:rsidRPr="008424DB" w:rsidR="00127A75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в совершении административного правонарушения, </w:t>
      </w:r>
      <w:r w:rsidRPr="008424DB" w:rsidR="007100E7">
        <w:rPr>
          <w:sz w:val="26"/>
          <w:szCs w:val="26"/>
        </w:rPr>
        <w:t xml:space="preserve">подтверждается следующими письменными доказательствами: </w:t>
      </w:r>
      <w:r w:rsidR="00896243">
        <w:rPr>
          <w:sz w:val="26"/>
          <w:szCs w:val="26"/>
        </w:rPr>
        <w:t xml:space="preserve">протоколом об административном правонарушении /л.д.1/; </w:t>
      </w:r>
      <w:r w:rsidRPr="008424DB" w:rsidR="00A913E8">
        <w:rPr>
          <w:sz w:val="26"/>
          <w:szCs w:val="26"/>
        </w:rPr>
        <w:t>сведениями о</w:t>
      </w:r>
      <w:r w:rsidR="00557A6F">
        <w:rPr>
          <w:sz w:val="26"/>
          <w:szCs w:val="26"/>
        </w:rPr>
        <w:t xml:space="preserve"> страховом стаже застрахованного лица (л.д.2)</w:t>
      </w:r>
      <w:r w:rsidRPr="008424DB" w:rsidR="00A913E8">
        <w:rPr>
          <w:sz w:val="26"/>
          <w:szCs w:val="26"/>
        </w:rPr>
        <w:t>; выпиской из ЕГРЮЛ</w:t>
      </w:r>
      <w:r w:rsidR="00896243">
        <w:rPr>
          <w:sz w:val="26"/>
          <w:szCs w:val="26"/>
        </w:rPr>
        <w:t xml:space="preserve"> (л.д.</w:t>
      </w:r>
      <w:r w:rsidR="00127A75">
        <w:rPr>
          <w:sz w:val="26"/>
          <w:szCs w:val="26"/>
        </w:rPr>
        <w:t>3</w:t>
      </w:r>
      <w:r w:rsidR="00557A6F">
        <w:rPr>
          <w:sz w:val="26"/>
          <w:szCs w:val="26"/>
        </w:rPr>
        <w:t>-</w:t>
      </w:r>
      <w:r w:rsidR="00127A75">
        <w:rPr>
          <w:sz w:val="26"/>
          <w:szCs w:val="26"/>
        </w:rPr>
        <w:t>5</w:t>
      </w:r>
      <w:r w:rsidR="00557A6F">
        <w:rPr>
          <w:sz w:val="26"/>
          <w:szCs w:val="26"/>
        </w:rPr>
        <w:t>)</w:t>
      </w:r>
      <w:r w:rsidRPr="008424DB" w:rsidR="00A913E8">
        <w:rPr>
          <w:sz w:val="26"/>
          <w:szCs w:val="26"/>
        </w:rPr>
        <w:t>; уведомлением о составлении протокола</w:t>
      </w:r>
      <w:r w:rsidR="00557A6F">
        <w:rPr>
          <w:sz w:val="26"/>
          <w:szCs w:val="26"/>
        </w:rPr>
        <w:t xml:space="preserve"> (л.д.</w:t>
      </w:r>
      <w:r w:rsidR="00127A75">
        <w:rPr>
          <w:sz w:val="26"/>
          <w:szCs w:val="26"/>
        </w:rPr>
        <w:t>6-7</w:t>
      </w:r>
      <w:r w:rsidR="00557A6F">
        <w:rPr>
          <w:sz w:val="26"/>
          <w:szCs w:val="26"/>
        </w:rPr>
        <w:t>)</w:t>
      </w:r>
      <w:r w:rsidRPr="008424DB" w:rsidR="00A913E8">
        <w:rPr>
          <w:sz w:val="26"/>
          <w:szCs w:val="26"/>
        </w:rPr>
        <w:t xml:space="preserve">; </w:t>
      </w:r>
      <w:r w:rsidRPr="008424DB">
        <w:rPr>
          <w:sz w:val="26"/>
          <w:szCs w:val="26"/>
        </w:rPr>
        <w:t xml:space="preserve">копией списка </w:t>
      </w:r>
      <w:r w:rsidR="00557A6F">
        <w:rPr>
          <w:sz w:val="26"/>
          <w:szCs w:val="26"/>
        </w:rPr>
        <w:t xml:space="preserve">№1 </w:t>
      </w:r>
      <w:r w:rsidRPr="008424DB">
        <w:rPr>
          <w:sz w:val="26"/>
          <w:szCs w:val="26"/>
        </w:rPr>
        <w:t>внутренних почтовых отправлений</w:t>
      </w:r>
      <w:r w:rsidR="00557A6F">
        <w:rPr>
          <w:sz w:val="26"/>
          <w:szCs w:val="26"/>
        </w:rPr>
        <w:t xml:space="preserve"> от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="00557A6F">
        <w:rPr>
          <w:sz w:val="26"/>
          <w:szCs w:val="26"/>
        </w:rPr>
        <w:t>(л.д.</w:t>
      </w:r>
      <w:r w:rsidR="00127A75">
        <w:rPr>
          <w:sz w:val="26"/>
          <w:szCs w:val="26"/>
        </w:rPr>
        <w:t>8-9</w:t>
      </w:r>
      <w:r w:rsidR="00557A6F">
        <w:rPr>
          <w:sz w:val="26"/>
          <w:szCs w:val="26"/>
        </w:rPr>
        <w:t>)</w:t>
      </w:r>
      <w:r w:rsidRPr="008424DB">
        <w:rPr>
          <w:sz w:val="26"/>
          <w:szCs w:val="26"/>
        </w:rPr>
        <w:t>.</w:t>
      </w:r>
    </w:p>
    <w:p w:rsidR="00920811" w:rsidRPr="008424DB" w:rsidP="0092081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Таким образом, действия </w:t>
      </w:r>
      <w:r w:rsidR="006F7B30">
        <w:rPr>
          <w:sz w:val="26"/>
          <w:szCs w:val="26"/>
        </w:rPr>
        <w:t>Горбовой Н.А</w:t>
      </w:r>
      <w:r w:rsidRPr="008424DB" w:rsidR="006F7B30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правильно квалифицированы по </w:t>
      </w:r>
      <w:r w:rsidRPr="008424DB" w:rsidR="008424DB">
        <w:rPr>
          <w:sz w:val="26"/>
          <w:szCs w:val="26"/>
        </w:rPr>
        <w:t xml:space="preserve">ч.1 </w:t>
      </w:r>
      <w:r w:rsidRPr="008424DB">
        <w:rPr>
          <w:sz w:val="26"/>
          <w:szCs w:val="26"/>
        </w:rPr>
        <w:t xml:space="preserve">ст.15.33.2 КоАП РФ как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8424DB">
        <w:rPr>
          <w:sz w:val="26"/>
          <w:szCs w:val="26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8424DB">
        <w:rPr>
          <w:sz w:val="26"/>
          <w:szCs w:val="26"/>
        </w:rPr>
        <w:t>трахования.</w:t>
      </w:r>
    </w:p>
    <w:p w:rsidR="00920811" w:rsidRPr="008424DB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424DB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424DB" w:rsidR="00B13C16">
        <w:rPr>
          <w:color w:val="000000"/>
          <w:sz w:val="26"/>
          <w:szCs w:val="26"/>
          <w:shd w:val="clear" w:color="auto" w:fill="FFFFFF"/>
        </w:rPr>
        <w:t>го</w:t>
      </w:r>
      <w:r w:rsidRPr="008424DB" w:rsidR="00DE5D4D">
        <w:rPr>
          <w:color w:val="000000"/>
          <w:sz w:val="26"/>
          <w:szCs w:val="26"/>
          <w:shd w:val="clear" w:color="auto" w:fill="FFFFFF"/>
        </w:rPr>
        <w:t>.</w:t>
      </w:r>
    </w:p>
    <w:p w:rsidR="00920811" w:rsidRPr="008424DB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424DB">
        <w:rPr>
          <w:color w:val="000000"/>
          <w:sz w:val="26"/>
          <w:szCs w:val="26"/>
          <w:shd w:val="clear" w:color="auto" w:fill="FFFFFF"/>
        </w:rPr>
        <w:t>Обстоятельств, смягчающих</w:t>
      </w:r>
      <w:r w:rsidRPr="008424DB" w:rsidR="007100E7">
        <w:rPr>
          <w:color w:val="000000"/>
          <w:sz w:val="26"/>
          <w:szCs w:val="26"/>
          <w:shd w:val="clear" w:color="auto" w:fill="FFFFFF"/>
        </w:rPr>
        <w:t>, либо отягчающих</w:t>
      </w:r>
      <w:r w:rsidRPr="008424DB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8424DB" w:rsidR="00A52BAD">
        <w:rPr>
          <w:color w:val="000000"/>
          <w:sz w:val="26"/>
          <w:szCs w:val="26"/>
          <w:shd w:val="clear" w:color="auto" w:fill="FFFFFF"/>
        </w:rPr>
        <w:t>,</w:t>
      </w:r>
      <w:r w:rsidRPr="008424DB">
        <w:rPr>
          <w:color w:val="000000"/>
          <w:sz w:val="26"/>
          <w:szCs w:val="26"/>
          <w:shd w:val="clear" w:color="auto" w:fill="FFFFFF"/>
        </w:rPr>
        <w:t xml:space="preserve"> не установлено. </w:t>
      </w:r>
    </w:p>
    <w:p w:rsidR="00982C31" w:rsidRPr="008424DB" w:rsidP="0092081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На основан</w:t>
      </w:r>
      <w:r w:rsidRPr="008424DB">
        <w:rPr>
          <w:sz w:val="26"/>
          <w:szCs w:val="26"/>
        </w:rPr>
        <w:t>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8424DB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ПОСТАНОВИЛ:</w:t>
      </w:r>
    </w:p>
    <w:p w:rsidR="00982C31" w:rsidP="00982C3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Признать виновным </w:t>
      </w:r>
      <w:r>
        <w:rPr>
          <w:sz w:val="20"/>
          <w:szCs w:val="20"/>
        </w:rPr>
        <w:t>(данные изъяты)</w:t>
      </w:r>
      <w:r w:rsidR="006843BA">
        <w:rPr>
          <w:sz w:val="26"/>
          <w:szCs w:val="26"/>
        </w:rPr>
        <w:t xml:space="preserve"> </w:t>
      </w:r>
      <w:r>
        <w:rPr>
          <w:sz w:val="26"/>
          <w:szCs w:val="26"/>
        </w:rPr>
        <w:t>Горбову</w:t>
      </w:r>
      <w:r>
        <w:rPr>
          <w:sz w:val="26"/>
          <w:szCs w:val="26"/>
        </w:rPr>
        <w:t xml:space="preserve"> Н.</w:t>
      </w:r>
      <w:r w:rsidR="006F7B30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6F7B30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="006843BA">
        <w:rPr>
          <w:sz w:val="26"/>
          <w:szCs w:val="26"/>
        </w:rPr>
        <w:t xml:space="preserve">, </w:t>
      </w:r>
      <w:r w:rsidRPr="008424DB">
        <w:rPr>
          <w:sz w:val="26"/>
          <w:szCs w:val="26"/>
        </w:rPr>
        <w:t xml:space="preserve">в совершении </w:t>
      </w:r>
      <w:r w:rsidRPr="008424DB" w:rsidR="00D30A73">
        <w:rPr>
          <w:sz w:val="26"/>
          <w:szCs w:val="26"/>
        </w:rPr>
        <w:t xml:space="preserve">административного </w:t>
      </w:r>
      <w:r w:rsidRPr="008424DB">
        <w:rPr>
          <w:sz w:val="26"/>
          <w:szCs w:val="26"/>
        </w:rPr>
        <w:t xml:space="preserve">правонарушения, предусмотренного </w:t>
      </w:r>
      <w:r w:rsidRPr="008424DB" w:rsidR="008424DB">
        <w:rPr>
          <w:sz w:val="26"/>
          <w:szCs w:val="26"/>
        </w:rPr>
        <w:t xml:space="preserve">ч. 1 </w:t>
      </w:r>
      <w:r w:rsidRPr="008424DB">
        <w:rPr>
          <w:sz w:val="26"/>
          <w:szCs w:val="26"/>
        </w:rPr>
        <w:t>ст. 15.</w:t>
      </w:r>
      <w:r w:rsidRPr="008424DB" w:rsidR="00920811">
        <w:rPr>
          <w:sz w:val="26"/>
          <w:szCs w:val="26"/>
        </w:rPr>
        <w:t>33.2</w:t>
      </w:r>
      <w:r w:rsidRPr="008424DB">
        <w:rPr>
          <w:sz w:val="26"/>
          <w:szCs w:val="26"/>
        </w:rPr>
        <w:t xml:space="preserve"> КоАП РФ и подвергнуть е</w:t>
      </w:r>
      <w:r w:rsidRPr="008424DB" w:rsidR="00B13C16">
        <w:rPr>
          <w:sz w:val="26"/>
          <w:szCs w:val="26"/>
        </w:rPr>
        <w:t>го</w:t>
      </w:r>
      <w:r w:rsidRPr="008424DB">
        <w:rPr>
          <w:sz w:val="26"/>
          <w:szCs w:val="26"/>
        </w:rPr>
        <w:t xml:space="preserve"> административно</w:t>
      </w:r>
      <w:r w:rsidRPr="008424DB">
        <w:rPr>
          <w:sz w:val="26"/>
          <w:szCs w:val="26"/>
        </w:rPr>
        <w:t xml:space="preserve">му наказанию в виде </w:t>
      </w:r>
      <w:r w:rsidRPr="008424DB" w:rsidR="00920811">
        <w:rPr>
          <w:sz w:val="26"/>
          <w:szCs w:val="26"/>
        </w:rPr>
        <w:t xml:space="preserve">административного </w:t>
      </w:r>
      <w:r w:rsidRPr="008424DB">
        <w:rPr>
          <w:sz w:val="26"/>
          <w:szCs w:val="26"/>
        </w:rPr>
        <w:t xml:space="preserve">штрафа в </w:t>
      </w:r>
      <w:r w:rsidRPr="008424DB" w:rsidR="00920811">
        <w:rPr>
          <w:sz w:val="26"/>
          <w:szCs w:val="26"/>
        </w:rPr>
        <w:t>размере</w:t>
      </w:r>
      <w:r w:rsidRPr="008424DB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</w:p>
    <w:p w:rsidR="00FE4036" w:rsidP="00FE4036">
      <w:pPr>
        <w:ind w:firstLine="709"/>
        <w:jc w:val="both"/>
        <w:rPr>
          <w:sz w:val="20"/>
          <w:szCs w:val="20"/>
        </w:rPr>
      </w:pPr>
      <w:r w:rsidRPr="008424DB">
        <w:rPr>
          <w:sz w:val="26"/>
          <w:szCs w:val="26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D30A73" w:rsidRPr="008424DB" w:rsidP="00FE4036">
      <w:pPr>
        <w:ind w:firstLine="709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8424DB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8424DB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</w:t>
      </w:r>
      <w:r w:rsidRPr="008424DB">
        <w:rPr>
          <w:sz w:val="26"/>
          <w:szCs w:val="26"/>
          <w:shd w:val="clear" w:color="auto" w:fill="FFFFFF"/>
        </w:rPr>
        <w:t xml:space="preserve">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</w:t>
      </w:r>
      <w:r w:rsidRPr="008424DB">
        <w:rPr>
          <w:sz w:val="26"/>
          <w:szCs w:val="26"/>
          <w:shd w:val="clear" w:color="auto" w:fill="FFFFFF"/>
        </w:rPr>
        <w:t xml:space="preserve"> административного штрафа в порядке, предусмотренном федеральным законодательством.</w:t>
      </w:r>
    </w:p>
    <w:p w:rsidR="00D30A73" w:rsidRPr="008424DB" w:rsidP="00A52BAD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 xml:space="preserve">Разъяснить </w:t>
      </w:r>
      <w:r w:rsidR="006F7B30">
        <w:rPr>
          <w:sz w:val="26"/>
          <w:szCs w:val="26"/>
        </w:rPr>
        <w:t>Горбовой Н.А</w:t>
      </w:r>
      <w:r w:rsidRPr="008424DB" w:rsidR="006F7B30">
        <w:rPr>
          <w:sz w:val="26"/>
          <w:szCs w:val="26"/>
          <w:shd w:val="clear" w:color="auto" w:fill="FFFFFF"/>
        </w:rPr>
        <w:t xml:space="preserve"> </w:t>
      </w:r>
      <w:r w:rsidRPr="008424DB">
        <w:rPr>
          <w:sz w:val="26"/>
          <w:szCs w:val="26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424DB">
        <w:rPr>
          <w:sz w:val="26"/>
          <w:szCs w:val="26"/>
          <w:shd w:val="clear" w:color="auto" w:fill="FFFFFF"/>
        </w:rPr>
        <w:t xml:space="preserve">. </w:t>
      </w:r>
      <w:r w:rsidRPr="008424DB" w:rsidR="008424DB">
        <w:rPr>
          <w:sz w:val="26"/>
          <w:szCs w:val="26"/>
          <w:shd w:val="clear" w:color="auto" w:fill="FFFFFF"/>
        </w:rPr>
        <w:t>КоАП РФ</w:t>
      </w:r>
      <w:r w:rsidRPr="008424DB">
        <w:rPr>
          <w:sz w:val="26"/>
          <w:szCs w:val="26"/>
          <w:shd w:val="clear" w:color="auto" w:fill="FFFFFF"/>
        </w:rPr>
        <w:t>, согласно которому неуплата административного штрафа в срок,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8424DB">
        <w:rPr>
          <w:sz w:val="26"/>
          <w:szCs w:val="26"/>
          <w:shd w:val="clear" w:color="auto" w:fill="FFFFFF"/>
        </w:rPr>
        <w:t>суток, ли</w:t>
      </w:r>
      <w:r w:rsidRPr="008424DB">
        <w:rPr>
          <w:sz w:val="26"/>
          <w:szCs w:val="26"/>
          <w:shd w:val="clear" w:color="auto" w:fill="FFFFFF"/>
        </w:rPr>
        <w:t>бо обязательные работы на срок до 50 часов.</w:t>
      </w:r>
    </w:p>
    <w:p w:rsidR="00982C31" w:rsidRPr="008424DB" w:rsidP="00A52BAD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8424DB" w:rsidR="009F4FE9">
        <w:rPr>
          <w:sz w:val="26"/>
          <w:szCs w:val="26"/>
        </w:rPr>
        <w:t xml:space="preserve"> Ленинского судебного района </w:t>
      </w:r>
      <w:r w:rsidRPr="008424DB" w:rsidR="00B13C16">
        <w:rPr>
          <w:sz w:val="26"/>
          <w:szCs w:val="26"/>
        </w:rPr>
        <w:t xml:space="preserve">(Ленинский муниципальный район) </w:t>
      </w:r>
      <w:r w:rsidRPr="008424DB" w:rsidR="009F4FE9">
        <w:rPr>
          <w:sz w:val="26"/>
          <w:szCs w:val="26"/>
        </w:rPr>
        <w:t>Республики Крым</w:t>
      </w:r>
      <w:r w:rsidRPr="008424DB">
        <w:rPr>
          <w:sz w:val="26"/>
          <w:szCs w:val="26"/>
        </w:rPr>
        <w:t xml:space="preserve"> в течение деся</w:t>
      </w:r>
      <w:r w:rsidRPr="008424DB">
        <w:rPr>
          <w:sz w:val="26"/>
          <w:szCs w:val="26"/>
        </w:rPr>
        <w:t>ти суток со дня вручения или получения копии постановления.</w:t>
      </w:r>
    </w:p>
    <w:p w:rsidR="003570F7" w:rsidRPr="008424D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8424DB" w:rsidP="006F7B3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8424DB">
        <w:rPr>
          <w:sz w:val="26"/>
          <w:szCs w:val="26"/>
        </w:rPr>
        <w:t xml:space="preserve">Мировой судья                  </w:t>
      </w:r>
      <w:r w:rsidRPr="008424DB" w:rsidR="006D4430">
        <w:rPr>
          <w:sz w:val="26"/>
          <w:szCs w:val="26"/>
        </w:rPr>
        <w:t xml:space="preserve">  </w:t>
      </w:r>
      <w:r w:rsidRPr="008424DB">
        <w:rPr>
          <w:sz w:val="26"/>
          <w:szCs w:val="26"/>
        </w:rPr>
        <w:t xml:space="preserve">    </w:t>
      </w:r>
      <w:r w:rsidRPr="008424DB" w:rsidR="00816225">
        <w:rPr>
          <w:sz w:val="26"/>
          <w:szCs w:val="26"/>
        </w:rPr>
        <w:t xml:space="preserve">        </w:t>
      </w:r>
      <w:r w:rsidR="006843BA">
        <w:rPr>
          <w:sz w:val="26"/>
          <w:szCs w:val="26"/>
        </w:rPr>
        <w:t xml:space="preserve">         </w:t>
      </w:r>
      <w:r w:rsidRPr="008424DB" w:rsidR="00816225">
        <w:rPr>
          <w:sz w:val="26"/>
          <w:szCs w:val="26"/>
        </w:rPr>
        <w:t xml:space="preserve">   </w:t>
      </w:r>
      <w:r w:rsidRPr="008424DB" w:rsidR="00D30A73">
        <w:rPr>
          <w:sz w:val="26"/>
          <w:szCs w:val="26"/>
        </w:rPr>
        <w:t xml:space="preserve"> </w:t>
      </w:r>
      <w:r w:rsidRPr="008424DB" w:rsidR="00D32D69">
        <w:rPr>
          <w:sz w:val="26"/>
          <w:szCs w:val="26"/>
        </w:rPr>
        <w:t xml:space="preserve"> </w:t>
      </w:r>
      <w:r w:rsidRPr="008424DB" w:rsidR="00997E41">
        <w:rPr>
          <w:sz w:val="26"/>
          <w:szCs w:val="26"/>
        </w:rPr>
        <w:t xml:space="preserve">   </w:t>
      </w:r>
      <w:r w:rsidRPr="008424DB" w:rsidR="00D30A73">
        <w:rPr>
          <w:sz w:val="26"/>
          <w:szCs w:val="26"/>
        </w:rPr>
        <w:t xml:space="preserve">     </w:t>
      </w:r>
      <w:r w:rsidRPr="008424DB" w:rsidR="00920811">
        <w:rPr>
          <w:sz w:val="26"/>
          <w:szCs w:val="26"/>
        </w:rPr>
        <w:t xml:space="preserve">     </w:t>
      </w:r>
      <w:r w:rsidRPr="008424DB">
        <w:rPr>
          <w:sz w:val="26"/>
          <w:szCs w:val="26"/>
        </w:rPr>
        <w:t xml:space="preserve">                            А.А. Кулунчаков</w:t>
      </w:r>
    </w:p>
    <w:sectPr w:rsidSect="00557A6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42C"/>
    <w:rsid w:val="000A6B49"/>
    <w:rsid w:val="000B59A0"/>
    <w:rsid w:val="00127A75"/>
    <w:rsid w:val="00136195"/>
    <w:rsid w:val="0013740F"/>
    <w:rsid w:val="001648AF"/>
    <w:rsid w:val="001F6786"/>
    <w:rsid w:val="00237FF1"/>
    <w:rsid w:val="002D04EF"/>
    <w:rsid w:val="002D3D39"/>
    <w:rsid w:val="00315297"/>
    <w:rsid w:val="00323831"/>
    <w:rsid w:val="003570F7"/>
    <w:rsid w:val="0039166B"/>
    <w:rsid w:val="00395B90"/>
    <w:rsid w:val="00397296"/>
    <w:rsid w:val="0047460E"/>
    <w:rsid w:val="004C1B83"/>
    <w:rsid w:val="004F75EE"/>
    <w:rsid w:val="00557A6F"/>
    <w:rsid w:val="005614BC"/>
    <w:rsid w:val="00563D9B"/>
    <w:rsid w:val="00607F42"/>
    <w:rsid w:val="006843BA"/>
    <w:rsid w:val="006A2365"/>
    <w:rsid w:val="006D4430"/>
    <w:rsid w:val="006F7B30"/>
    <w:rsid w:val="007100E7"/>
    <w:rsid w:val="00774889"/>
    <w:rsid w:val="00816225"/>
    <w:rsid w:val="008424DB"/>
    <w:rsid w:val="00873F7B"/>
    <w:rsid w:val="00896243"/>
    <w:rsid w:val="00920811"/>
    <w:rsid w:val="00950E64"/>
    <w:rsid w:val="00982C31"/>
    <w:rsid w:val="00997E41"/>
    <w:rsid w:val="009C6932"/>
    <w:rsid w:val="009E5C6B"/>
    <w:rsid w:val="009F4FE9"/>
    <w:rsid w:val="00A00BB1"/>
    <w:rsid w:val="00A04D45"/>
    <w:rsid w:val="00A52BAD"/>
    <w:rsid w:val="00A913E8"/>
    <w:rsid w:val="00B13C16"/>
    <w:rsid w:val="00B34DC5"/>
    <w:rsid w:val="00BA71DC"/>
    <w:rsid w:val="00BC11DC"/>
    <w:rsid w:val="00C6667A"/>
    <w:rsid w:val="00CB5397"/>
    <w:rsid w:val="00D03F56"/>
    <w:rsid w:val="00D30A73"/>
    <w:rsid w:val="00D315B9"/>
    <w:rsid w:val="00D32D69"/>
    <w:rsid w:val="00D66E50"/>
    <w:rsid w:val="00DB7404"/>
    <w:rsid w:val="00DE5D4D"/>
    <w:rsid w:val="00E069EF"/>
    <w:rsid w:val="00F32093"/>
    <w:rsid w:val="00FE4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