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865DC7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12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="00D35223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D35223">
        <w:rPr>
          <w:rFonts w:ascii="Times New Roman" w:hAnsi="Times New Roman" w:cs="Times New Roman"/>
          <w:sz w:val="28"/>
          <w:szCs w:val="28"/>
        </w:rPr>
        <w:t>1</w:t>
      </w:r>
      <w:r w:rsidR="007F2EB8">
        <w:rPr>
          <w:rFonts w:ascii="Times New Roman" w:hAnsi="Times New Roman" w:cs="Times New Roman"/>
          <w:sz w:val="28"/>
          <w:szCs w:val="28"/>
        </w:rPr>
        <w:t>8</w:t>
      </w:r>
      <w:r w:rsidR="00D35223">
        <w:rPr>
          <w:rFonts w:ascii="Times New Roman" w:hAnsi="Times New Roman" w:cs="Times New Roman"/>
          <w:sz w:val="28"/>
          <w:szCs w:val="28"/>
        </w:rPr>
        <w:t>7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D35223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 ию</w:t>
      </w:r>
      <w:r w:rsidR="007F2EB8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76B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мирового судьи судебного участка №63 Ленинского судебного района (Ленинский муниципальный район) Республики Крым 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</w:t>
      </w:r>
      <w:r w:rsidRPr="00865DC7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ОГИБДД ОМВД Р</w:t>
      </w:r>
      <w:r w:rsidR="005A67A0">
        <w:rPr>
          <w:rFonts w:ascii="Times New Roman" w:hAnsi="Times New Roman" w:cs="Times New Roman"/>
          <w:sz w:val="28"/>
          <w:szCs w:val="28"/>
        </w:rPr>
        <w:t>оссии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5A67A0">
        <w:rPr>
          <w:rFonts w:ascii="Times New Roman" w:hAnsi="Times New Roman" w:cs="Times New Roman"/>
          <w:sz w:val="28"/>
          <w:szCs w:val="28"/>
        </w:rPr>
        <w:t>Темрюкскому району Краснодарского края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D3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7F2EB8">
        <w:rPr>
          <w:rFonts w:ascii="Times New Roman" w:hAnsi="Times New Roman" w:cs="Times New Roman"/>
          <w:sz w:val="28"/>
          <w:szCs w:val="28"/>
        </w:rPr>
        <w:t>астью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7F2EB8">
        <w:rPr>
          <w:rFonts w:ascii="Times New Roman" w:hAnsi="Times New Roman" w:cs="Times New Roman"/>
          <w:sz w:val="28"/>
          <w:szCs w:val="28"/>
        </w:rPr>
        <w:t>4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7F2EB8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7F2EB8">
        <w:rPr>
          <w:rFonts w:ascii="Times New Roman" w:hAnsi="Times New Roman" w:cs="Times New Roman"/>
          <w:sz w:val="28"/>
          <w:szCs w:val="28"/>
        </w:rPr>
        <w:t>15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(данные изъяты) </w:t>
      </w:r>
      <w:r w:rsidR="005A67A0">
        <w:rPr>
          <w:rFonts w:ascii="Times New Roman" w:hAnsi="Times New Roman" w:cs="Times New Roman"/>
          <w:sz w:val="28"/>
          <w:szCs w:val="28"/>
        </w:rPr>
        <w:t>минут на а/</w:t>
      </w:r>
      <w:r w:rsidR="005A67A0">
        <w:rPr>
          <w:rFonts w:ascii="Times New Roman" w:hAnsi="Times New Roman" w:cs="Times New Roman"/>
          <w:sz w:val="28"/>
          <w:szCs w:val="28"/>
        </w:rPr>
        <w:t>д</w:t>
      </w:r>
      <w:r w:rsidR="005A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</w:rPr>
        <w:t>Лячин</w:t>
      </w:r>
      <w:r w:rsidR="00D35223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7A0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при осуществлении обго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5223"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="00C05391">
        <w:rPr>
          <w:rFonts w:ascii="Times New Roman" w:hAnsi="Times New Roman" w:cs="Times New Roman"/>
          <w:sz w:val="28"/>
          <w:szCs w:val="28"/>
        </w:rPr>
        <w:t>двигался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3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полос</w:t>
      </w:r>
      <w:r w:rsidR="00C053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встречного движения</w:t>
      </w:r>
      <w:r w:rsidR="00C05391">
        <w:rPr>
          <w:rFonts w:ascii="Times New Roman" w:hAnsi="Times New Roman" w:cs="Times New Roman"/>
          <w:sz w:val="28"/>
          <w:szCs w:val="28"/>
        </w:rPr>
        <w:t xml:space="preserve"> в зоне действия линии разметки 1.1 Правил дорожного движения</w:t>
      </w:r>
      <w:r w:rsidR="00C05391">
        <w:rPr>
          <w:rFonts w:ascii="Times New Roman" w:hAnsi="Times New Roman" w:cs="Times New Roman"/>
          <w:sz w:val="28"/>
          <w:szCs w:val="28"/>
        </w:rPr>
        <w:t xml:space="preserve"> РФ</w:t>
      </w:r>
      <w:r w:rsidR="00BC7114">
        <w:rPr>
          <w:rFonts w:ascii="Times New Roman" w:hAnsi="Times New Roman" w:cs="Times New Roman"/>
          <w:sz w:val="28"/>
          <w:szCs w:val="28"/>
        </w:rPr>
        <w:t>. Ответственность за данное</w:t>
      </w:r>
      <w:r w:rsidR="008019C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</w:t>
      </w:r>
      <w:r w:rsidR="00BC7114">
        <w:rPr>
          <w:rFonts w:ascii="Times New Roman" w:hAnsi="Times New Roman" w:cs="Times New Roman"/>
          <w:sz w:val="28"/>
          <w:szCs w:val="28"/>
        </w:rPr>
        <w:t>а</w:t>
      </w:r>
      <w:r w:rsidR="008019CA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="0032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9CA">
        <w:rPr>
          <w:rFonts w:ascii="Times New Roman" w:hAnsi="Times New Roman" w:cs="Times New Roman"/>
          <w:sz w:val="28"/>
          <w:szCs w:val="28"/>
        </w:rPr>
        <w:t xml:space="preserve"> </w:t>
      </w:r>
      <w:r w:rsidR="00C0539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-</w:t>
      </w:r>
      <w:r w:rsidR="008019CA">
        <w:rPr>
          <w:rFonts w:ascii="Times New Roman" w:hAnsi="Times New Roman" w:cs="Times New Roman"/>
          <w:sz w:val="28"/>
          <w:szCs w:val="28"/>
        </w:rPr>
        <w:t>КоАП РФ</w:t>
      </w:r>
      <w:r w:rsidR="00C05391">
        <w:rPr>
          <w:rFonts w:ascii="Times New Roman" w:hAnsi="Times New Roman" w:cs="Times New Roman"/>
          <w:sz w:val="28"/>
          <w:szCs w:val="28"/>
        </w:rPr>
        <w:t>)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7F2EB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5005">
        <w:rPr>
          <w:rFonts w:ascii="Times New Roman" w:hAnsi="Times New Roman" w:cs="Times New Roman"/>
          <w:sz w:val="28"/>
          <w:szCs w:val="28"/>
        </w:rPr>
        <w:t>и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</w:rPr>
        <w:t>Лячин В.А.</w:t>
      </w:r>
      <w:r w:rsid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045005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4 ст. 12.15</w:t>
      </w:r>
      <w:r w:rsidR="00045005">
        <w:rPr>
          <w:rFonts w:ascii="Times New Roman" w:hAnsi="Times New Roman" w:cs="Times New Roman"/>
          <w:sz w:val="28"/>
          <w:szCs w:val="28"/>
        </w:rPr>
        <w:t xml:space="preserve"> КоАП РФ,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начал маневр обгона с пе</w:t>
      </w:r>
      <w:r>
        <w:rPr>
          <w:rFonts w:ascii="Times New Roman" w:hAnsi="Times New Roman" w:cs="Times New Roman"/>
          <w:sz w:val="28"/>
          <w:szCs w:val="28"/>
        </w:rPr>
        <w:t>ресечением прерывистой линии</w:t>
      </w:r>
      <w:r w:rsidR="00C05391">
        <w:rPr>
          <w:rFonts w:ascii="Times New Roman" w:hAnsi="Times New Roman" w:cs="Times New Roman"/>
          <w:sz w:val="28"/>
          <w:szCs w:val="28"/>
        </w:rPr>
        <w:t>, но не рассчитал, и закончить маневр пришлось с пересечением сплошной линии разметки</w:t>
      </w:r>
      <w:r w:rsidR="00045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391">
        <w:rPr>
          <w:rFonts w:ascii="Times New Roman" w:hAnsi="Times New Roman" w:cs="Times New Roman"/>
          <w:sz w:val="28"/>
          <w:szCs w:val="28"/>
        </w:rPr>
        <w:t>В содеянном раскаялся, просил назначить наказание, не связанное с лишением права управления транспортными средствами.</w:t>
      </w:r>
      <w:r w:rsidR="00BC7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3C" w:rsidP="00A036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C0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Лячина В.А.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исследовав письменные материалы дела</w:t>
      </w:r>
      <w:r w:rsidR="00BC7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видеозапись правонарушения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мировой 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следующему.</w:t>
      </w:r>
    </w:p>
    <w:p w:rsidR="007C6B34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Административным правонарушением, предусмотренным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4 ст.12.15 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признается выезд водителем в нарушение ПДД РФ на сторону проезжей части дороги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предназначенной для встречного движения.</w:t>
      </w:r>
    </w:p>
    <w:p w:rsidR="007F309D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1.3 Правил дорожного движения РФ, утвержденных По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становлением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 от 23 октября 1993 г. №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1090, участники дорожного движения обязаны знать и соблюдать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относящиеся к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4797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1.5 Правил дорожного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B4797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п. 9.1 Правил дорожного движения РФ количество полос движения для безрельсовых транспортных средств определяе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7C6B34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проезжая часть разделена на полосы линиями разметки,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движение транспортных средств должно осуществляться строго по обозначенным полосам. 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Линия горизонтальной разметки 1.1 Приложения 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 Правилам дорожного движения разделяет транспортные потоки противоположных направлений и обозначает границы полос движения 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7C6B34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 к П</w:t>
      </w:r>
      <w:r w:rsidR="005B4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равилам дорожного движения 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являются их неотъемлемой частью, в связи с чем несоблюд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требований, предусмотренных Приложениями дорожных знаков и разметки, является нарушением Правил дорожного движения.</w:t>
      </w:r>
    </w:p>
    <w:p w:rsidR="00C05391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усматривается</w:t>
      </w: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материалов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установлено в судебном заседании</w:t>
      </w: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минут на а/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r>
        <w:rPr>
          <w:rFonts w:ascii="Times New Roman" w:hAnsi="Times New Roman" w:cs="Times New Roman"/>
          <w:sz w:val="28"/>
          <w:szCs w:val="28"/>
        </w:rPr>
        <w:t>Лячин</w:t>
      </w:r>
      <w:r>
        <w:rPr>
          <w:rFonts w:ascii="Times New Roman" w:hAnsi="Times New Roman" w:cs="Times New Roman"/>
          <w:sz w:val="28"/>
          <w:szCs w:val="28"/>
        </w:rPr>
        <w:t xml:space="preserve"> В.А., управляя транспортным средством </w:t>
      </w:r>
      <w:r w:rsidRPr="00865DC7">
        <w:rPr>
          <w:rFonts w:ascii="Times New Roman" w:hAnsi="Times New Roman" w:cs="Times New Roman"/>
          <w:sz w:val="28"/>
          <w:szCs w:val="28"/>
        </w:rPr>
        <w:t>автомобилем</w:t>
      </w:r>
      <w:r>
        <w:rPr>
          <w:rFonts w:ascii="Times New Roman" w:hAnsi="Times New Roman" w:cs="Times New Roman"/>
          <w:sz w:val="28"/>
          <w:szCs w:val="28"/>
        </w:rPr>
        <w:t xml:space="preserve"> марки </w:t>
      </w:r>
      <w:r>
        <w:rPr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при осуществлении обгона транспортного средства двигался по полосе встречного движения в зоне де</w:t>
      </w:r>
      <w:r>
        <w:rPr>
          <w:rFonts w:ascii="Times New Roman" w:hAnsi="Times New Roman" w:cs="Times New Roman"/>
          <w:sz w:val="28"/>
          <w:szCs w:val="28"/>
        </w:rPr>
        <w:t>йствия линии разметки 1.1 Правил дорожного движения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03F0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факт нашел свое подтверждения </w:t>
      </w:r>
      <w:r w:rsidR="00E8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исследованными </w:t>
      </w: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дела:</w:t>
      </w:r>
      <w:r w:rsidR="00C94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(данные изъяты)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Лячин В.А. согласен (л.д. 7);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ст. инспектора ДПС роты ДПС г. Темрюк Василючек Д.Н. от </w:t>
      </w:r>
      <w:r>
        <w:rPr>
          <w:sz w:val="28"/>
          <w:szCs w:val="28"/>
        </w:rPr>
        <w:t xml:space="preserve">(данные изъяты)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8);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схемой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 автодороги </w:t>
      </w:r>
      <w:r>
        <w:rPr>
          <w:sz w:val="28"/>
          <w:szCs w:val="28"/>
        </w:rPr>
        <w:t xml:space="preserve">(данные изъяты)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9);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7C6B34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26.2 КоАП РФ в качестве доказательства по делу могут быть приняты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C6B34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вышеизложенное, суд</w:t>
      </w:r>
      <w:r w:rsid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указанные выше доказательства в качестве допустимых и достоверных доказательств п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283C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с соблюдением положений ст. 28.2 КоАП РФ, он содержит описание административного правонарушения, которое позволяет установить, при каких обстоятельствах и какие действия были совершены </w:t>
      </w:r>
      <w:r w:rsidR="00D3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Лячин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D3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квалифицировать их по ч. 4 ст. 12.15 КоАП РФ.</w:t>
      </w:r>
    </w:p>
    <w:p w:rsidR="003E283C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таких обстоятельствах, учитывая, что указанное нарушение повлекло выезд автомобиля под управлением лица, в отношении которого ведется производство по делу об административном правонарушении, на сто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рону проезжей части дороги, предназначенную для встречного движения, оценивая приведенные доказательства в совокупности, мировой судья находит вину </w:t>
      </w:r>
      <w:r w:rsidR="00D3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Лячин</w:t>
      </w:r>
      <w:r w:rsidR="00CA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3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4 ст. 12.15 Кодекса РФ об адм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инистративных правонарушениях, полностью установленной.</w:t>
      </w:r>
    </w:p>
    <w:p w:rsidR="00296869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содержания диспозиции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движения, если он запрещен Правилами дорожного движения Российской Федерации и за него не установлена ответственность частью 3 данной статьи. </w:t>
      </w:r>
    </w:p>
    <w:p w:rsidR="00263B95" w:rsidP="002968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6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правовой позиции, изложенной в пункте 8 Постановления Пленума Верховного Суда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24.10.2006 г. №</w:t>
      </w:r>
      <w:r w:rsidRPr="0026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"О некоторых вопросах, возникающих у судов при применении Особенной части Кодекса Российской Федерации об административных прав</w:t>
      </w:r>
      <w:r w:rsidRPr="0026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онарушениях",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</w:t>
      </w:r>
      <w:r w:rsidRPr="0026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ренного частью 4 статьи 12.15 Кодекса Российской Федерации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правонарушениях.</w:t>
      </w:r>
    </w:p>
    <w:p w:rsidR="009F03F0" w:rsidP="00263B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283C" w:rsid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облюдение требований п. 1.3. Правил дорожного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РФ</w:t>
      </w:r>
      <w:r w:rsidRPr="003E283C" w:rsid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 в зависимость от каких-либо факторов, как то: </w:t>
      </w:r>
      <w:r w:rsidR="00C9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погодных</w:t>
      </w:r>
      <w:r w:rsidRPr="003E283C" w:rsid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очих</w:t>
      </w:r>
      <w:r w:rsidRPr="003E283C" w:rsid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условий, отсутствие зоны видимости вследствие движения за большегрузным транспортным средством, реальность создания помех и аварийной ситуации, движение за медленно движущимся транспортным средством, начало маневра обгон до запрещающего знака и его окончание в зоне действия запрещающего знака,</w:t>
      </w:r>
      <w:r w:rsidR="00C9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плохие погодные условия и т.д.</w:t>
      </w:r>
      <w:r w:rsidRPr="003E283C" w:rsid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требований п. 1.3. ПДД РФ является обязанностью водителя. Как лицо, управляющее источником повышенной опасности, водитель должен проявлять повышенную внимательность при его управлении.</w:t>
      </w:r>
    </w:p>
    <w:p w:rsidR="00296869" w:rsidP="00263B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Нарушением требований дорожной разметки 1.1 Прилож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 ПДД РФ является как ее пересечение, так и движение во встречном направлении 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 от нее и возвращение на полосу попутного направления движения в зоне ее действия. При этом для квалификации деяния в качестве правонарушения не имеет значения, в какой м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7C6B34" w:rsidP="007C6B3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6B3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D35223">
        <w:rPr>
          <w:rFonts w:ascii="Times New Roman" w:hAnsi="Times New Roman" w:cs="Times New Roman"/>
          <w:sz w:val="28"/>
          <w:szCs w:val="28"/>
        </w:rPr>
        <w:t>Лячин</w:t>
      </w:r>
      <w:r w:rsidR="00CA1263">
        <w:rPr>
          <w:rFonts w:ascii="Times New Roman" w:hAnsi="Times New Roman" w:cs="Times New Roman"/>
          <w:sz w:val="28"/>
          <w:szCs w:val="28"/>
        </w:rPr>
        <w:t>а</w:t>
      </w:r>
      <w:r w:rsidR="00D35223">
        <w:rPr>
          <w:rFonts w:ascii="Times New Roman" w:hAnsi="Times New Roman" w:cs="Times New Roman"/>
          <w:sz w:val="28"/>
          <w:szCs w:val="28"/>
        </w:rPr>
        <w:t xml:space="preserve"> В.А.</w:t>
      </w:r>
      <w:r w:rsidR="00263B95">
        <w:rPr>
          <w:rFonts w:ascii="Times New Roman" w:hAnsi="Times New Roman" w:cs="Times New Roman"/>
          <w:sz w:val="28"/>
          <w:szCs w:val="28"/>
        </w:rPr>
        <w:t>,</w:t>
      </w:r>
      <w:r w:rsidRPr="007C6B34">
        <w:rPr>
          <w:rFonts w:ascii="Times New Roman" w:hAnsi="Times New Roman" w:cs="Times New Roman"/>
          <w:sz w:val="28"/>
          <w:szCs w:val="28"/>
        </w:rPr>
        <w:t xml:space="preserve"> связанные с выездом на полосу дороги, предназначенную для встре</w:t>
      </w:r>
      <w:r w:rsidRPr="007C6B34">
        <w:rPr>
          <w:rFonts w:ascii="Times New Roman" w:hAnsi="Times New Roman" w:cs="Times New Roman"/>
          <w:sz w:val="28"/>
          <w:szCs w:val="28"/>
        </w:rPr>
        <w:t>чного движения, разделенную дорожной разметкой 1.1 Приложения 2 к ПДД РФ, образуют состав административного правонарушения, предусмотренного ч. 4 ст. 12.15 КоАП Р</w:t>
      </w:r>
      <w:r w:rsidRPr="00263B95" w:rsidR="00263B95">
        <w:rPr>
          <w:rFonts w:ascii="Times New Roman" w:hAnsi="Times New Roman" w:cs="Times New Roman"/>
          <w:sz w:val="28"/>
          <w:szCs w:val="28"/>
        </w:rPr>
        <w:t>Ф</w:t>
      </w:r>
      <w:r w:rsidR="0025142B">
        <w:t>.</w:t>
      </w:r>
    </w:p>
    <w:p w:rsidR="007C6B34" w:rsidP="0026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34">
        <w:rPr>
          <w:rFonts w:ascii="Times New Roman" w:hAnsi="Times New Roman" w:cs="Times New Roman"/>
          <w:sz w:val="28"/>
          <w:szCs w:val="28"/>
        </w:rPr>
        <w:t xml:space="preserve">При должной внимательности и осмотрительности </w:t>
      </w:r>
      <w:r w:rsidR="00D35223">
        <w:rPr>
          <w:rFonts w:ascii="Times New Roman" w:hAnsi="Times New Roman" w:cs="Times New Roman"/>
          <w:sz w:val="28"/>
          <w:szCs w:val="28"/>
        </w:rPr>
        <w:t>Лячин В.А.</w:t>
      </w:r>
      <w:r w:rsidRPr="007C6B34">
        <w:rPr>
          <w:rFonts w:ascii="Times New Roman" w:hAnsi="Times New Roman" w:cs="Times New Roman"/>
          <w:sz w:val="28"/>
          <w:szCs w:val="28"/>
        </w:rPr>
        <w:t xml:space="preserve"> мог избежать нарушения требований </w:t>
      </w:r>
      <w:r w:rsidRPr="007C6B34">
        <w:rPr>
          <w:rFonts w:ascii="Times New Roman" w:hAnsi="Times New Roman" w:cs="Times New Roman"/>
          <w:sz w:val="28"/>
          <w:szCs w:val="28"/>
        </w:rPr>
        <w:t>ПДД РФ, которые он, тем не менее, нарушил, а потому основания для вывода о его невиновности в совершении административного правонарушения, предусмотренного ч.4 ст. 12.15 КоАП РФ, у суд</w:t>
      </w:r>
      <w:r w:rsidR="00263B95">
        <w:rPr>
          <w:rFonts w:ascii="Times New Roman" w:hAnsi="Times New Roman" w:cs="Times New Roman"/>
          <w:sz w:val="28"/>
          <w:szCs w:val="28"/>
        </w:rPr>
        <w:t>ьи</w:t>
      </w:r>
      <w:r w:rsidRPr="007C6B3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5142B" w:rsidP="0026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2B">
        <w:rPr>
          <w:rFonts w:ascii="Times New Roman" w:hAnsi="Times New Roman" w:cs="Times New Roman"/>
          <w:sz w:val="28"/>
          <w:szCs w:val="28"/>
        </w:rPr>
        <w:t>Кроме того, необходимо также отметить, что выезд на поло</w:t>
      </w:r>
      <w:r w:rsidRPr="0025142B">
        <w:rPr>
          <w:rFonts w:ascii="Times New Roman" w:hAnsi="Times New Roman" w:cs="Times New Roman"/>
          <w:sz w:val="28"/>
          <w:szCs w:val="28"/>
        </w:rPr>
        <w:t>су, предназначенную для встречного движения, в нарушение требования Правил представляет повышенную опасность для жизни, здоровья и имущества участников дорожного движения, создавая реальную возможность лобового столкновения транспортных средств, сопряженну</w:t>
      </w:r>
      <w:r w:rsidRPr="0025142B">
        <w:rPr>
          <w:rFonts w:ascii="Times New Roman" w:hAnsi="Times New Roman" w:cs="Times New Roman"/>
          <w:sz w:val="28"/>
          <w:szCs w:val="28"/>
        </w:rPr>
        <w:t>ю с риском наступления тяжких последствий.</w:t>
      </w:r>
    </w:p>
    <w:p w:rsidR="00004334" w:rsidRPr="00865DC7" w:rsidP="00C5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D35223">
        <w:rPr>
          <w:rFonts w:ascii="Times New Roman" w:hAnsi="Times New Roman" w:cs="Times New Roman"/>
          <w:color w:val="000000"/>
          <w:sz w:val="28"/>
          <w:szCs w:val="28"/>
        </w:rPr>
        <w:t>Лячин</w:t>
      </w:r>
      <w:r w:rsidR="00CA126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223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</w:t>
      </w:r>
      <w:r w:rsidRPr="0077554E">
        <w:rPr>
          <w:rFonts w:ascii="Times New Roman" w:hAnsi="Times New Roman" w:cs="Times New Roman"/>
          <w:sz w:val="28"/>
          <w:szCs w:val="28"/>
        </w:rPr>
        <w:t xml:space="preserve">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A1263">
        <w:rPr>
          <w:rFonts w:ascii="Times New Roman" w:hAnsi="Times New Roman" w:cs="Times New Roman"/>
          <w:sz w:val="28"/>
          <w:szCs w:val="28"/>
        </w:rPr>
        <w:t xml:space="preserve"> официально трудоустроен, не женат, </w:t>
      </w:r>
      <w:r w:rsidRPr="0077554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7554E">
        <w:rPr>
          <w:rFonts w:ascii="Times New Roman" w:hAnsi="Times New Roman" w:cs="Times New Roman"/>
          <w:sz w:val="28"/>
          <w:szCs w:val="28"/>
        </w:rPr>
        <w:t>не привлекалс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</w:p>
    <w:p w:rsidR="00CA1263" w:rsidRPr="0077554E" w:rsidP="00CA126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ответственность обстоятельство мировой судья учитывает признание вины и раскаяние в содеянном.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sz w:val="28"/>
          <w:szCs w:val="28"/>
        </w:rPr>
        <w:t>О</w:t>
      </w:r>
      <w:r w:rsidR="00C57076">
        <w:rPr>
          <w:rFonts w:ascii="Times New Roman" w:hAnsi="Times New Roman" w:cs="Times New Roman"/>
          <w:sz w:val="28"/>
          <w:szCs w:val="28"/>
        </w:rPr>
        <w:t>бстоятельств, о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CA1263">
        <w:rPr>
          <w:rFonts w:ascii="Times New Roman" w:hAnsi="Times New Roman" w:cs="Times New Roman"/>
          <w:sz w:val="28"/>
          <w:szCs w:val="28"/>
        </w:rPr>
        <w:t>ответственность</w:t>
      </w:r>
      <w:r w:rsidR="00C57076">
        <w:rPr>
          <w:rFonts w:ascii="Times New Roman" w:hAnsi="Times New Roman" w:cs="Times New Roman"/>
          <w:sz w:val="28"/>
          <w:szCs w:val="28"/>
        </w:rPr>
        <w:t>,</w:t>
      </w:r>
      <w:r w:rsidRPr="0077554E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sz w:val="28"/>
          <w:szCs w:val="28"/>
        </w:rPr>
        <w:t xml:space="preserve">Принимая во внимание то, что назначенное наказание должно быть необходимым и достаточным для исправления лица, совершившего </w:t>
      </w:r>
      <w:r w:rsidRPr="0077554E">
        <w:rPr>
          <w:rFonts w:ascii="Times New Roman" w:hAnsi="Times New Roman" w:cs="Times New Roman"/>
          <w:sz w:val="28"/>
          <w:szCs w:val="28"/>
        </w:rPr>
        <w:t>правонарушение, и предупреждения новых правонарушений, судья счит</w:t>
      </w:r>
      <w:r w:rsidRPr="0077554E">
        <w:rPr>
          <w:rFonts w:ascii="Times New Roman" w:hAnsi="Times New Roman" w:cs="Times New Roman"/>
          <w:sz w:val="28"/>
          <w:szCs w:val="28"/>
        </w:rPr>
        <w:t xml:space="preserve">ает </w:t>
      </w:r>
      <w:r w:rsidR="00CA1263">
        <w:rPr>
          <w:rFonts w:ascii="Times New Roman" w:hAnsi="Times New Roman" w:cs="Times New Roman"/>
          <w:sz w:val="28"/>
          <w:szCs w:val="28"/>
        </w:rPr>
        <w:t>возможным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для исправления правонарушителя избрать наказание в виде </w:t>
      </w:r>
      <w:r w:rsidR="00C57076"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77554E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77554E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  На основании изложенного</w:t>
      </w:r>
      <w:r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EB8">
        <w:rPr>
          <w:rFonts w:ascii="Times New Roman" w:hAnsi="Times New Roman" w:cs="Times New Roman"/>
          <w:sz w:val="28"/>
          <w:szCs w:val="28"/>
        </w:rPr>
        <w:t>ч. 4 ст. 12.15</w:t>
      </w:r>
      <w:r w:rsidRPr="0077554E">
        <w:rPr>
          <w:rFonts w:ascii="Times New Roman" w:hAnsi="Times New Roman" w:cs="Times New Roman"/>
          <w:sz w:val="28"/>
          <w:szCs w:val="28"/>
        </w:rPr>
        <w:t xml:space="preserve">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="009F03F0">
        <w:rPr>
          <w:rFonts w:ascii="Times New Roman" w:hAnsi="Times New Roman" w:cs="Times New Roman"/>
          <w:sz w:val="28"/>
          <w:szCs w:val="28"/>
        </w:rPr>
        <w:t>29.9-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="00CA12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126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F90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263">
        <w:rPr>
          <w:rFonts w:ascii="Times New Roman" w:hAnsi="Times New Roman" w:cs="Times New Roman"/>
          <w:sz w:val="28"/>
          <w:szCs w:val="28"/>
        </w:rPr>
        <w:t>Лячина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C57076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4 статьи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9F03F0">
        <w:rPr>
          <w:rFonts w:ascii="Times New Roman" w:hAnsi="Times New Roman" w:cs="Times New Roman"/>
          <w:sz w:val="28"/>
          <w:szCs w:val="28"/>
        </w:rPr>
        <w:t>1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CA1263">
        <w:rPr>
          <w:rFonts w:ascii="Times New Roman" w:hAnsi="Times New Roman" w:cs="Times New Roman"/>
          <w:sz w:val="28"/>
          <w:szCs w:val="28"/>
        </w:rPr>
        <w:t>размере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7554E">
        <w:rPr>
          <w:rFonts w:ascii="Times New Roman" w:hAnsi="Times New Roman" w:cs="Times New Roman"/>
          <w:sz w:val="28"/>
          <w:szCs w:val="28"/>
        </w:rPr>
        <w:t>) рублей</w:t>
      </w:r>
      <w:r w:rsidR="009F03F0">
        <w:rPr>
          <w:rFonts w:ascii="Times New Roman" w:hAnsi="Times New Roman" w:cs="Times New Roman"/>
          <w:sz w:val="28"/>
          <w:szCs w:val="28"/>
        </w:rPr>
        <w:t>.</w:t>
      </w:r>
    </w:p>
    <w:p w:rsidR="006473B0" w:rsidP="00C94A4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2B77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="00C94A49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(О</w:t>
      </w:r>
      <w:r w:rsidR="00CA1263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C2B77">
        <w:rPr>
          <w:rFonts w:ascii="Times New Roman" w:hAnsi="Times New Roman" w:cs="Times New Roman"/>
          <w:sz w:val="28"/>
          <w:szCs w:val="28"/>
        </w:rPr>
        <w:t>Темрюкскому</w:t>
      </w:r>
      <w:r w:rsidRPr="00865DC7">
        <w:rPr>
          <w:rFonts w:ascii="Times New Roman" w:hAnsi="Times New Roman" w:cs="Times New Roman"/>
          <w:sz w:val="28"/>
          <w:szCs w:val="28"/>
        </w:rPr>
        <w:t xml:space="preserve"> району), </w:t>
      </w:r>
    </w:p>
    <w:p w:rsidR="006473B0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AC2B77">
        <w:rPr>
          <w:rFonts w:ascii="Times New Roman" w:hAnsi="Times New Roman" w:cs="Times New Roman"/>
          <w:sz w:val="28"/>
          <w:szCs w:val="28"/>
        </w:rPr>
        <w:t xml:space="preserve"> 235201001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 xml:space="preserve"> 2352016535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>03651</w:t>
      </w:r>
      <w:r w:rsidR="00CA1263">
        <w:rPr>
          <w:rFonts w:ascii="Times New Roman" w:hAnsi="Times New Roman" w:cs="Times New Roman"/>
          <w:sz w:val="28"/>
          <w:szCs w:val="28"/>
        </w:rPr>
        <w:t>1</w:t>
      </w:r>
      <w:r w:rsidR="00AC2B77">
        <w:rPr>
          <w:rFonts w:ascii="Times New Roman" w:hAnsi="Times New Roman" w:cs="Times New Roman"/>
          <w:sz w:val="28"/>
          <w:szCs w:val="28"/>
        </w:rPr>
        <w:t>0</w:t>
      </w:r>
      <w:r w:rsidR="00CA1263">
        <w:rPr>
          <w:rFonts w:ascii="Times New Roman" w:hAnsi="Times New Roman" w:cs="Times New Roman"/>
          <w:sz w:val="28"/>
          <w:szCs w:val="28"/>
        </w:rPr>
        <w:t>1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  <w:r w:rsidRPr="00CA1263"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CA1263">
        <w:rPr>
          <w:rFonts w:ascii="Times New Roman" w:hAnsi="Times New Roman" w:cs="Times New Roman"/>
          <w:sz w:val="28"/>
          <w:szCs w:val="28"/>
        </w:rPr>
        <w:t>БИ</w:t>
      </w:r>
      <w:r w:rsidR="00CA1263">
        <w:rPr>
          <w:rFonts w:ascii="Times New Roman" w:hAnsi="Times New Roman" w:cs="Times New Roman"/>
          <w:sz w:val="28"/>
          <w:szCs w:val="28"/>
        </w:rPr>
        <w:t>К   040349001</w:t>
      </w:r>
      <w:r w:rsidRPr="00865DC7" w:rsidR="00CA1263">
        <w:rPr>
          <w:rFonts w:ascii="Times New Roman" w:hAnsi="Times New Roman" w:cs="Times New Roman"/>
          <w:sz w:val="28"/>
          <w:szCs w:val="28"/>
        </w:rPr>
        <w:t>,</w:t>
      </w:r>
    </w:p>
    <w:p w:rsidR="006473B0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</w:t>
      </w:r>
      <w:r w:rsidR="00AC2B77">
        <w:rPr>
          <w:rFonts w:ascii="Times New Roman" w:hAnsi="Times New Roman" w:cs="Times New Roman"/>
          <w:sz w:val="28"/>
          <w:szCs w:val="28"/>
        </w:rPr>
        <w:t>000</w:t>
      </w:r>
      <w:r w:rsidRPr="00865DC7" w:rsidR="00004334">
        <w:rPr>
          <w:rFonts w:ascii="Times New Roman" w:hAnsi="Times New Roman" w:cs="Times New Roman"/>
          <w:sz w:val="28"/>
          <w:szCs w:val="28"/>
        </w:rPr>
        <w:t>000100</w:t>
      </w:r>
      <w:r w:rsidR="00AC2B77">
        <w:rPr>
          <w:rFonts w:ascii="Times New Roman" w:hAnsi="Times New Roman" w:cs="Times New Roman"/>
          <w:sz w:val="28"/>
          <w:szCs w:val="28"/>
        </w:rPr>
        <w:t>13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в </w:t>
      </w:r>
      <w:r w:rsidR="00AC2B77">
        <w:rPr>
          <w:rFonts w:ascii="Times New Roman" w:hAnsi="Times New Roman" w:cs="Times New Roman"/>
          <w:sz w:val="28"/>
          <w:szCs w:val="28"/>
        </w:rPr>
        <w:t>Южном ГУ Банка России по Краснодарскому краю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="00F9040C">
        <w:rPr>
          <w:rFonts w:ascii="Times New Roman" w:hAnsi="Times New Roman" w:cs="Times New Roman"/>
          <w:sz w:val="28"/>
          <w:szCs w:val="28"/>
        </w:rPr>
        <w:t>188116300</w:t>
      </w:r>
      <w:r w:rsidR="00AC2B77">
        <w:rPr>
          <w:rFonts w:ascii="Times New Roman" w:hAnsi="Times New Roman" w:cs="Times New Roman"/>
          <w:sz w:val="28"/>
          <w:szCs w:val="28"/>
        </w:rPr>
        <w:t>2</w:t>
      </w:r>
      <w:r w:rsidR="00BC6FEC">
        <w:rPr>
          <w:rFonts w:ascii="Times New Roman" w:hAnsi="Times New Roman" w:cs="Times New Roman"/>
          <w:sz w:val="28"/>
          <w:szCs w:val="28"/>
        </w:rPr>
        <w:t>0</w:t>
      </w:r>
      <w:r w:rsidR="00F9040C">
        <w:rPr>
          <w:rFonts w:ascii="Times New Roman" w:hAnsi="Times New Roman" w:cs="Times New Roman"/>
          <w:sz w:val="28"/>
          <w:szCs w:val="28"/>
        </w:rPr>
        <w:t>016000</w:t>
      </w:r>
      <w:r w:rsidRPr="00865DC7">
        <w:rPr>
          <w:rFonts w:ascii="Times New Roman" w:hAnsi="Times New Roman" w:cs="Times New Roman"/>
          <w:sz w:val="28"/>
          <w:szCs w:val="28"/>
        </w:rPr>
        <w:t xml:space="preserve">140,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УИН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188104</w:t>
      </w:r>
      <w:r w:rsidR="00AC2B77">
        <w:rPr>
          <w:rFonts w:ascii="Times New Roman" w:hAnsi="Times New Roman" w:cs="Times New Roman"/>
          <w:sz w:val="28"/>
          <w:szCs w:val="28"/>
        </w:rPr>
        <w:t>231</w:t>
      </w:r>
      <w:r w:rsidR="00CA1263">
        <w:rPr>
          <w:rFonts w:ascii="Times New Roman" w:hAnsi="Times New Roman" w:cs="Times New Roman"/>
          <w:sz w:val="28"/>
          <w:szCs w:val="28"/>
        </w:rPr>
        <w:t>9</w:t>
      </w:r>
      <w:r w:rsidR="00BC6FEC">
        <w:rPr>
          <w:rFonts w:ascii="Times New Roman" w:hAnsi="Times New Roman" w:cs="Times New Roman"/>
          <w:sz w:val="28"/>
          <w:szCs w:val="28"/>
        </w:rPr>
        <w:t>05300</w:t>
      </w:r>
      <w:r w:rsidR="00AC2B77">
        <w:rPr>
          <w:rFonts w:ascii="Times New Roman" w:hAnsi="Times New Roman" w:cs="Times New Roman"/>
          <w:sz w:val="28"/>
          <w:szCs w:val="28"/>
        </w:rPr>
        <w:t>0</w:t>
      </w:r>
      <w:r w:rsidR="00CA1263">
        <w:rPr>
          <w:rFonts w:ascii="Times New Roman" w:hAnsi="Times New Roman" w:cs="Times New Roman"/>
          <w:sz w:val="28"/>
          <w:szCs w:val="28"/>
        </w:rPr>
        <w:t>9827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A1263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Разъяснить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</w:rPr>
        <w:t>Лячин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35223">
        <w:rPr>
          <w:rFonts w:ascii="Times New Roman" w:hAnsi="Times New Roman" w:cs="Times New Roman"/>
          <w:sz w:val="28"/>
          <w:szCs w:val="28"/>
        </w:rPr>
        <w:t xml:space="preserve"> В.А.</w:t>
      </w:r>
      <w:r w:rsidRPr="00BC6FEC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BC6FEC">
        <w:rPr>
          <w:rFonts w:ascii="Times New Roman" w:hAnsi="Times New Roman" w:cs="Times New Roman"/>
          <w:sz w:val="28"/>
          <w:szCs w:val="28"/>
        </w:rPr>
        <w:t xml:space="preserve">ли срока рассрочки, предусмотренных статьей 31.5 КоАП РФ. </w:t>
      </w:r>
    </w:p>
    <w:p w:rsidR="00BC6FEC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За неуплату административного штрафа в указанный законом срок установлена административная ответственность, предусмотренная ст.20.25 ч.1 КоАП РФ.</w:t>
      </w:r>
    </w:p>
    <w:p w:rsidR="00BC6FEC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В соответствии ч.1.3 ст.32.2 КоАП РФ при уплате адм</w:t>
      </w:r>
      <w:r w:rsidRPr="00BC6FEC">
        <w:rPr>
          <w:rFonts w:ascii="Times New Roman" w:hAnsi="Times New Roman" w:cs="Times New Roman"/>
          <w:sz w:val="28"/>
          <w:szCs w:val="28"/>
        </w:rPr>
        <w:t>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</w:t>
      </w:r>
      <w:r w:rsidRPr="00865DC7">
        <w:rPr>
          <w:rFonts w:ascii="Times New Roman" w:hAnsi="Times New Roman" w:cs="Times New Roman"/>
          <w:sz w:val="28"/>
          <w:szCs w:val="28"/>
        </w:rPr>
        <w:t>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CA1263">
        <w:rPr>
          <w:rFonts w:ascii="Times New Roman" w:hAnsi="Times New Roman" w:cs="Times New Roman"/>
          <w:sz w:val="28"/>
          <w:szCs w:val="28"/>
        </w:rPr>
        <w:t>3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6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263">
        <w:rPr>
          <w:rFonts w:ascii="Times New Roman" w:hAnsi="Times New Roman" w:cs="Times New Roman"/>
          <w:sz w:val="28"/>
          <w:szCs w:val="28"/>
        </w:rPr>
        <w:t xml:space="preserve">И.о. мировой судья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CA126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70F6"/>
    <w:rsid w:val="00045005"/>
    <w:rsid w:val="00102EB8"/>
    <w:rsid w:val="00180369"/>
    <w:rsid w:val="001872D2"/>
    <w:rsid w:val="001E2B73"/>
    <w:rsid w:val="00247602"/>
    <w:rsid w:val="0025142B"/>
    <w:rsid w:val="00263B95"/>
    <w:rsid w:val="00296869"/>
    <w:rsid w:val="002D7603"/>
    <w:rsid w:val="002F75F5"/>
    <w:rsid w:val="0030009B"/>
    <w:rsid w:val="003109B9"/>
    <w:rsid w:val="003219B0"/>
    <w:rsid w:val="00391436"/>
    <w:rsid w:val="003E283C"/>
    <w:rsid w:val="004425E6"/>
    <w:rsid w:val="004D35B5"/>
    <w:rsid w:val="004E0D34"/>
    <w:rsid w:val="00504D98"/>
    <w:rsid w:val="00510C27"/>
    <w:rsid w:val="0051393C"/>
    <w:rsid w:val="00576B34"/>
    <w:rsid w:val="005A67A0"/>
    <w:rsid w:val="005B4797"/>
    <w:rsid w:val="00630628"/>
    <w:rsid w:val="006461E0"/>
    <w:rsid w:val="006473B0"/>
    <w:rsid w:val="006627A5"/>
    <w:rsid w:val="006A2072"/>
    <w:rsid w:val="006F0D7A"/>
    <w:rsid w:val="0077554E"/>
    <w:rsid w:val="007C6B34"/>
    <w:rsid w:val="007F2EB8"/>
    <w:rsid w:val="007F309D"/>
    <w:rsid w:val="007F4739"/>
    <w:rsid w:val="008019CA"/>
    <w:rsid w:val="00865DC7"/>
    <w:rsid w:val="00891E5F"/>
    <w:rsid w:val="008F4821"/>
    <w:rsid w:val="00996001"/>
    <w:rsid w:val="009A75CE"/>
    <w:rsid w:val="009F03F0"/>
    <w:rsid w:val="009F2308"/>
    <w:rsid w:val="00A036E1"/>
    <w:rsid w:val="00A52E23"/>
    <w:rsid w:val="00AC2B77"/>
    <w:rsid w:val="00B10673"/>
    <w:rsid w:val="00BC5B74"/>
    <w:rsid w:val="00BC6FEC"/>
    <w:rsid w:val="00BC7114"/>
    <w:rsid w:val="00C05391"/>
    <w:rsid w:val="00C57076"/>
    <w:rsid w:val="00C72C49"/>
    <w:rsid w:val="00C94A49"/>
    <w:rsid w:val="00CA1263"/>
    <w:rsid w:val="00CA7144"/>
    <w:rsid w:val="00CF6D66"/>
    <w:rsid w:val="00D35223"/>
    <w:rsid w:val="00D674FE"/>
    <w:rsid w:val="00D84605"/>
    <w:rsid w:val="00E633DF"/>
    <w:rsid w:val="00E80FFD"/>
    <w:rsid w:val="00E81D26"/>
    <w:rsid w:val="00ED3373"/>
    <w:rsid w:val="00EE35DE"/>
    <w:rsid w:val="00F119A9"/>
    <w:rsid w:val="00F12A78"/>
    <w:rsid w:val="00F9040C"/>
    <w:rsid w:val="00FB2811"/>
    <w:rsid w:val="00FC24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