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C0728C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Дело №5-63-</w:t>
      </w:r>
      <w:r w:rsidRPr="00C0728C" w:rsidR="0061002E">
        <w:rPr>
          <w:rFonts w:ascii="Times New Roman" w:eastAsia="Times New Roman" w:hAnsi="Times New Roman" w:cs="Times New Roman"/>
          <w:sz w:val="20"/>
          <w:szCs w:val="20"/>
        </w:rPr>
        <w:t>227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/201</w:t>
      </w:r>
      <w:r w:rsidRPr="00C0728C" w:rsidR="00E8538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A40AEA" w:rsidRPr="00C0728C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40AEA" w:rsidRPr="00C0728C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A40AEA" w:rsidRPr="00C0728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C072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по делу об административном правонарушении</w:t>
      </w:r>
    </w:p>
    <w:p w:rsidR="00A40AEA" w:rsidRPr="00C0728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0AEA" w:rsidRPr="00C0728C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29 августа 201</w:t>
      </w:r>
      <w:r w:rsidRPr="00C0728C" w:rsidR="00E8538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</w:t>
      </w:r>
      <w:r w:rsidRPr="00C0728C" w:rsidR="008021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0728C" w:rsidR="00DC333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C0728C" w:rsidR="00716B91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072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пгт. Ленино</w:t>
      </w:r>
    </w:p>
    <w:p w:rsidR="00A40AEA" w:rsidRPr="00C0728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0AEA" w:rsidRPr="00C0728C" w:rsidP="004B45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C0728C" w:rsidR="00716B91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в отношении</w:t>
      </w:r>
      <w:r w:rsidRPr="00C0728C" w:rsidR="0061002E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индивидуального предпринимателя (далее – ИП)</w:t>
      </w:r>
    </w:p>
    <w:p w:rsidR="00A40AEA" w:rsidRPr="00C0728C" w:rsidP="004B45FF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Мирук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1343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A40AEA" w:rsidRPr="00C0728C" w:rsidP="0080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 xml:space="preserve"> совершении административного правонарушения, предусмотренного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 xml:space="preserve">.4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-</w:t>
      </w:r>
    </w:p>
    <w:p w:rsidR="00A40AEA" w:rsidRPr="00C0728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У С Т А Н О В И Л:</w:t>
      </w:r>
    </w:p>
    <w:p w:rsidR="007D7EED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ода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 xml:space="preserve"> в период 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 xml:space="preserve">минут по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>минут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>в ходе проведения операции «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 xml:space="preserve">» сотрудниками Отдела полиции по Ленинскому району был установлен факт оборота табачных изделий без маркировки и (или) нанесения информации, предусмотренной законодательством РФ ИП Мирук Е.В. по адресу: Республика Крым, Ленинский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>. П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 xml:space="preserve">ри проведении осмотра магазина 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 xml:space="preserve">ИП 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>Мирук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», расположенного по ул.</w:t>
      </w:r>
      <w:r w:rsidRPr="0053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 xml:space="preserve">енинского района Республики Крым, установлено, что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Индивидуальный предприниматель 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 xml:space="preserve">Мирук Елена Владимировна </w:t>
      </w:r>
      <w:r w:rsidRPr="00C0728C" w:rsidR="004B45FF">
        <w:rPr>
          <w:rFonts w:ascii="Times New Roman" w:eastAsia="Times New Roman" w:hAnsi="Times New Roman" w:cs="Times New Roman"/>
          <w:sz w:val="20"/>
          <w:szCs w:val="20"/>
        </w:rPr>
        <w:t xml:space="preserve">реализовывала табачную продукцию без специальной акцизной марки российского образца, в ходе которой изъято: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FA2733">
        <w:rPr>
          <w:rFonts w:ascii="Times New Roman" w:eastAsia="Times New Roman" w:hAnsi="Times New Roman" w:cs="Times New Roman"/>
          <w:sz w:val="20"/>
          <w:szCs w:val="20"/>
        </w:rPr>
        <w:t>м»</w:t>
      </w:r>
      <w:r w:rsidRPr="00C0728C" w:rsidR="00830C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Мирук Е.В. не явилась, надлежаще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извещена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. В деле имеется её заявление, в котором просит рассмотреть дело без её участия, вину признает, просит строго не наказывать.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судебном заседании исследованы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письменные доказательства: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определение о передаче протокола об административном правонарушении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от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53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постановление о передаче сообщения по подведомственности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от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- рапорт о</w:t>
      </w:r>
      <w:r w:rsidRPr="00C0728C" w:rsidR="00FA2733">
        <w:rPr>
          <w:rFonts w:ascii="Times New Roman" w:hAnsi="Times New Roman" w:cs="Times New Roman"/>
          <w:sz w:val="20"/>
          <w:szCs w:val="20"/>
          <w:shd w:val="clear" w:color="auto" w:fill="FFFFFF"/>
        </w:rPr>
        <w:t>б обнаружении признаков административного правонарушения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письменное объяснение 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- протокол осмотра торгового помещения;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- копия листа записи ЕГРИП;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- выписка из ЕГРИП;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- протокол об административном правонарушении.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представленные материалы дела, мировой судья приходит к следующему. 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Час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тью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Федерации, в случае, если такая маркировка и (или) нанесение такой информации обязательны. 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.ч. 1, 2 ст. </w:t>
      </w:r>
      <w:hyperlink r:id="rId6" w:anchor="BBK0MVHME1gp" w:tgtFrame="_blank" w:tooltip="Закон РФ от 07.02.1992 N 2300-1 &gt; (ред. от 18.03.2019) &gt; 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10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 Закона РФ от 07.02.1992 N 2300-</w:t>
      </w:r>
      <w:hyperlink r:id="rId6" w:anchor="Lxg93orsmfHH" w:tgtFrame="_blank" w:tooltip="Закон РФ от 07.02.1992 N 2300-1 &gt; (ред. от 18.03.2019) &gt; 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 "О защите прав потребителей" исполнит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ель, продавец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товарах (работах, услугах) в обязательном порядке должна содержать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: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 сведения об основных потребительских свойств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ах товаров (работ, услуг); срок службы или срок годности товаров (работ), установленный в соответствии с настоящим Законом;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адрес (место нахождения), фирменное наименование (наименование) изготовителя (исполнителя, продавца), уполномоченной организации или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уполномоченного </w:t>
      </w:r>
      <w:r w:rsidRPr="00C0728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индивидуального предпринимателя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импортера и т.д. </w:t>
      </w:r>
    </w:p>
    <w:p w:rsidR="003A530E" w:rsidRPr="00C0728C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Перечень необходимой информации о товарах и их изготовителях установлен и п.п. 11, 14 Правил продажи отдельных видов товаров, перечня товаров длительного пользования, на которые не распрос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абарита, фасона, расцветки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комплектации, утвержденных Постановлением Правительства РФ от 19.01.1998 N 55. Согласно п. 15 данных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Правил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товаре, его изготовителе и продавце должна доводиться до сведения покупателя способами, установленными ф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едеральными законами, иными нормативными правовыми актами Российской Федерации, а если указанными актами они не определены, то способами, принятыми для отдельных видов товаров. </w:t>
      </w:r>
    </w:p>
    <w:p w:rsidR="00612897" w:rsidRPr="00C0728C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 18 Решения Совета Евразийской экономической комиссии от 12.11.2014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107 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техническом регламенте Таможенного союза 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Технический регламент на табачную продукцию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(вместе с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ТР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ТС 035/2014. Технический регламент Таможенного союза.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Технический регламент на табачную продукцию) на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потребительскую упаковку табачной продукции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наносятся специальные (акцизные, учетно-контрольные или иные) марки, </w:t>
      </w:r>
      <w:r w:rsidRPr="00C0728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исключающие 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возможность их подделки и повторного использования (далее - марки). 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Судом установлено, что в нарушение приведенных норм 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ИП 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</w:t>
      </w:r>
      <w:r w:rsidRPr="00C0728C" w:rsidR="005B0C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о адресу: Республика Крым, Л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енинский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допустила оборот табачных изделий –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D970C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0728C" w:rsidR="00AF20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без нанесения на них специальных марок российского образца, любая иная информация о продукции и маркировке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помимо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указанной отсутствует. 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Вина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подтверждается совокупностью исследованных в судебном заседании доказательств. Исследованные в ходе су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дебного заседания доказательства ничем не опорочены, они являются допустимыми, соответствуют требованиям ст.ст.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C0728C" w:rsidR="00D970C2">
        <w:rPr>
          <w:rFonts w:ascii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правонарушениях.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Таким образом, суд квалифицирует действия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.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(или) нанесение такой информации обязательны. </w:t>
      </w:r>
    </w:p>
    <w:p w:rsidR="00EB3B60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ч.4 ст.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15.12 КоАП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, оборот алкогольной продукции или табачных изделий без маркировки и (или) н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й с конфискацией предметов административного правонарушения;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цией предметов административного правонарушения.</w:t>
      </w:r>
    </w:p>
    <w:p w:rsidR="00612897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 следует из материалов дела и установлено судом,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момент реализации табачной продукции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являлась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индивидуальным предпринимателем. </w:t>
      </w:r>
    </w:p>
    <w:p w:rsidR="00EB3B60" w:rsidRPr="00C0728C" w:rsidP="00EB3B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При назначении наказания мировой судья учитывает характер и с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тепень общественной опасности правонарушения, обстоятельства его совершения, данные о лице, в отношении которого ведется производство по делу об административном правонарушении, е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ё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имущественное положение, обстоятельства, смягчающие административную ответс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твенность, и обстоятельства, отягчающие административную ответственность.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качестве обстоятельства, смягчающего административную ответственность, мировой судья учитывает признание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вины. </w:t>
      </w:r>
    </w:p>
    <w:p w:rsidR="00830C3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Отягчающих обстоятельств по делу не установлено.</w:t>
      </w:r>
    </w:p>
    <w:p w:rsidR="008368A4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учетом данных о личности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, характера правонарушения, обстоятельств его совершения, наличия смягчающ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его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отсутствия отягчающих обстоятельств, мировой судья полагает возможным назначить ей наказание в виде административного штрафа в минимальных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пределах, установленных санкции статьи. </w:t>
      </w:r>
    </w:p>
    <w:p w:rsidR="008368A4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.1 ст.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обственность субъекта Российской Федерации не изъятых из оборота вещей. </w:t>
      </w:r>
    </w:p>
    <w:p w:rsidR="008368A4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 5 ст. </w:t>
      </w:r>
      <w:hyperlink r:id="rId11" w:tgtFrame="_blank" w:tooltip="Федеральный закон от 22.12.2008 N 268-ФЗ &gt; 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Федерального закона от 22.12.2008 </w:t>
      </w:r>
      <w:r w:rsidRPr="00C0728C" w:rsidR="003A530E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268-ФЗ </w:t>
      </w:r>
      <w:r w:rsidRPr="00C0728C" w:rsidR="003A530E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</w:p>
    <w:p w:rsidR="008368A4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Таким образом, изъятые у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</w:t>
      </w:r>
      <w:r w:rsidRPr="00C0728C" w:rsidR="003A530E">
        <w:rPr>
          <w:rFonts w:ascii="Times New Roman" w:hAnsi="Times New Roman" w:cs="Times New Roman"/>
          <w:sz w:val="20"/>
          <w:szCs w:val="20"/>
          <w:shd w:val="clear" w:color="auto" w:fill="FFFFFF"/>
        </w:rPr>
        <w:t>Исходя из этого,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C0728C" w:rsidR="00D970C2">
        <w:rPr>
          <w:rFonts w:ascii="Times New Roman" w:hAnsi="Times New Roman" w:cs="Times New Roman"/>
          <w:sz w:val="20"/>
          <w:szCs w:val="20"/>
          <w:shd w:val="clear" w:color="auto" w:fill="FFFFFF"/>
        </w:rPr>
        <w:t>Мирук Е.В.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назначено 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>быть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может, и поэтому согласно п.2 ч.3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072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Кодекса </w:t>
      </w:r>
      <w:r w:rsidRPr="00C0728C" w:rsidR="003A530E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административных правонарушениях такая табачная продукция подлежит уничтожению.</w:t>
      </w:r>
    </w:p>
    <w:p w:rsidR="00A40AEA" w:rsidRPr="00C0728C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ст. ст. 29.9-29.11</w:t>
      </w:r>
      <w:r w:rsidRPr="00C0728C" w:rsidR="0071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Кодекса РФ об административных правонарушениях</w:t>
      </w:r>
      <w:r w:rsidRPr="00C0728C" w:rsidR="00DC3337">
        <w:rPr>
          <w:rFonts w:ascii="Times New Roman" w:eastAsia="Times New Roman" w:hAnsi="Times New Roman" w:cs="Times New Roman"/>
          <w:sz w:val="20"/>
          <w:szCs w:val="20"/>
        </w:rPr>
        <w:t>, мировой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судья</w:t>
      </w:r>
    </w:p>
    <w:p w:rsidR="00A40AEA" w:rsidRPr="00C0728C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A40AEA" w:rsidRPr="00C0728C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C0728C" w:rsidR="00D970C2">
        <w:rPr>
          <w:rFonts w:ascii="Times New Roman" w:eastAsia="Times New Roman" w:hAnsi="Times New Roman" w:cs="Times New Roman"/>
          <w:sz w:val="20"/>
          <w:szCs w:val="20"/>
        </w:rPr>
        <w:t>Мирук</w:t>
      </w:r>
      <w:r w:rsidRPr="00C0728C" w:rsidR="00D970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иновн</w:t>
      </w:r>
      <w:r w:rsidRPr="00C0728C" w:rsidR="008368A4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0728C" w:rsidR="008368A4">
        <w:rPr>
          <w:rFonts w:ascii="Times New Roman" w:eastAsia="Times New Roman" w:hAnsi="Times New Roman" w:cs="Times New Roman"/>
          <w:sz w:val="20"/>
          <w:szCs w:val="20"/>
        </w:rPr>
        <w:t xml:space="preserve">ч.4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0728C" w:rsidR="008368A4">
        <w:rPr>
          <w:rFonts w:ascii="Times New Roman" w:eastAsia="Times New Roman" w:hAnsi="Times New Roman" w:cs="Times New Roman"/>
          <w:sz w:val="20"/>
          <w:szCs w:val="20"/>
        </w:rPr>
        <w:t>15.12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C0728C" w:rsidR="008368A4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4A200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0728C" w:rsidR="00A82E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C0728C" w:rsidR="00716B9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368A4" w:rsidRPr="00C0728C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Изъятую в ходе производства по делу об административном правонарушении табачную продукцию –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0728C" w:rsidR="00D970C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>, хранящиеся в помещении ОМВД России по Ленинскому району Республики Крым, уничтожить.</w:t>
      </w:r>
    </w:p>
    <w:p w:rsidR="00A40AEA" w:rsidRPr="00C0728C" w:rsidP="00802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C0728C">
        <w:rPr>
          <w:rFonts w:ascii="Times New Roman" w:hAnsi="Times New Roman" w:cs="Times New Roman"/>
          <w:bCs/>
          <w:sz w:val="20"/>
          <w:szCs w:val="20"/>
        </w:rPr>
        <w:t xml:space="preserve">получатель – </w:t>
      </w:r>
      <w:r w:rsidRPr="00C0728C">
        <w:rPr>
          <w:rFonts w:ascii="Times New Roman" w:hAnsi="Times New Roman" w:cs="Times New Roman"/>
          <w:sz w:val="20"/>
          <w:szCs w:val="20"/>
        </w:rPr>
        <w:t>УФК по Республики Крым (</w:t>
      </w:r>
      <w:r w:rsidRPr="00C0728C" w:rsidR="00D970C2">
        <w:rPr>
          <w:rFonts w:ascii="Times New Roman" w:hAnsi="Times New Roman" w:cs="Times New Roman"/>
          <w:sz w:val="20"/>
          <w:szCs w:val="20"/>
        </w:rPr>
        <w:t>Управление Роспотребнадзора по Республике Крым и г</w:t>
      </w:r>
      <w:r w:rsidRPr="00C0728C" w:rsidR="00D970C2">
        <w:rPr>
          <w:rFonts w:ascii="Times New Roman" w:hAnsi="Times New Roman" w:cs="Times New Roman"/>
          <w:sz w:val="20"/>
          <w:szCs w:val="20"/>
        </w:rPr>
        <w:t>.С</w:t>
      </w:r>
      <w:r w:rsidRPr="00C0728C" w:rsidR="00D970C2">
        <w:rPr>
          <w:rFonts w:ascii="Times New Roman" w:hAnsi="Times New Roman" w:cs="Times New Roman"/>
          <w:sz w:val="20"/>
          <w:szCs w:val="20"/>
        </w:rPr>
        <w:t>евастополю</w:t>
      </w:r>
      <w:r w:rsidRPr="00C0728C">
        <w:rPr>
          <w:rFonts w:ascii="Times New Roman" w:hAnsi="Times New Roman" w:cs="Times New Roman"/>
          <w:sz w:val="20"/>
          <w:szCs w:val="20"/>
        </w:rPr>
        <w:t>, л/с 047</w:t>
      </w:r>
      <w:r w:rsidRPr="00C0728C" w:rsidR="00D970C2">
        <w:rPr>
          <w:rFonts w:ascii="Times New Roman" w:hAnsi="Times New Roman" w:cs="Times New Roman"/>
          <w:sz w:val="20"/>
          <w:szCs w:val="20"/>
        </w:rPr>
        <w:t>5А92080</w:t>
      </w:r>
      <w:r w:rsidRPr="00C0728C">
        <w:rPr>
          <w:rFonts w:ascii="Times New Roman" w:hAnsi="Times New Roman" w:cs="Times New Roman"/>
          <w:sz w:val="20"/>
          <w:szCs w:val="20"/>
        </w:rPr>
        <w:t>),</w:t>
      </w:r>
      <w:r w:rsidRPr="00C0728C" w:rsidR="00D970C2">
        <w:rPr>
          <w:rFonts w:ascii="Times New Roman" w:hAnsi="Times New Roman" w:cs="Times New Roman"/>
          <w:sz w:val="20"/>
          <w:szCs w:val="20"/>
        </w:rPr>
        <w:t xml:space="preserve"> </w:t>
      </w:r>
      <w:r w:rsidRPr="00C0728C" w:rsidR="00C0728C">
        <w:rPr>
          <w:rFonts w:ascii="Times New Roman" w:hAnsi="Times New Roman" w:cs="Times New Roman"/>
          <w:sz w:val="20"/>
          <w:szCs w:val="20"/>
        </w:rPr>
        <w:t xml:space="preserve">номер счета получателя 40101810335100010001, </w:t>
      </w:r>
      <w:r w:rsidRPr="00C0728C" w:rsidR="00D970C2">
        <w:rPr>
          <w:rFonts w:ascii="Times New Roman" w:hAnsi="Times New Roman" w:cs="Times New Roman"/>
          <w:bCs/>
          <w:sz w:val="20"/>
          <w:szCs w:val="20"/>
        </w:rPr>
        <w:t>наименование банка</w:t>
      </w:r>
      <w:r w:rsidRPr="00C0728C" w:rsidR="002D7670">
        <w:rPr>
          <w:rFonts w:ascii="Times New Roman" w:hAnsi="Times New Roman" w:cs="Times New Roman"/>
          <w:sz w:val="20"/>
          <w:szCs w:val="20"/>
        </w:rPr>
        <w:t xml:space="preserve"> – Отделение </w:t>
      </w:r>
      <w:r w:rsidRPr="00C0728C" w:rsidR="00D970C2">
        <w:rPr>
          <w:rFonts w:ascii="Times New Roman" w:hAnsi="Times New Roman" w:cs="Times New Roman"/>
          <w:sz w:val="20"/>
          <w:szCs w:val="20"/>
        </w:rPr>
        <w:t xml:space="preserve">по </w:t>
      </w:r>
      <w:r w:rsidRPr="00C0728C" w:rsidR="002D7670">
        <w:rPr>
          <w:rFonts w:ascii="Times New Roman" w:hAnsi="Times New Roman" w:cs="Times New Roman"/>
          <w:sz w:val="20"/>
          <w:szCs w:val="20"/>
        </w:rPr>
        <w:t>Республик</w:t>
      </w:r>
      <w:r w:rsidRPr="00C0728C" w:rsidR="00D970C2">
        <w:rPr>
          <w:rFonts w:ascii="Times New Roman" w:hAnsi="Times New Roman" w:cs="Times New Roman"/>
          <w:sz w:val="20"/>
          <w:szCs w:val="20"/>
        </w:rPr>
        <w:t>е</w:t>
      </w:r>
      <w:r w:rsidRPr="00C0728C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C0728C" w:rsidR="00D970C2">
        <w:rPr>
          <w:rFonts w:ascii="Times New Roman" w:hAnsi="Times New Roman" w:cs="Times New Roman"/>
          <w:sz w:val="20"/>
          <w:szCs w:val="20"/>
        </w:rPr>
        <w:t>Центрального Банка Российской Федерации</w:t>
      </w:r>
      <w:r w:rsidRPr="00C0728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0728C">
        <w:rPr>
          <w:rFonts w:ascii="Times New Roman" w:hAnsi="Times New Roman" w:cs="Times New Roman"/>
          <w:sz w:val="20"/>
          <w:szCs w:val="20"/>
        </w:rPr>
        <w:t xml:space="preserve">ИНН – </w:t>
      </w:r>
      <w:r w:rsidRPr="00C0728C" w:rsidR="00D970C2">
        <w:rPr>
          <w:rFonts w:ascii="Times New Roman" w:hAnsi="Times New Roman" w:cs="Times New Roman"/>
          <w:sz w:val="20"/>
          <w:szCs w:val="20"/>
        </w:rPr>
        <w:t>7707832944</w:t>
      </w:r>
      <w:r w:rsidRPr="00C0728C">
        <w:rPr>
          <w:rFonts w:ascii="Times New Roman" w:hAnsi="Times New Roman" w:cs="Times New Roman"/>
          <w:sz w:val="20"/>
          <w:szCs w:val="20"/>
        </w:rPr>
        <w:t>, КПП – 91</w:t>
      </w:r>
      <w:r w:rsidRPr="00C0728C" w:rsidR="004A2004">
        <w:rPr>
          <w:rFonts w:ascii="Times New Roman" w:hAnsi="Times New Roman" w:cs="Times New Roman"/>
          <w:sz w:val="20"/>
          <w:szCs w:val="20"/>
        </w:rPr>
        <w:t>0</w:t>
      </w:r>
      <w:r w:rsidRPr="00C0728C" w:rsidR="00D970C2">
        <w:rPr>
          <w:rFonts w:ascii="Times New Roman" w:hAnsi="Times New Roman" w:cs="Times New Roman"/>
          <w:sz w:val="20"/>
          <w:szCs w:val="20"/>
        </w:rPr>
        <w:t>201001</w:t>
      </w:r>
      <w:r w:rsidRPr="00C0728C">
        <w:rPr>
          <w:rFonts w:ascii="Times New Roman" w:hAnsi="Times New Roman" w:cs="Times New Roman"/>
          <w:sz w:val="20"/>
          <w:szCs w:val="20"/>
        </w:rPr>
        <w:t>, БИК – 043510001, ОКТМО – 357</w:t>
      </w:r>
      <w:r w:rsidRPr="00C0728C" w:rsidR="00D970C2">
        <w:rPr>
          <w:rFonts w:ascii="Times New Roman" w:hAnsi="Times New Roman" w:cs="Times New Roman"/>
          <w:sz w:val="20"/>
          <w:szCs w:val="20"/>
        </w:rPr>
        <w:t>15</w:t>
      </w:r>
      <w:r w:rsidRPr="00C0728C" w:rsidR="004A2004">
        <w:rPr>
          <w:rFonts w:ascii="Times New Roman" w:hAnsi="Times New Roman" w:cs="Times New Roman"/>
          <w:sz w:val="20"/>
          <w:szCs w:val="20"/>
        </w:rPr>
        <w:t>000</w:t>
      </w:r>
      <w:r w:rsidRPr="00C0728C">
        <w:rPr>
          <w:rFonts w:ascii="Times New Roman" w:hAnsi="Times New Roman" w:cs="Times New Roman"/>
          <w:sz w:val="20"/>
          <w:szCs w:val="20"/>
        </w:rPr>
        <w:t xml:space="preserve">, </w:t>
      </w:r>
      <w:r w:rsidRPr="00C0728C" w:rsidR="00D970C2">
        <w:rPr>
          <w:rFonts w:ascii="Times New Roman" w:hAnsi="Times New Roman" w:cs="Times New Roman"/>
          <w:sz w:val="20"/>
          <w:szCs w:val="20"/>
        </w:rPr>
        <w:t xml:space="preserve">код </w:t>
      </w:r>
      <w:r w:rsidRPr="00C0728C">
        <w:rPr>
          <w:rFonts w:ascii="Times New Roman" w:hAnsi="Times New Roman" w:cs="Times New Roman"/>
          <w:sz w:val="20"/>
          <w:szCs w:val="20"/>
        </w:rPr>
        <w:t>бюджетн</w:t>
      </w:r>
      <w:r w:rsidRPr="00C0728C" w:rsidR="00D970C2">
        <w:rPr>
          <w:rFonts w:ascii="Times New Roman" w:hAnsi="Times New Roman" w:cs="Times New Roman"/>
          <w:sz w:val="20"/>
          <w:szCs w:val="20"/>
        </w:rPr>
        <w:t>ой</w:t>
      </w:r>
      <w:r w:rsidRPr="00C0728C">
        <w:rPr>
          <w:rFonts w:ascii="Times New Roman" w:hAnsi="Times New Roman" w:cs="Times New Roman"/>
          <w:sz w:val="20"/>
          <w:szCs w:val="20"/>
        </w:rPr>
        <w:t xml:space="preserve"> классификаци</w:t>
      </w:r>
      <w:r w:rsidRPr="00C0728C" w:rsidR="00D970C2">
        <w:rPr>
          <w:rFonts w:ascii="Times New Roman" w:hAnsi="Times New Roman" w:cs="Times New Roman"/>
          <w:sz w:val="20"/>
          <w:szCs w:val="20"/>
        </w:rPr>
        <w:t>и</w:t>
      </w:r>
      <w:r w:rsidRPr="00C0728C">
        <w:rPr>
          <w:rFonts w:ascii="Times New Roman" w:hAnsi="Times New Roman" w:cs="Times New Roman"/>
          <w:sz w:val="20"/>
          <w:szCs w:val="20"/>
        </w:rPr>
        <w:t xml:space="preserve"> </w:t>
      </w:r>
      <w:r w:rsidRPr="00C0728C" w:rsidR="002D7670">
        <w:rPr>
          <w:rFonts w:ascii="Times New Roman" w:hAnsi="Times New Roman" w:cs="Times New Roman"/>
          <w:sz w:val="20"/>
          <w:szCs w:val="20"/>
        </w:rPr>
        <w:t>–</w:t>
      </w:r>
      <w:r w:rsidRPr="00C0728C">
        <w:rPr>
          <w:rFonts w:ascii="Times New Roman" w:hAnsi="Times New Roman" w:cs="Times New Roman"/>
          <w:sz w:val="20"/>
          <w:szCs w:val="20"/>
        </w:rPr>
        <w:t xml:space="preserve"> </w:t>
      </w:r>
      <w:r w:rsidRPr="00C0728C" w:rsidR="00D970C2">
        <w:rPr>
          <w:rFonts w:ascii="Times New Roman" w:hAnsi="Times New Roman" w:cs="Times New Roman"/>
          <w:sz w:val="20"/>
          <w:szCs w:val="20"/>
        </w:rPr>
        <w:t>14111608010016000140</w:t>
      </w:r>
      <w:r w:rsidRPr="00C0728C" w:rsidR="00C0728C">
        <w:rPr>
          <w:rFonts w:ascii="Times New Roman" w:hAnsi="Times New Roman" w:cs="Times New Roman"/>
          <w:sz w:val="20"/>
          <w:szCs w:val="20"/>
        </w:rPr>
        <w:t>,</w:t>
      </w:r>
      <w:r w:rsidRPr="00C0728C" w:rsidR="002D7670">
        <w:rPr>
          <w:rFonts w:ascii="Times New Roman" w:hAnsi="Times New Roman" w:cs="Times New Roman"/>
          <w:sz w:val="20"/>
          <w:szCs w:val="20"/>
        </w:rPr>
        <w:t xml:space="preserve"> </w:t>
      </w:r>
      <w:r w:rsidRPr="00C0728C" w:rsidR="00C0728C">
        <w:rPr>
          <w:rFonts w:ascii="Times New Roman" w:hAnsi="Times New Roman" w:cs="Times New Roman"/>
          <w:sz w:val="20"/>
          <w:szCs w:val="20"/>
        </w:rPr>
        <w:t>Наименование платежа - д</w:t>
      </w:r>
      <w:r w:rsidRPr="00C0728C" w:rsidR="002D7670">
        <w:rPr>
          <w:rFonts w:ascii="Times New Roman" w:hAnsi="Times New Roman" w:cs="Times New Roman"/>
          <w:sz w:val="20"/>
          <w:szCs w:val="20"/>
        </w:rPr>
        <w:t xml:space="preserve">енежные взыскания  (штрафы) за нарушения законодательства </w:t>
      </w:r>
      <w:r w:rsidRPr="00C0728C" w:rsidR="00D970C2">
        <w:rPr>
          <w:rFonts w:ascii="Times New Roman" w:hAnsi="Times New Roman" w:cs="Times New Roman"/>
          <w:sz w:val="20"/>
          <w:szCs w:val="20"/>
        </w:rPr>
        <w:t>в области обеспечения санитарно-эпидемиологического благополучия человека и законодательства в области защиты прав потребителей</w:t>
      </w:r>
      <w:r w:rsidRPr="00C0728C" w:rsidR="002D7670">
        <w:rPr>
          <w:rFonts w:ascii="Times New Roman" w:hAnsi="Times New Roman" w:cs="Times New Roman"/>
          <w:sz w:val="20"/>
          <w:szCs w:val="20"/>
        </w:rPr>
        <w:t>)</w:t>
      </w:r>
      <w:r w:rsidRPr="00C0728C" w:rsidR="004A2004">
        <w:rPr>
          <w:rFonts w:ascii="Times New Roman" w:hAnsi="Times New Roman" w:cs="Times New Roman"/>
          <w:sz w:val="20"/>
          <w:szCs w:val="20"/>
        </w:rPr>
        <w:t>.</w:t>
      </w:r>
    </w:p>
    <w:p w:rsidR="00A40AEA" w:rsidRPr="00C0728C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28C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</w:t>
      </w:r>
      <w:r w:rsidRPr="00C0728C">
        <w:rPr>
          <w:rFonts w:ascii="Times New Roman" w:eastAsia="Times New Roman" w:hAnsi="Times New Roman" w:cs="Times New Roman"/>
          <w:sz w:val="20"/>
          <w:szCs w:val="20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C0728C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C0728C" w:rsidR="00DC3337">
        <w:rPr>
          <w:rFonts w:ascii="Times New Roman" w:hAnsi="Times New Roman" w:cs="Times New Roman"/>
          <w:sz w:val="20"/>
          <w:szCs w:val="20"/>
        </w:rPr>
        <w:t>, вынесшего постановление</w:t>
      </w:r>
      <w:r w:rsidRPr="00C0728C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Pr="00C0728C" w:rsidR="00DC3337">
        <w:rPr>
          <w:rFonts w:ascii="Times New Roman" w:hAnsi="Times New Roman" w:cs="Times New Roman"/>
          <w:sz w:val="20"/>
          <w:szCs w:val="20"/>
        </w:rPr>
        <w:t>десяти</w:t>
      </w:r>
      <w:r w:rsidRPr="00C0728C">
        <w:rPr>
          <w:rFonts w:ascii="Times New Roman" w:hAnsi="Times New Roman" w:cs="Times New Roman"/>
          <w:sz w:val="20"/>
          <w:szCs w:val="20"/>
        </w:rPr>
        <w:t xml:space="preserve"> суток  со дня вручения или получения копии постановления.</w:t>
      </w:r>
    </w:p>
    <w:p w:rsidR="00A40AEA" w:rsidRPr="00C0728C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143" w:rsidRPr="00C0728C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4A31" w:rsidRPr="00C0728C" w:rsidP="00C0728C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0728C">
        <w:rPr>
          <w:rFonts w:ascii="Times New Roman" w:hAnsi="Times New Roman" w:cs="Times New Roman"/>
          <w:sz w:val="20"/>
          <w:szCs w:val="20"/>
        </w:rPr>
        <w:t xml:space="preserve">Мировой судья       </w:t>
      </w:r>
      <w:r w:rsidRPr="00C0728C" w:rsidR="00DC3337">
        <w:rPr>
          <w:rFonts w:ascii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0728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0728C">
        <w:rPr>
          <w:rFonts w:ascii="Times New Roman" w:hAnsi="Times New Roman" w:cs="Times New Roman"/>
          <w:sz w:val="20"/>
          <w:szCs w:val="20"/>
        </w:rPr>
        <w:t xml:space="preserve"> </w:t>
      </w:r>
      <w:r w:rsidRPr="00C0728C">
        <w:rPr>
          <w:rFonts w:ascii="Times New Roman" w:hAnsi="Times New Roman" w:cs="Times New Roman"/>
          <w:sz w:val="20"/>
          <w:szCs w:val="20"/>
        </w:rPr>
        <w:t xml:space="preserve">   </w:t>
      </w:r>
      <w:r w:rsidRPr="00C0728C" w:rsidR="00C0728C">
        <w:rPr>
          <w:rFonts w:ascii="Times New Roman" w:hAnsi="Times New Roman" w:cs="Times New Roman"/>
          <w:sz w:val="20"/>
          <w:szCs w:val="20"/>
        </w:rPr>
        <w:t xml:space="preserve">        </w:t>
      </w:r>
      <w:r w:rsidR="00C0728C">
        <w:rPr>
          <w:rFonts w:ascii="Times New Roman" w:hAnsi="Times New Roman" w:cs="Times New Roman"/>
          <w:sz w:val="20"/>
          <w:szCs w:val="20"/>
        </w:rPr>
        <w:t>/подпись/</w:t>
      </w:r>
      <w:r w:rsidRPr="00C0728C" w:rsidR="00C0728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728C">
        <w:rPr>
          <w:rFonts w:ascii="Times New Roman" w:hAnsi="Times New Roman" w:cs="Times New Roman"/>
          <w:sz w:val="20"/>
          <w:szCs w:val="20"/>
        </w:rPr>
        <w:t xml:space="preserve">                                  А.А. Кулунчаков</w:t>
      </w:r>
    </w:p>
    <w:sectPr w:rsidSect="00C0728C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A2BF2"/>
    <w:rsid w:val="000A4A2D"/>
    <w:rsid w:val="000E6A1A"/>
    <w:rsid w:val="00134A31"/>
    <w:rsid w:val="0017367B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D684F"/>
    <w:rsid w:val="003F35B1"/>
    <w:rsid w:val="00412A68"/>
    <w:rsid w:val="00471AEF"/>
    <w:rsid w:val="004860C5"/>
    <w:rsid w:val="004A2004"/>
    <w:rsid w:val="004A654E"/>
    <w:rsid w:val="004B45FF"/>
    <w:rsid w:val="00513A0C"/>
    <w:rsid w:val="00516EFE"/>
    <w:rsid w:val="00536A00"/>
    <w:rsid w:val="00585D7E"/>
    <w:rsid w:val="005A435E"/>
    <w:rsid w:val="005B0CDB"/>
    <w:rsid w:val="005B2CB2"/>
    <w:rsid w:val="0061002E"/>
    <w:rsid w:val="00612897"/>
    <w:rsid w:val="00641773"/>
    <w:rsid w:val="00646959"/>
    <w:rsid w:val="00705143"/>
    <w:rsid w:val="007159F4"/>
    <w:rsid w:val="00716B91"/>
    <w:rsid w:val="0078781E"/>
    <w:rsid w:val="007B3C67"/>
    <w:rsid w:val="007D7EED"/>
    <w:rsid w:val="008021F1"/>
    <w:rsid w:val="00830C3A"/>
    <w:rsid w:val="008368A4"/>
    <w:rsid w:val="008667F7"/>
    <w:rsid w:val="00881471"/>
    <w:rsid w:val="0091113A"/>
    <w:rsid w:val="00911585"/>
    <w:rsid w:val="00924FF0"/>
    <w:rsid w:val="00980ECA"/>
    <w:rsid w:val="009D59C2"/>
    <w:rsid w:val="009E382B"/>
    <w:rsid w:val="00A40AEA"/>
    <w:rsid w:val="00A71CC2"/>
    <w:rsid w:val="00A82E7F"/>
    <w:rsid w:val="00A919F3"/>
    <w:rsid w:val="00AF20E8"/>
    <w:rsid w:val="00AF29AE"/>
    <w:rsid w:val="00B53F04"/>
    <w:rsid w:val="00BA54F6"/>
    <w:rsid w:val="00BB4111"/>
    <w:rsid w:val="00C0728C"/>
    <w:rsid w:val="00CB1DA1"/>
    <w:rsid w:val="00D12B87"/>
    <w:rsid w:val="00D32B1D"/>
    <w:rsid w:val="00D91E5D"/>
    <w:rsid w:val="00D970C2"/>
    <w:rsid w:val="00DC3337"/>
    <w:rsid w:val="00E15C4E"/>
    <w:rsid w:val="00E62288"/>
    <w:rsid w:val="00E85389"/>
    <w:rsid w:val="00EB3B60"/>
    <w:rsid w:val="00F16AD5"/>
    <w:rsid w:val="00F43B1F"/>
    <w:rsid w:val="00F71343"/>
    <w:rsid w:val="00FA2733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hyperlink" Target="https://sudact.ru/law/federalnyi-zakon-ot-22122008-n-268-fz-tekhnicheskii/glava-2/statia-4/" TargetMode="External" /><Relationship Id="rId12" Type="http://schemas.openxmlformats.org/officeDocument/2006/relationships/hyperlink" Target="https://sudact.ru/law/koap/razdel-iv/glava-29/statia-29.10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12_1/" TargetMode="External" /><Relationship Id="rId6" Type="http://schemas.openxmlformats.org/officeDocument/2006/relationships/hyperlink" Target="https://sudact.ru/law/zakon-rf-ot-07021992-n-2300-1-o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6/statia-26.7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0755A-8602-4328-83B6-AC3E5CCF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