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3214" w:rsidRPr="0063543C">
      <w:pPr>
        <w:pStyle w:val="Heading1"/>
        <w:spacing w:before="0" w:after="0"/>
        <w:ind w:firstLine="567"/>
        <w:jc w:val="right"/>
      </w:pPr>
      <w:r w:rsidRPr="0063543C">
        <w:rPr>
          <w:rFonts w:ascii="Times New Roman" w:hAnsi="Times New Roman" w:cs="Times New Roman"/>
          <w:b w:val="0"/>
          <w:sz w:val="28"/>
        </w:rPr>
        <w:t>Дело № 5-</w:t>
      </w:r>
      <w:r w:rsidRPr="0063543C" w:rsidR="00167B16">
        <w:rPr>
          <w:rFonts w:ascii="Times New Roman" w:hAnsi="Times New Roman" w:cs="Times New Roman"/>
          <w:b w:val="0"/>
          <w:sz w:val="28"/>
        </w:rPr>
        <w:t>63</w:t>
      </w:r>
      <w:r w:rsidRPr="0063543C">
        <w:rPr>
          <w:rFonts w:ascii="Times New Roman" w:hAnsi="Times New Roman" w:cs="Times New Roman"/>
          <w:b w:val="0"/>
          <w:sz w:val="28"/>
        </w:rPr>
        <w:t>-</w:t>
      </w:r>
      <w:r w:rsidRPr="0063543C" w:rsidR="00167B16">
        <w:rPr>
          <w:rFonts w:ascii="Times New Roman" w:hAnsi="Times New Roman" w:cs="Times New Roman"/>
          <w:b w:val="0"/>
          <w:sz w:val="28"/>
        </w:rPr>
        <w:t>266</w:t>
      </w:r>
      <w:r w:rsidRPr="0063543C">
        <w:rPr>
          <w:rFonts w:ascii="Times New Roman" w:hAnsi="Times New Roman" w:cs="Times New Roman"/>
          <w:b w:val="0"/>
          <w:sz w:val="28"/>
        </w:rPr>
        <w:t>/2021</w:t>
      </w:r>
    </w:p>
    <w:p w:rsidR="00167B16" w:rsidRPr="0063543C">
      <w:pPr>
        <w:ind w:firstLine="567"/>
        <w:jc w:val="center"/>
        <w:rPr>
          <w:sz w:val="28"/>
        </w:rPr>
      </w:pPr>
    </w:p>
    <w:p w:rsidR="00573214" w:rsidRPr="0063543C">
      <w:pPr>
        <w:ind w:firstLine="567"/>
        <w:jc w:val="center"/>
        <w:rPr>
          <w:b/>
        </w:rPr>
      </w:pPr>
      <w:r w:rsidRPr="0063543C">
        <w:rPr>
          <w:b/>
          <w:sz w:val="28"/>
        </w:rPr>
        <w:t>П</w:t>
      </w:r>
      <w:r w:rsidRPr="0063543C">
        <w:rPr>
          <w:b/>
          <w:sz w:val="28"/>
        </w:rPr>
        <w:t xml:space="preserve"> О С Т А Н О В Л Е Н И Е</w:t>
      </w:r>
    </w:p>
    <w:p w:rsidR="00167B16" w:rsidRPr="0063543C">
      <w:pPr>
        <w:ind w:firstLine="567"/>
        <w:rPr>
          <w:sz w:val="28"/>
        </w:rPr>
      </w:pPr>
    </w:p>
    <w:p w:rsidR="00573214" w:rsidRPr="0063543C">
      <w:pPr>
        <w:ind w:firstLine="567"/>
      </w:pPr>
      <w:r w:rsidRPr="0063543C">
        <w:rPr>
          <w:sz w:val="28"/>
        </w:rPr>
        <w:t>24 ноября</w:t>
      </w:r>
      <w:r w:rsidRPr="0063543C" w:rsidR="00934D0D">
        <w:rPr>
          <w:sz w:val="28"/>
        </w:rPr>
        <w:t xml:space="preserve"> 2021 года                                           </w:t>
      </w:r>
      <w:r w:rsidRPr="0063543C">
        <w:rPr>
          <w:sz w:val="28"/>
        </w:rPr>
        <w:t xml:space="preserve">                          </w:t>
      </w:r>
      <w:r w:rsidRPr="0063543C" w:rsidR="00934D0D">
        <w:rPr>
          <w:sz w:val="28"/>
        </w:rPr>
        <w:t xml:space="preserve">      </w:t>
      </w:r>
      <w:r w:rsidRPr="0063543C">
        <w:rPr>
          <w:sz w:val="28"/>
        </w:rPr>
        <w:t>пгт</w:t>
      </w:r>
      <w:r w:rsidRPr="0063543C">
        <w:rPr>
          <w:sz w:val="28"/>
        </w:rPr>
        <w:t>.Л</w:t>
      </w:r>
      <w:r w:rsidRPr="0063543C">
        <w:rPr>
          <w:sz w:val="28"/>
        </w:rPr>
        <w:t>енино</w:t>
      </w:r>
    </w:p>
    <w:p w:rsidR="00167B16" w:rsidRPr="0063543C">
      <w:pPr>
        <w:ind w:firstLine="567"/>
        <w:jc w:val="both"/>
        <w:rPr>
          <w:sz w:val="28"/>
        </w:rPr>
      </w:pPr>
    </w:p>
    <w:p w:rsidR="00573214" w:rsidRPr="0063543C">
      <w:pPr>
        <w:ind w:firstLine="567"/>
        <w:jc w:val="both"/>
      </w:pPr>
      <w:r w:rsidRPr="0063543C">
        <w:rPr>
          <w:sz w:val="28"/>
        </w:rPr>
        <w:t xml:space="preserve">Мировой судья судебного участка № </w:t>
      </w:r>
      <w:r w:rsidRPr="0063543C" w:rsidR="00167B16">
        <w:rPr>
          <w:sz w:val="28"/>
        </w:rPr>
        <w:t>63</w:t>
      </w:r>
      <w:r w:rsidRPr="0063543C">
        <w:rPr>
          <w:sz w:val="28"/>
        </w:rPr>
        <w:t xml:space="preserve"> </w:t>
      </w:r>
      <w:r w:rsidRPr="0063543C" w:rsidR="00167B16">
        <w:rPr>
          <w:sz w:val="28"/>
        </w:rPr>
        <w:t>Ленинского</w:t>
      </w:r>
      <w:r w:rsidRPr="0063543C">
        <w:rPr>
          <w:sz w:val="28"/>
        </w:rPr>
        <w:t xml:space="preserve"> судебного района (</w:t>
      </w:r>
      <w:r w:rsidRPr="0063543C" w:rsidR="00167B16">
        <w:rPr>
          <w:sz w:val="28"/>
        </w:rPr>
        <w:t>Ленинский</w:t>
      </w:r>
      <w:r w:rsidRPr="0063543C">
        <w:rPr>
          <w:sz w:val="28"/>
        </w:rPr>
        <w:t xml:space="preserve"> муниципальный район) Республики Крым </w:t>
      </w:r>
      <w:r w:rsidRPr="0063543C" w:rsidR="00167B16">
        <w:rPr>
          <w:sz w:val="28"/>
        </w:rPr>
        <w:t>Кулунчаков А.А.</w:t>
      </w:r>
      <w:r w:rsidRPr="0063543C">
        <w:rPr>
          <w:sz w:val="28"/>
        </w:rPr>
        <w:t>,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 xml:space="preserve">помощника прокурора </w:t>
      </w:r>
      <w:r w:rsidRPr="0063543C" w:rsidR="00167B16">
        <w:rPr>
          <w:sz w:val="28"/>
        </w:rPr>
        <w:t xml:space="preserve">Ленинского района </w:t>
      </w:r>
      <w:r w:rsidRPr="0063543C">
        <w:rPr>
          <w:sz w:val="28"/>
        </w:rPr>
        <w:t xml:space="preserve">Республики Крым – </w:t>
      </w:r>
      <w:r w:rsidRPr="0063543C" w:rsidR="00167B16">
        <w:rPr>
          <w:sz w:val="28"/>
        </w:rPr>
        <w:t>Котолуповой Е.И.</w:t>
      </w:r>
      <w:r w:rsidRPr="0063543C">
        <w:rPr>
          <w:sz w:val="28"/>
        </w:rPr>
        <w:t xml:space="preserve">, 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рассмотрев дело об административном правонарушении, поступившее из прокуратуры</w:t>
      </w:r>
      <w:r w:rsidRPr="0063543C" w:rsidR="00167B16">
        <w:rPr>
          <w:sz w:val="28"/>
        </w:rPr>
        <w:t xml:space="preserve"> Ленинского района Республики Крым</w:t>
      </w:r>
      <w:r w:rsidRPr="0063543C">
        <w:rPr>
          <w:sz w:val="28"/>
        </w:rPr>
        <w:t>, в отношении:</w:t>
      </w:r>
    </w:p>
    <w:p w:rsidR="00573214" w:rsidRPr="0063543C" w:rsidP="00F83D9C">
      <w:pPr>
        <w:ind w:left="567"/>
        <w:jc w:val="both"/>
      </w:pPr>
      <w:r w:rsidRPr="0063543C">
        <w:rPr>
          <w:b/>
          <w:sz w:val="28"/>
        </w:rPr>
        <w:t>Общества с ограниченной ответственностью «</w:t>
      </w:r>
      <w:r w:rsidR="00F83D9C">
        <w:rPr>
          <w:sz w:val="20"/>
          <w:szCs w:val="20"/>
        </w:rPr>
        <w:t xml:space="preserve">(данные изъяты)» </w:t>
      </w:r>
      <w:r w:rsidRPr="0063543C">
        <w:rPr>
          <w:sz w:val="28"/>
        </w:rPr>
        <w:t>в</w:t>
      </w:r>
      <w:r w:rsidRPr="0063543C" w:rsidR="00167B16">
        <w:rPr>
          <w:sz w:val="28"/>
        </w:rPr>
        <w:t xml:space="preserve"> совершении административного правонарушения</w:t>
      </w:r>
      <w:r w:rsidRPr="0063543C" w:rsidR="00934D0D">
        <w:rPr>
          <w:sz w:val="28"/>
        </w:rPr>
        <w:t>, предусмотренно</w:t>
      </w:r>
      <w:r w:rsidRPr="0063543C" w:rsidR="00167B16">
        <w:rPr>
          <w:sz w:val="28"/>
        </w:rPr>
        <w:t>го</w:t>
      </w:r>
      <w:r w:rsidRPr="0063543C" w:rsidR="00934D0D">
        <w:rPr>
          <w:sz w:val="28"/>
        </w:rPr>
        <w:t xml:space="preserve"> ч. 7 ст. 7.32 Кодекса Российской Федерации об административных правонарушениях</w:t>
      </w:r>
      <w:r w:rsidRPr="0063543C" w:rsidR="00167B16">
        <w:rPr>
          <w:sz w:val="28"/>
        </w:rPr>
        <w:t xml:space="preserve"> (далее КоАП РФ)</w:t>
      </w:r>
      <w:r w:rsidRPr="0063543C" w:rsidR="00934D0D">
        <w:rPr>
          <w:sz w:val="28"/>
        </w:rPr>
        <w:t>,</w:t>
      </w:r>
    </w:p>
    <w:p w:rsidR="00573214" w:rsidRPr="0063543C">
      <w:pPr>
        <w:ind w:firstLine="567"/>
        <w:jc w:val="center"/>
      </w:pPr>
      <w:r w:rsidRPr="0063543C">
        <w:rPr>
          <w:sz w:val="28"/>
        </w:rPr>
        <w:t>УСТАНОВИЛ:</w:t>
      </w:r>
    </w:p>
    <w:p w:rsidR="00F83D9C">
      <w:pPr>
        <w:widowControl w:val="0"/>
        <w:spacing w:line="317" w:lineRule="atLeast"/>
        <w:ind w:firstLine="740"/>
        <w:jc w:val="both"/>
        <w:rPr>
          <w:sz w:val="20"/>
          <w:szCs w:val="20"/>
        </w:rPr>
      </w:pPr>
      <w:r w:rsidRPr="0063543C">
        <w:rPr>
          <w:sz w:val="28"/>
        </w:rPr>
        <w:t>П</w:t>
      </w:r>
      <w:r w:rsidRPr="0063543C" w:rsidR="00934D0D">
        <w:rPr>
          <w:sz w:val="28"/>
        </w:rPr>
        <w:t xml:space="preserve">рокуратурой </w:t>
      </w:r>
      <w:r w:rsidRPr="0063543C">
        <w:rPr>
          <w:sz w:val="28"/>
        </w:rPr>
        <w:t xml:space="preserve">Ленинского района Республики Крым </w:t>
      </w:r>
      <w:r w:rsidRPr="0063543C" w:rsidR="00934D0D">
        <w:rPr>
          <w:sz w:val="28"/>
        </w:rPr>
        <w:t>проведена проверка исполнения Обществом с ограниченной ответственностью «</w:t>
      </w:r>
      <w:r>
        <w:rPr>
          <w:sz w:val="20"/>
          <w:szCs w:val="20"/>
        </w:rPr>
        <w:t>(данные изъяты)»</w:t>
      </w:r>
      <w:r w:rsidRPr="0063543C" w:rsidR="00934D0D">
        <w:rPr>
          <w:sz w:val="28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№</w:t>
      </w:r>
      <w:r>
        <w:rPr>
          <w:sz w:val="20"/>
          <w:szCs w:val="20"/>
        </w:rPr>
        <w:t>(данные изъяты)</w:t>
      </w:r>
      <w:r w:rsidRPr="0063543C" w:rsidR="00934D0D">
        <w:rPr>
          <w:sz w:val="28"/>
        </w:rPr>
        <w:t xml:space="preserve">, заключенного с 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 </w:t>
      </w:r>
      <w:r w:rsidRPr="0063543C" w:rsidR="00934D0D">
        <w:rPr>
          <w:sz w:val="28"/>
        </w:rPr>
        <w:t xml:space="preserve">на выполнение работ по </w:t>
      </w:r>
      <w:r w:rsidRPr="0063543C">
        <w:rPr>
          <w:sz w:val="28"/>
        </w:rPr>
        <w:t xml:space="preserve">капитальному ремонту здания 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, расположенного по адресу: </w:t>
      </w:r>
      <w:r>
        <w:rPr>
          <w:sz w:val="20"/>
          <w:szCs w:val="20"/>
        </w:rPr>
        <w:t xml:space="preserve">(данные изъяты) 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 xml:space="preserve">Установлено, что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между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Республики Крым и ООО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заключен муниципальный контракт на выполнение работ по </w:t>
      </w:r>
      <w:r w:rsidRPr="0063543C" w:rsidR="00773A2C">
        <w:rPr>
          <w:sz w:val="28"/>
        </w:rPr>
        <w:t xml:space="preserve">капитальному ремонту здания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сроком исполнения </w:t>
      </w:r>
      <w:r w:rsidRPr="0063543C" w:rsidR="00773A2C">
        <w:rPr>
          <w:sz w:val="28"/>
        </w:rPr>
        <w:t xml:space="preserve">не позднее </w:t>
      </w:r>
      <w:r w:rsidR="00F83D9C">
        <w:rPr>
          <w:sz w:val="20"/>
          <w:szCs w:val="20"/>
        </w:rPr>
        <w:t>(данные изъяты)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 xml:space="preserve">Согласно п. </w:t>
      </w:r>
      <w:r w:rsidRPr="0063543C" w:rsidR="00773A2C">
        <w:rPr>
          <w:sz w:val="28"/>
        </w:rPr>
        <w:t>5.4.1</w:t>
      </w:r>
      <w:r w:rsidRPr="0063543C">
        <w:rPr>
          <w:sz w:val="28"/>
        </w:rPr>
        <w:t xml:space="preserve"> Контракта, 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</w:t>
      </w:r>
      <w:r w:rsidRPr="0063543C">
        <w:rPr>
          <w:sz w:val="28"/>
        </w:rPr>
        <w:t>от.</w:t>
      </w:r>
    </w:p>
    <w:p w:rsidR="00F83D9C">
      <w:pPr>
        <w:widowControl w:val="0"/>
        <w:spacing w:line="317" w:lineRule="atLeast"/>
        <w:ind w:firstLine="740"/>
        <w:jc w:val="both"/>
        <w:rPr>
          <w:sz w:val="20"/>
          <w:szCs w:val="20"/>
        </w:rPr>
      </w:pPr>
      <w:r w:rsidRPr="0063543C">
        <w:rPr>
          <w:sz w:val="28"/>
        </w:rPr>
        <w:t xml:space="preserve">По смыслу п.п. </w:t>
      </w:r>
      <w:r w:rsidRPr="0063543C" w:rsidR="00773A2C">
        <w:rPr>
          <w:sz w:val="28"/>
        </w:rPr>
        <w:t>4.1</w:t>
      </w:r>
      <w:r w:rsidRPr="0063543C">
        <w:rPr>
          <w:sz w:val="28"/>
        </w:rPr>
        <w:t xml:space="preserve">, </w:t>
      </w:r>
      <w:r w:rsidRPr="0063543C" w:rsidR="00773A2C">
        <w:rPr>
          <w:sz w:val="28"/>
        </w:rPr>
        <w:t>5.4.1</w:t>
      </w:r>
      <w:r w:rsidRPr="0063543C">
        <w:rPr>
          <w:sz w:val="28"/>
        </w:rPr>
        <w:t xml:space="preserve"> Контракта, ООО «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надлежало в срок </w:t>
      </w:r>
      <w:r w:rsidRPr="0063543C">
        <w:rPr>
          <w:sz w:val="28"/>
        </w:rPr>
        <w:t>до</w:t>
      </w:r>
      <w:r w:rsidRPr="0063543C">
        <w:rPr>
          <w:sz w:val="28"/>
        </w:rPr>
        <w:t xml:space="preserve"> </w:t>
      </w:r>
      <w:r w:rsidRPr="0063543C">
        <w:rPr>
          <w:sz w:val="28"/>
        </w:rPr>
        <w:t>дата</w:t>
      </w:r>
      <w:r w:rsidRPr="0063543C">
        <w:rPr>
          <w:sz w:val="28"/>
        </w:rPr>
        <w:t xml:space="preserve"> выполнить работы по </w:t>
      </w:r>
      <w:r w:rsidRPr="0063543C" w:rsidR="00773A2C">
        <w:rPr>
          <w:sz w:val="28"/>
        </w:rPr>
        <w:t xml:space="preserve">капитальному ремонту здания </w:t>
      </w:r>
      <w:r>
        <w:rPr>
          <w:sz w:val="20"/>
          <w:szCs w:val="20"/>
        </w:rPr>
        <w:t xml:space="preserve"> (данные изъяты) </w:t>
      </w:r>
      <w:r w:rsidRPr="0063543C">
        <w:rPr>
          <w:sz w:val="28"/>
        </w:rPr>
        <w:t>расположенн</w:t>
      </w:r>
      <w:r w:rsidRPr="0063543C" w:rsidR="00773A2C">
        <w:rPr>
          <w:sz w:val="28"/>
        </w:rPr>
        <w:t>ого</w:t>
      </w:r>
      <w:r w:rsidRPr="0063543C">
        <w:rPr>
          <w:sz w:val="28"/>
        </w:rPr>
        <w:t xml:space="preserve"> по адрес</w:t>
      </w:r>
      <w:r w:rsidRPr="0063543C" w:rsidR="00773A2C">
        <w:rPr>
          <w:sz w:val="28"/>
        </w:rPr>
        <w:t>у</w:t>
      </w:r>
      <w:r w:rsidRPr="0063543C">
        <w:rPr>
          <w:sz w:val="28"/>
        </w:rPr>
        <w:t xml:space="preserve">: </w:t>
      </w:r>
      <w:r>
        <w:rPr>
          <w:sz w:val="20"/>
          <w:szCs w:val="20"/>
        </w:rPr>
        <w:t xml:space="preserve">(данные изъяты) 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Однако</w:t>
      </w:r>
      <w:r w:rsidRPr="0063543C" w:rsidR="00934D0D">
        <w:rPr>
          <w:sz w:val="28"/>
        </w:rPr>
        <w:t xml:space="preserve"> ООО «</w:t>
      </w:r>
      <w:r w:rsidR="00F83D9C">
        <w:rPr>
          <w:sz w:val="20"/>
          <w:szCs w:val="20"/>
        </w:rPr>
        <w:t>(данные изъяты)</w:t>
      </w:r>
      <w:r w:rsidRPr="0063543C" w:rsidR="00934D0D">
        <w:rPr>
          <w:sz w:val="28"/>
        </w:rPr>
        <w:t xml:space="preserve">» в срок </w:t>
      </w:r>
      <w:r w:rsidRPr="0063543C" w:rsidR="00934D0D">
        <w:rPr>
          <w:sz w:val="28"/>
        </w:rPr>
        <w:t>до</w:t>
      </w:r>
      <w:r w:rsidRPr="0063543C" w:rsidR="00934D0D">
        <w:rPr>
          <w:sz w:val="28"/>
        </w:rPr>
        <w:t xml:space="preserve"> </w:t>
      </w:r>
      <w:r w:rsidR="00F83D9C">
        <w:rPr>
          <w:sz w:val="20"/>
          <w:szCs w:val="20"/>
        </w:rPr>
        <w:t>(</w:t>
      </w:r>
      <w:r w:rsidR="00F83D9C">
        <w:rPr>
          <w:sz w:val="20"/>
          <w:szCs w:val="20"/>
        </w:rPr>
        <w:t>данные</w:t>
      </w:r>
      <w:r w:rsidR="00F83D9C">
        <w:rPr>
          <w:sz w:val="20"/>
          <w:szCs w:val="20"/>
        </w:rPr>
        <w:t xml:space="preserve"> изъяты) </w:t>
      </w:r>
      <w:r w:rsidRPr="0063543C" w:rsidR="00934D0D">
        <w:rPr>
          <w:sz w:val="28"/>
        </w:rPr>
        <w:t xml:space="preserve">обязательства, предусмотренные пунктами </w:t>
      </w:r>
      <w:r w:rsidRPr="0063543C" w:rsidR="00773A2C">
        <w:rPr>
          <w:sz w:val="28"/>
        </w:rPr>
        <w:t>4.1, 5.4.1</w:t>
      </w:r>
      <w:r w:rsidRPr="0063543C" w:rsidR="00934D0D">
        <w:rPr>
          <w:sz w:val="28"/>
        </w:rPr>
        <w:t xml:space="preserve"> Контракта, не исполнило.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Таким образом, неисполнение ООО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в срок </w:t>
      </w:r>
      <w:r w:rsidRPr="0063543C">
        <w:rPr>
          <w:sz w:val="28"/>
        </w:rPr>
        <w:t>до</w:t>
      </w:r>
      <w:r w:rsidRPr="0063543C">
        <w:rPr>
          <w:sz w:val="28"/>
        </w:rPr>
        <w:t xml:space="preserve"> </w:t>
      </w:r>
      <w:r w:rsidR="00F83D9C">
        <w:rPr>
          <w:sz w:val="20"/>
          <w:szCs w:val="20"/>
        </w:rPr>
        <w:t>(</w:t>
      </w:r>
      <w:r w:rsidR="00F83D9C">
        <w:rPr>
          <w:sz w:val="20"/>
          <w:szCs w:val="20"/>
        </w:rPr>
        <w:t>данные</w:t>
      </w:r>
      <w:r w:rsidR="00F83D9C">
        <w:rPr>
          <w:sz w:val="20"/>
          <w:szCs w:val="20"/>
        </w:rPr>
        <w:t xml:space="preserve"> изъяты) </w:t>
      </w:r>
      <w:r w:rsidRPr="0063543C">
        <w:rPr>
          <w:sz w:val="28"/>
        </w:rPr>
        <w:t xml:space="preserve">обязательств </w:t>
      </w:r>
      <w:r w:rsidRPr="0063543C">
        <w:rPr>
          <w:sz w:val="28"/>
        </w:rPr>
        <w:t xml:space="preserve">по </w:t>
      </w:r>
      <w:r w:rsidRPr="0063543C" w:rsidR="00773A2C">
        <w:rPr>
          <w:sz w:val="28"/>
        </w:rPr>
        <w:t>капитальному ремонту</w:t>
      </w:r>
      <w:r w:rsidRPr="0063543C">
        <w:rPr>
          <w:sz w:val="28"/>
        </w:rPr>
        <w:t>, является нарушением ч. 2 ст. 94 Закона № 44-ФЗ и условий Контракта.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Неисполнение ООО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</w:t>
      </w:r>
      <w:r w:rsidRPr="0063543C">
        <w:rPr>
          <w:sz w:val="28"/>
        </w:rPr>
        <w:t>обязательств, предусмотренных Контрактом существенно наносит</w:t>
      </w:r>
      <w:r w:rsidRPr="0063543C">
        <w:rPr>
          <w:sz w:val="28"/>
        </w:rPr>
        <w:t xml:space="preserve"> вред охраняемым интересам общества и государства, так как цели (</w:t>
      </w:r>
      <w:r w:rsidRPr="0063543C">
        <w:rPr>
          <w:sz w:val="28"/>
        </w:rPr>
        <w:t>реализация государственной политики), которые ставил муниципальный заказчик перед подрядчиком, достигнуты не были.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Нарушение интересов общества и государства выражено в невозможности реализации государством приоритетных направлений своей деятельности, пред</w:t>
      </w:r>
      <w:r w:rsidRPr="0063543C">
        <w:rPr>
          <w:sz w:val="28"/>
        </w:rPr>
        <w:t xml:space="preserve">усмотренных ст. 41, ч. 4 ст. 67.1 Конституции Российской Федерации и задержке исполнения мероприятий </w:t>
      </w:r>
      <w:r w:rsidRPr="0063543C" w:rsidR="002443D7">
        <w:rPr>
          <w:sz w:val="28"/>
        </w:rPr>
        <w:t>Федеральной целевой</w:t>
      </w:r>
      <w:r w:rsidRPr="0063543C">
        <w:rPr>
          <w:sz w:val="28"/>
        </w:rPr>
        <w:t xml:space="preserve"> программы </w:t>
      </w:r>
      <w:r w:rsidRPr="0063543C" w:rsidR="002443D7">
        <w:rPr>
          <w:sz w:val="28"/>
        </w:rPr>
        <w:t>«Социально-экономическое развитие Республики Крым и г</w:t>
      </w:r>
      <w:r w:rsidRPr="0063543C" w:rsidR="002443D7">
        <w:rPr>
          <w:sz w:val="28"/>
        </w:rPr>
        <w:t>.С</w:t>
      </w:r>
      <w:r w:rsidRPr="0063543C" w:rsidR="002443D7">
        <w:rPr>
          <w:sz w:val="28"/>
        </w:rPr>
        <w:t>евастополя»</w:t>
      </w:r>
      <w:r w:rsidRPr="0063543C">
        <w:rPr>
          <w:sz w:val="28"/>
        </w:rPr>
        <w:t>,</w:t>
      </w:r>
      <w:r w:rsidRPr="0063543C" w:rsidR="002443D7">
        <w:rPr>
          <w:sz w:val="28"/>
        </w:rPr>
        <w:t xml:space="preserve"> утвержденной Постановлением Правительства РФ от 11.08.2014 №790</w:t>
      </w:r>
      <w:r w:rsidRPr="0063543C">
        <w:rPr>
          <w:sz w:val="28"/>
        </w:rPr>
        <w:t xml:space="preserve"> в рамках реализации которой ООО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надлежало выполнить работы по </w:t>
      </w:r>
      <w:r w:rsidRPr="0063543C" w:rsidR="002443D7">
        <w:rPr>
          <w:sz w:val="28"/>
        </w:rPr>
        <w:t>капитальному ремонту</w:t>
      </w:r>
      <w:r w:rsidRPr="0063543C">
        <w:rPr>
          <w:sz w:val="28"/>
        </w:rPr>
        <w:t>.</w:t>
      </w:r>
    </w:p>
    <w:p w:rsidR="00573214" w:rsidRPr="0063543C" w:rsidP="002443D7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судебно</w:t>
      </w:r>
      <w:r w:rsidRPr="0063543C" w:rsidR="002443D7">
        <w:rPr>
          <w:sz w:val="28"/>
        </w:rPr>
        <w:t>е</w:t>
      </w:r>
      <w:r w:rsidRPr="0063543C">
        <w:rPr>
          <w:sz w:val="28"/>
        </w:rPr>
        <w:t xml:space="preserve"> </w:t>
      </w:r>
      <w:r w:rsidRPr="0063543C" w:rsidR="002443D7">
        <w:rPr>
          <w:sz w:val="28"/>
        </w:rPr>
        <w:t>заседание представитель юридического лица – ООО «</w:t>
      </w:r>
      <w:r w:rsidR="00F83D9C">
        <w:rPr>
          <w:sz w:val="20"/>
          <w:szCs w:val="20"/>
        </w:rPr>
        <w:t>(данные изъяты)</w:t>
      </w:r>
      <w:r w:rsidRPr="0063543C" w:rsidR="002443D7">
        <w:rPr>
          <w:sz w:val="28"/>
        </w:rPr>
        <w:t xml:space="preserve">» не явился, извещался надлежащим образом, не просил рассмотреть дело в его </w:t>
      </w:r>
      <w:r w:rsidRPr="0063543C" w:rsidR="002443D7">
        <w:rPr>
          <w:sz w:val="28"/>
        </w:rPr>
        <w:t>отсутствие</w:t>
      </w:r>
      <w:r w:rsidRPr="0063543C" w:rsidR="0080095F">
        <w:rPr>
          <w:sz w:val="28"/>
        </w:rPr>
        <w:t xml:space="preserve"> и не просил отложить разбирательство дела</w:t>
      </w:r>
      <w:r w:rsidRPr="0063543C" w:rsidR="002443D7">
        <w:rPr>
          <w:sz w:val="28"/>
        </w:rPr>
        <w:t>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П</w:t>
      </w:r>
      <w:r w:rsidRPr="0063543C" w:rsidR="00934D0D">
        <w:rPr>
          <w:sz w:val="28"/>
        </w:rPr>
        <w:t xml:space="preserve">омощник прокурора </w:t>
      </w:r>
      <w:r w:rsidRPr="0063543C">
        <w:rPr>
          <w:sz w:val="28"/>
        </w:rPr>
        <w:t xml:space="preserve">Ленинского района Республики Крым Котолупова Е.И. </w:t>
      </w:r>
      <w:r w:rsidRPr="0063543C" w:rsidR="00934D0D">
        <w:rPr>
          <w:sz w:val="28"/>
        </w:rPr>
        <w:t xml:space="preserve"> постановление о возбуждении дела об административном правонарушении </w:t>
      </w:r>
      <w:r w:rsidRPr="0063543C" w:rsidR="00934D0D">
        <w:rPr>
          <w:sz w:val="28"/>
        </w:rPr>
        <w:t>от</w:t>
      </w:r>
      <w:r w:rsidRPr="0063543C" w:rsidR="00934D0D">
        <w:rPr>
          <w:sz w:val="28"/>
        </w:rPr>
        <w:t xml:space="preserve"> </w:t>
      </w:r>
      <w:r w:rsidR="00F83D9C">
        <w:rPr>
          <w:sz w:val="20"/>
          <w:szCs w:val="20"/>
        </w:rPr>
        <w:t>(</w:t>
      </w:r>
      <w:r w:rsidR="00F83D9C">
        <w:rPr>
          <w:sz w:val="20"/>
          <w:szCs w:val="20"/>
        </w:rPr>
        <w:t>данные</w:t>
      </w:r>
      <w:r w:rsidR="00F83D9C">
        <w:rPr>
          <w:sz w:val="20"/>
          <w:szCs w:val="20"/>
        </w:rPr>
        <w:t xml:space="preserve"> изъяты) </w:t>
      </w:r>
      <w:r w:rsidRPr="0063543C" w:rsidR="00934D0D">
        <w:rPr>
          <w:sz w:val="28"/>
        </w:rPr>
        <w:t>поддержал</w:t>
      </w:r>
      <w:r w:rsidRPr="0063543C">
        <w:rPr>
          <w:sz w:val="28"/>
        </w:rPr>
        <w:t>а</w:t>
      </w:r>
      <w:r w:rsidRPr="0063543C" w:rsidR="00934D0D">
        <w:rPr>
          <w:sz w:val="28"/>
        </w:rPr>
        <w:t xml:space="preserve"> в полном объеме, </w:t>
      </w:r>
      <w:r w:rsidRPr="0063543C">
        <w:rPr>
          <w:sz w:val="28"/>
        </w:rPr>
        <w:t>н</w:t>
      </w:r>
      <w:r w:rsidRPr="0063543C" w:rsidR="00934D0D">
        <w:rPr>
          <w:sz w:val="28"/>
        </w:rPr>
        <w:t>астаивал</w:t>
      </w:r>
      <w:r w:rsidRPr="0063543C">
        <w:rPr>
          <w:sz w:val="28"/>
        </w:rPr>
        <w:t>а</w:t>
      </w:r>
      <w:r w:rsidRPr="0063543C" w:rsidR="00934D0D">
        <w:rPr>
          <w:sz w:val="28"/>
        </w:rPr>
        <w:t xml:space="preserve"> на привлечени</w:t>
      </w:r>
      <w:r w:rsidRPr="0063543C">
        <w:rPr>
          <w:sz w:val="28"/>
        </w:rPr>
        <w:t>и</w:t>
      </w:r>
      <w:r w:rsidRPr="0063543C" w:rsidR="00934D0D">
        <w:rPr>
          <w:sz w:val="28"/>
        </w:rPr>
        <w:t xml:space="preserve"> юридического лица ООО «</w:t>
      </w:r>
      <w:r w:rsidR="00F83D9C">
        <w:rPr>
          <w:sz w:val="20"/>
          <w:szCs w:val="20"/>
        </w:rPr>
        <w:t>(данные изъяты)</w:t>
      </w:r>
      <w:r w:rsidRPr="0063543C" w:rsidR="00934D0D">
        <w:rPr>
          <w:sz w:val="28"/>
        </w:rPr>
        <w:t xml:space="preserve">» к административной ответственности по ч. 7 ст. 7.32 КоАП РФ. </w:t>
      </w:r>
      <w:r w:rsidRPr="0063543C" w:rsidR="0080095F">
        <w:rPr>
          <w:sz w:val="28"/>
        </w:rPr>
        <w:t>Наказание в части размера административного штрафа просила назначить на усмотрение суда.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Согласно части 3 статьи 25.4 КоАП РФ дело об адм</w:t>
      </w:r>
      <w:r w:rsidRPr="0063543C">
        <w:rPr>
          <w:sz w:val="28"/>
        </w:rPr>
        <w:t xml:space="preserve">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 w:rsidRPr="0063543C">
          <w:rPr>
            <w:sz w:val="28"/>
          </w:rPr>
          <w:t>частью 3 статьи 28.6</w:t>
        </w:r>
      </w:hyperlink>
      <w:r w:rsidRPr="0063543C"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</w:t>
      </w:r>
      <w:r w:rsidRPr="0063543C">
        <w:rPr>
          <w:sz w:val="28"/>
        </w:rPr>
        <w:t>об отложении рассмотрения дела либо если такое ходатайство оставлено без удовлетворения.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Осудив вопрос о возможности рассмотрения дела в отсутствие законного представителя юридического лица, учитывая данные о его надлежащем извещении, выслушав мнение помощ</w:t>
      </w:r>
      <w:r w:rsidRPr="0063543C">
        <w:rPr>
          <w:sz w:val="28"/>
        </w:rPr>
        <w:t xml:space="preserve">ника прокурора </w:t>
      </w:r>
      <w:r w:rsidRPr="0063543C" w:rsidR="002443D7">
        <w:rPr>
          <w:sz w:val="28"/>
        </w:rPr>
        <w:t>Ленинского района Котолуповой Е.И.</w:t>
      </w:r>
      <w:r w:rsidRPr="0063543C">
        <w:rPr>
          <w:sz w:val="28"/>
        </w:rPr>
        <w:t>, котор</w:t>
      </w:r>
      <w:r w:rsidRPr="0063543C" w:rsidR="002443D7">
        <w:rPr>
          <w:sz w:val="28"/>
        </w:rPr>
        <w:t>ая</w:t>
      </w:r>
      <w:r w:rsidRPr="0063543C">
        <w:rPr>
          <w:sz w:val="28"/>
        </w:rPr>
        <w:t xml:space="preserve"> не возражал</w:t>
      </w:r>
      <w:r w:rsidRPr="0063543C" w:rsidR="002443D7">
        <w:rPr>
          <w:sz w:val="28"/>
        </w:rPr>
        <w:t>а</w:t>
      </w:r>
      <w:r w:rsidRPr="0063543C">
        <w:rPr>
          <w:sz w:val="28"/>
        </w:rPr>
        <w:t xml:space="preserve"> о рассмотрении дела в отсутствие законного представителя юридического лица, мировой судья считает, что рассмотрение дела в отсутствие законного представителя юридического лица, не прот</w:t>
      </w:r>
      <w:r w:rsidRPr="0063543C">
        <w:rPr>
          <w:sz w:val="28"/>
        </w:rPr>
        <w:t>иворечит требованиям ст. 25.4 КоАП РФ, и не</w:t>
      </w:r>
      <w:r w:rsidRPr="0063543C">
        <w:rPr>
          <w:sz w:val="28"/>
        </w:rPr>
        <w:t xml:space="preserve"> нарушает гарантированных прав на защиту.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 xml:space="preserve">Выслушав заключение помощника прокурора </w:t>
      </w:r>
      <w:r w:rsidRPr="0063543C" w:rsidR="00377573">
        <w:rPr>
          <w:sz w:val="28"/>
        </w:rPr>
        <w:t>Котолуповой Е.И.</w:t>
      </w:r>
      <w:r w:rsidRPr="0063543C">
        <w:rPr>
          <w:sz w:val="28"/>
        </w:rPr>
        <w:t>, исследовав письменные материалы дела и представленные суду копии документов, мировой судья пришел к выводу о нали</w:t>
      </w:r>
      <w:r w:rsidRPr="0063543C">
        <w:rPr>
          <w:sz w:val="28"/>
        </w:rPr>
        <w:t>чии в действиях юридического лиц</w:t>
      </w:r>
      <w:r w:rsidRPr="0063543C">
        <w:rPr>
          <w:sz w:val="28"/>
        </w:rPr>
        <w:t>а ООО</w:t>
      </w:r>
      <w:r w:rsidRPr="0063543C">
        <w:rPr>
          <w:sz w:val="28"/>
        </w:rPr>
        <w:t xml:space="preserve">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>» состава правонарушения, предусмотренного ч. 7 ст. 7.32 КоАП РФ, исходя из следующего.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</w:t>
      </w:r>
      <w:r w:rsidRPr="0063543C">
        <w:rPr>
          <w:sz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63543C">
        <w:rPr>
          <w:sz w:val="28"/>
        </w:rPr>
        <w:t>нарушений.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 w:rsidRPr="0063543C">
        <w:rPr>
          <w:sz w:val="28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 xml:space="preserve">В силу </w:t>
      </w:r>
      <w:hyperlink r:id="rId5" w:anchor="/document/12125267/entry/24" w:history="1">
        <w:r w:rsidRPr="0063543C">
          <w:rPr>
            <w:sz w:val="28"/>
          </w:rPr>
          <w:t>ст. 2.10</w:t>
        </w:r>
      </w:hyperlink>
      <w:r w:rsidRPr="0063543C"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 w:rsidRPr="0063543C">
          <w:rPr>
            <w:sz w:val="28"/>
          </w:rPr>
          <w:t>раздела II</w:t>
        </w:r>
      </w:hyperlink>
      <w:r w:rsidRPr="0063543C"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В соответствии с ч. 7 ст. 7.32 КоАП РФ административным правонарушением признаются дейс</w:t>
      </w:r>
      <w:r w:rsidRPr="0063543C">
        <w:rPr>
          <w:sz w:val="28"/>
        </w:rPr>
        <w:t>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</w:t>
      </w:r>
      <w:r w:rsidRPr="0063543C">
        <w:rPr>
          <w:sz w:val="28"/>
        </w:rPr>
        <w:t xml:space="preserve"> действия (бездействие) не влекут уголовной ответственности.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Объективная сторона правонарушения, предусмотренного ч. 7 ст. 7.32 КоАП РФ, выражается в действии (бездействии), повлекшее неисполнение обязательств, предусмотренных контрактом. При этом обязател</w:t>
      </w:r>
      <w:r w:rsidRPr="0063543C">
        <w:rPr>
          <w:sz w:val="28"/>
        </w:rPr>
        <w:t>ьным признаком объективной стороны рассматриваемого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причинно-следственной связи с деянием, если такие действия (без</w:t>
      </w:r>
      <w:r w:rsidRPr="0063543C">
        <w:rPr>
          <w:sz w:val="28"/>
        </w:rPr>
        <w:t>действие) не влекут уголовной ответственности. Доказательств того, что со стороны Общества были приняты все зависящие от него меры, направленные на соблюдение предусмотренного муниципальным контрактом срока выполнения работ, материалы дела не содержат.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В с</w:t>
      </w:r>
      <w:r w:rsidRPr="0063543C">
        <w:rPr>
          <w:sz w:val="28"/>
        </w:rPr>
        <w:t>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 w:rsidRPr="0063543C">
        <w:rPr>
          <w:sz w:val="28"/>
        </w:rPr>
        <w:t>дств в с</w:t>
      </w:r>
      <w:r w:rsidRPr="0063543C">
        <w:rPr>
          <w:sz w:val="28"/>
        </w:rPr>
        <w:t>оответствии с бюджетной росписью на соответствующий год.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В соотв</w:t>
      </w:r>
      <w:r w:rsidRPr="0063543C">
        <w:rPr>
          <w:sz w:val="28"/>
        </w:rPr>
        <w:t>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</w:t>
      </w:r>
      <w:r w:rsidRPr="0063543C">
        <w:rPr>
          <w:sz w:val="28"/>
        </w:rPr>
        <w:t>ости) и (или) достижения наилучшего результата с использованием определенного бюджетом объема средств (результативности).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</w:t>
      </w:r>
      <w:r w:rsidRPr="0063543C">
        <w:rPr>
          <w:sz w:val="28"/>
        </w:rPr>
        <w:t>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</w:t>
      </w:r>
      <w:r w:rsidRPr="0063543C">
        <w:rPr>
          <w:sz w:val="28"/>
        </w:rPr>
        <w:t xml:space="preserve">ательству РФ, международным и иным договорам и соглашениям, должно происходить в </w:t>
      </w:r>
      <w:r w:rsidRPr="0063543C">
        <w:rPr>
          <w:sz w:val="28"/>
        </w:rPr>
        <w:t>очередном финансовом году за счет средств соответствующих бюджетов.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Согласно ст. 162 БК РФ получатель бюджетных средств обеспечивает результативность, целевой характер использ</w:t>
      </w:r>
      <w:r w:rsidRPr="0063543C">
        <w:rPr>
          <w:sz w:val="28"/>
        </w:rPr>
        <w:t>ования предусмотренных ему бюджетных ассигнований.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</w:t>
      </w:r>
      <w:r w:rsidRPr="0063543C">
        <w:rPr>
          <w:sz w:val="28"/>
        </w:rPr>
        <w:t>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силу ч. 1 ст. 307.</w:t>
      </w:r>
      <w:r w:rsidRPr="0063543C">
        <w:rPr>
          <w:sz w:val="28"/>
        </w:rPr>
        <w:t>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</w:t>
      </w:r>
      <w:r w:rsidRPr="0063543C">
        <w:rPr>
          <w:sz w:val="28"/>
        </w:rPr>
        <w:t>ожениями о договоре.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Положениями ст. ст. 309, 310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</w:t>
      </w:r>
      <w:r w:rsidRPr="0063543C">
        <w:rPr>
          <w:sz w:val="28"/>
        </w:rPr>
        <w:t>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Обязательство должно исполняться точно в срок, установленный соглашением сторон.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 xml:space="preserve">В силу ч. 1 </w:t>
      </w:r>
      <w:r w:rsidRPr="0063543C">
        <w:rPr>
          <w:sz w:val="28"/>
        </w:rPr>
        <w:t>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</w:t>
      </w:r>
      <w:r w:rsidRPr="0063543C">
        <w:rPr>
          <w:sz w:val="28"/>
        </w:rPr>
        <w:t>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 w:rsidRPr="0063543C">
        <w:rPr>
          <w:sz w:val="28"/>
        </w:rPr>
        <w:t xml:space="preserve"> в пределах такого периода.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соответствии с ч. 1 ст. 702 ГК РФ по договору подряда одна сторона (подр</w:t>
      </w:r>
      <w:r w:rsidRPr="0063543C">
        <w:rPr>
          <w:sz w:val="28"/>
        </w:rPr>
        <w:t>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соответствии с ч. 1 ст. 763 ГК РФ, подрядные строительные работы, проектные</w:t>
      </w:r>
      <w:r w:rsidRPr="0063543C">
        <w:rPr>
          <w:sz w:val="28"/>
        </w:rPr>
        <w:t xml:space="preserve">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силу пол</w:t>
      </w:r>
      <w:r w:rsidRPr="0063543C">
        <w:rPr>
          <w:sz w:val="28"/>
        </w:rPr>
        <w:t>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</w:t>
      </w:r>
      <w:r w:rsidRPr="0063543C">
        <w:rPr>
          <w:sz w:val="28"/>
        </w:rPr>
        <w:t xml:space="preserve">и товаров, выполнение работ, оказание услуг для государственных или муниципальных </w:t>
      </w:r>
      <w:r w:rsidRPr="0063543C">
        <w:rPr>
          <w:sz w:val="28"/>
        </w:rPr>
        <w:t>нужд.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</w:t>
      </w:r>
      <w:r w:rsidRPr="0063543C">
        <w:rPr>
          <w:sz w:val="28"/>
        </w:rPr>
        <w:t xml:space="preserve">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 xml:space="preserve">Федеральным законом от </w:t>
      </w:r>
      <w:r w:rsidRPr="0063543C" w:rsidR="00377573">
        <w:rPr>
          <w:sz w:val="28"/>
        </w:rPr>
        <w:t>05.04.2013</w:t>
      </w:r>
      <w:r w:rsidRPr="0063543C">
        <w:rPr>
          <w:sz w:val="28"/>
        </w:rPr>
        <w:t xml:space="preserve"> </w:t>
      </w:r>
      <w:r w:rsidRPr="0063543C" w:rsidR="00377573">
        <w:rPr>
          <w:sz w:val="28"/>
        </w:rPr>
        <w:t>№</w:t>
      </w:r>
      <w:r w:rsidRPr="0063543C">
        <w:rPr>
          <w:sz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44-ФЗ), регулируются отношения, направленные на обеспечене государственных и муниципал</w:t>
      </w:r>
      <w:r w:rsidRPr="0063543C">
        <w:rPr>
          <w:sz w:val="28"/>
        </w:rPr>
        <w:t>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</w:t>
      </w:r>
      <w:r w:rsidRPr="0063543C">
        <w:rPr>
          <w:sz w:val="28"/>
        </w:rPr>
        <w:t xml:space="preserve"> закупок. 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При заключе</w:t>
      </w:r>
      <w:r w:rsidRPr="0063543C">
        <w:rPr>
          <w:sz w:val="28"/>
        </w:rPr>
        <w:t>нии контракта указывается, что цена контракта является твердой и определяется на весь срок исполнения контракта. В случаях, установленных Правительством Российской Федерации, указываются ориентировочной значение цены контракта либо формула цены за максимал</w:t>
      </w:r>
      <w:r w:rsidRPr="0063543C">
        <w:rPr>
          <w:sz w:val="28"/>
        </w:rPr>
        <w:t xml:space="preserve">ьное значение цены контракта, установленные заказчиком в документации о закупке. 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При заключении и исполнении контракта, изменени</w:t>
      </w:r>
      <w:r w:rsidRPr="0063543C" w:rsidR="00377573">
        <w:rPr>
          <w:sz w:val="28"/>
        </w:rPr>
        <w:t>е</w:t>
      </w:r>
      <w:r w:rsidRPr="0063543C">
        <w:rPr>
          <w:sz w:val="28"/>
        </w:rPr>
        <w:t xml:space="preserve"> его условий не допускается. 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Исполнение контракта включает в себя следующий комплекс мер, реализуемых после заключения контра</w:t>
      </w:r>
      <w:r w:rsidRPr="0063543C">
        <w:rPr>
          <w:sz w:val="28"/>
        </w:rPr>
        <w:t>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</w:t>
      </w:r>
      <w:r w:rsidRPr="0063543C">
        <w:rPr>
          <w:sz w:val="28"/>
        </w:rPr>
        <w:t>льных этапов выполнения работы, предусмотренных контрактом, оплату выполненной работы, применение мер ответственности и совершении иных действий в</w:t>
      </w:r>
      <w:r w:rsidRPr="0063543C">
        <w:rPr>
          <w:sz w:val="28"/>
        </w:rPr>
        <w:t xml:space="preserve"> </w:t>
      </w:r>
      <w:r w:rsidRPr="0063543C">
        <w:rPr>
          <w:sz w:val="28"/>
        </w:rPr>
        <w:t>случае</w:t>
      </w:r>
      <w:r w:rsidRPr="0063543C">
        <w:rPr>
          <w:sz w:val="28"/>
        </w:rPr>
        <w:t xml:space="preserve"> нарушения подрядчиком или заказчиком условий контракта.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Так в контракт включается обязательные условия</w:t>
      </w:r>
      <w:r w:rsidRPr="0063543C">
        <w:rPr>
          <w:sz w:val="28"/>
        </w:rPr>
        <w:t xml:space="preserve"> о начале и окончания работ предмета контракта, о сроках и месте выполнена работ,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</w:t>
      </w:r>
      <w:r w:rsidRPr="0063543C">
        <w:rPr>
          <w:sz w:val="28"/>
        </w:rPr>
        <w:t>ой услуги в части соответствия их количества, комплектности, объема требования установленным контрактом, а также о порядке и сроках</w:t>
      </w:r>
      <w:r w:rsidRPr="0063543C">
        <w:rPr>
          <w:sz w:val="28"/>
        </w:rPr>
        <w:t xml:space="preserve"> оформления результатов такой приемки (ч. 13 ст. 34 Федерального закона № 44-ФЗ).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 xml:space="preserve">Согласно ч. 2 ст. 94 Закона </w:t>
      </w:r>
      <w:r w:rsidRPr="0063543C" w:rsidR="00377573">
        <w:rPr>
          <w:sz w:val="28"/>
        </w:rPr>
        <w:t>№</w:t>
      </w:r>
      <w:r w:rsidRPr="0063543C">
        <w:rPr>
          <w:sz w:val="28"/>
        </w:rPr>
        <w:t xml:space="preserve"> 44-ФЗ подрядч</w:t>
      </w:r>
      <w:r w:rsidRPr="0063543C">
        <w:rPr>
          <w:sz w:val="28"/>
        </w:rPr>
        <w:t>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</w:t>
      </w:r>
      <w:r w:rsidRPr="0063543C">
        <w:rPr>
          <w:sz w:val="28"/>
        </w:rPr>
        <w:t xml:space="preserve">вить заказчику результаты выполнения работы, предусмотренные контрактом, при этом заказчик обязан обеспечить приемку </w:t>
      </w:r>
      <w:r w:rsidRPr="0063543C">
        <w:rPr>
          <w:sz w:val="28"/>
        </w:rPr>
        <w:t>выполненной работы.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 xml:space="preserve">По смыслу ст. 95 Закона </w:t>
      </w:r>
      <w:r w:rsidRPr="0063543C" w:rsidR="00377573">
        <w:rPr>
          <w:sz w:val="28"/>
        </w:rPr>
        <w:t>№</w:t>
      </w:r>
      <w:r w:rsidRPr="0063543C">
        <w:rPr>
          <w:sz w:val="28"/>
        </w:rPr>
        <w:t xml:space="preserve"> 44-ФЗ изменение существенных условий контракта при его исполнении не допускается, за исключен</w:t>
      </w:r>
      <w:r w:rsidRPr="0063543C">
        <w:rPr>
          <w:sz w:val="28"/>
        </w:rPr>
        <w:t>ием их изменения по соглашению сторон в случаях, установленных данной статьей.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 xml:space="preserve">Из положений Закона </w:t>
      </w:r>
      <w:r w:rsidRPr="0063543C" w:rsidR="00377573">
        <w:rPr>
          <w:sz w:val="28"/>
        </w:rPr>
        <w:t>№</w:t>
      </w:r>
      <w:r w:rsidRPr="0063543C">
        <w:rPr>
          <w:sz w:val="28"/>
        </w:rPr>
        <w:t xml:space="preserve">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</w:t>
      </w:r>
      <w:r w:rsidRPr="0063543C">
        <w:rPr>
          <w:sz w:val="28"/>
        </w:rPr>
        <w:t>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</w:t>
      </w:r>
      <w:r w:rsidRPr="0063543C">
        <w:rPr>
          <w:sz w:val="28"/>
        </w:rPr>
        <w:t>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573214" w:rsidRPr="0063543C">
      <w:pPr>
        <w:widowControl w:val="0"/>
        <w:spacing w:line="317" w:lineRule="atLeast"/>
        <w:ind w:firstLine="780"/>
        <w:jc w:val="both"/>
        <w:rPr>
          <w:sz w:val="28"/>
        </w:rPr>
      </w:pPr>
      <w:r w:rsidRPr="0063543C">
        <w:rPr>
          <w:sz w:val="28"/>
        </w:rPr>
        <w:t>Согласно ч. 1 ст. 107 Закона № 44-ФЗ виновные в нарушении законодательства Российской Федера</w:t>
      </w:r>
      <w:r w:rsidRPr="0063543C">
        <w:rPr>
          <w:sz w:val="28"/>
        </w:rPr>
        <w:t>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73214" w:rsidRPr="0063543C">
      <w:pPr>
        <w:widowControl w:val="0"/>
        <w:spacing w:line="317" w:lineRule="atLeast"/>
        <w:ind w:firstLine="780"/>
        <w:jc w:val="both"/>
      </w:pPr>
      <w:r w:rsidRPr="0063543C">
        <w:rPr>
          <w:sz w:val="28"/>
        </w:rPr>
        <w:t>Из установленных судом обстоятельств, следуе</w:t>
      </w:r>
      <w:r w:rsidRPr="0063543C">
        <w:rPr>
          <w:sz w:val="28"/>
        </w:rPr>
        <w:t xml:space="preserve">т, что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между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(Заказчик) в лице </w:t>
      </w:r>
      <w:r w:rsidR="00F83D9C">
        <w:rPr>
          <w:sz w:val="28"/>
        </w:rPr>
        <w:t>директора Андриенко М.</w:t>
      </w:r>
      <w:r w:rsidRPr="0063543C" w:rsidR="00FA7D3C">
        <w:rPr>
          <w:sz w:val="28"/>
        </w:rPr>
        <w:t xml:space="preserve"> Р</w:t>
      </w:r>
      <w:r w:rsidR="00F83D9C">
        <w:rPr>
          <w:sz w:val="28"/>
        </w:rPr>
        <w:t>.</w:t>
      </w:r>
      <w:r w:rsidRPr="0063543C">
        <w:rPr>
          <w:sz w:val="28"/>
        </w:rPr>
        <w:t>, действующего на основании Устава, и ООО «</w:t>
      </w:r>
      <w:r w:rsidR="00F83D9C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(Подрядчик), в лице </w:t>
      </w:r>
      <w:r w:rsidRPr="0063543C" w:rsidR="00FA7D3C">
        <w:rPr>
          <w:sz w:val="28"/>
        </w:rPr>
        <w:t>генерального директора Нафиковой Э</w:t>
      </w:r>
      <w:r w:rsidR="00F83D9C">
        <w:rPr>
          <w:sz w:val="28"/>
        </w:rPr>
        <w:t>.</w:t>
      </w:r>
      <w:r w:rsidRPr="0063543C" w:rsidR="00FA7D3C">
        <w:rPr>
          <w:sz w:val="28"/>
        </w:rPr>
        <w:t>Р</w:t>
      </w:r>
      <w:r w:rsidR="00F83D9C">
        <w:rPr>
          <w:sz w:val="28"/>
        </w:rPr>
        <w:t>.</w:t>
      </w:r>
      <w:r w:rsidRPr="0063543C">
        <w:rPr>
          <w:sz w:val="28"/>
        </w:rPr>
        <w:t>, действующе</w:t>
      </w:r>
      <w:r w:rsidRPr="0063543C" w:rsidR="00FA7D3C">
        <w:rPr>
          <w:sz w:val="28"/>
        </w:rPr>
        <w:t>й</w:t>
      </w:r>
      <w:r w:rsidRPr="0063543C">
        <w:rPr>
          <w:sz w:val="28"/>
        </w:rPr>
        <w:t xml:space="preserve"> на основании </w:t>
      </w:r>
      <w:r w:rsidRPr="0063543C" w:rsidR="00FA7D3C">
        <w:rPr>
          <w:sz w:val="28"/>
        </w:rPr>
        <w:t>Устава</w:t>
      </w:r>
      <w:r w:rsidRPr="0063543C">
        <w:rPr>
          <w:sz w:val="28"/>
        </w:rPr>
        <w:t xml:space="preserve"> заключен муниципальный контракт </w:t>
      </w:r>
      <w:r w:rsidRPr="0063543C" w:rsidR="00FA7D3C">
        <w:rPr>
          <w:sz w:val="28"/>
        </w:rPr>
        <w:t>№</w:t>
      </w:r>
      <w:r w:rsidR="00F83D9C">
        <w:rPr>
          <w:sz w:val="20"/>
          <w:szCs w:val="20"/>
        </w:rPr>
        <w:t xml:space="preserve">(данные изъяты) </w:t>
      </w:r>
      <w:r w:rsidRPr="0063543C" w:rsidR="00FA7D3C">
        <w:rPr>
          <w:sz w:val="28"/>
        </w:rPr>
        <w:t xml:space="preserve"> </w:t>
      </w:r>
      <w:r w:rsidRPr="0063543C">
        <w:rPr>
          <w:sz w:val="28"/>
        </w:rPr>
        <w:t xml:space="preserve">на выполнение </w:t>
      </w:r>
      <w:r w:rsidRPr="0063543C" w:rsidR="00FA7D3C">
        <w:rPr>
          <w:sz w:val="28"/>
        </w:rPr>
        <w:t xml:space="preserve">строительно-монтажных работ по объекту: капитальный ремонт здания </w:t>
      </w:r>
      <w:r w:rsidR="00F83D9C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 расположенн</w:t>
      </w:r>
      <w:r w:rsidRPr="0063543C" w:rsidR="00FA7D3C">
        <w:rPr>
          <w:sz w:val="28"/>
        </w:rPr>
        <w:t>ого</w:t>
      </w:r>
      <w:r w:rsidRPr="0063543C">
        <w:rPr>
          <w:sz w:val="28"/>
        </w:rPr>
        <w:t xml:space="preserve"> по адрес</w:t>
      </w:r>
      <w:r w:rsidRPr="0063543C" w:rsidR="00FA7D3C">
        <w:rPr>
          <w:sz w:val="28"/>
        </w:rPr>
        <w:t>у</w:t>
      </w:r>
      <w:r w:rsidRPr="0063543C">
        <w:rPr>
          <w:sz w:val="28"/>
        </w:rPr>
        <w:t xml:space="preserve">: </w:t>
      </w:r>
      <w:r w:rsidR="005A0868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сроком</w:t>
      </w:r>
      <w:r w:rsidRPr="0063543C">
        <w:rPr>
          <w:sz w:val="28"/>
        </w:rPr>
        <w:t xml:space="preserve"> исполнения </w:t>
      </w:r>
      <w:r w:rsidRPr="0063543C" w:rsidR="00FA7D3C">
        <w:rPr>
          <w:sz w:val="28"/>
        </w:rPr>
        <w:t xml:space="preserve">не позднее 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, суммой </w:t>
      </w:r>
      <w:r w:rsidR="005A0868">
        <w:rPr>
          <w:sz w:val="20"/>
          <w:szCs w:val="20"/>
        </w:rPr>
        <w:t>(данные изъяты)</w:t>
      </w:r>
    </w:p>
    <w:p w:rsidR="00934D0D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Согласно п. </w:t>
      </w:r>
      <w:r w:rsidRPr="0063543C" w:rsidR="00FA7D3C">
        <w:rPr>
          <w:sz w:val="28"/>
        </w:rPr>
        <w:t>5.4.1, 5.4.2</w:t>
      </w:r>
      <w:r w:rsidRPr="0063543C">
        <w:rPr>
          <w:sz w:val="28"/>
        </w:rPr>
        <w:t xml:space="preserve"> Контракта, подрядчик обязан выполнить работы </w:t>
      </w:r>
      <w:r w:rsidRPr="0063543C" w:rsidR="00FA7D3C">
        <w:rPr>
          <w:sz w:val="28"/>
        </w:rPr>
        <w:t>в соответствии с условиями контракта</w:t>
      </w:r>
      <w:r w:rsidRPr="0063543C">
        <w:rPr>
          <w:sz w:val="28"/>
        </w:rPr>
        <w:t>, утвержде</w:t>
      </w:r>
      <w:r w:rsidRPr="0063543C">
        <w:rPr>
          <w:sz w:val="28"/>
        </w:rPr>
        <w:t xml:space="preserve">нным графиком производства работ, в соответствии с проектно-сметной документацией, по цене контракта, строительными нормами и правилами, а также сдать заказчику выполненные работы в установленный п.4.1 Контракта срок по актам о приемке выполненных работ и </w:t>
      </w:r>
      <w:r w:rsidRPr="0063543C">
        <w:rPr>
          <w:sz w:val="28"/>
        </w:rPr>
        <w:t xml:space="preserve">справкам о стоимости выполненных работ. </w:t>
      </w:r>
    </w:p>
    <w:p w:rsidR="005A0868">
      <w:pPr>
        <w:widowControl w:val="0"/>
        <w:spacing w:line="317" w:lineRule="atLeast"/>
        <w:ind w:firstLine="740"/>
        <w:jc w:val="both"/>
        <w:rPr>
          <w:sz w:val="20"/>
          <w:szCs w:val="20"/>
        </w:rPr>
      </w:pPr>
      <w:r w:rsidRPr="0063543C">
        <w:rPr>
          <w:sz w:val="28"/>
        </w:rPr>
        <w:t>По смыслу п.4.1 Контракта, ООО «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срок выполнения работ: Начало – </w:t>
      </w:r>
      <w:r w:rsidRPr="0063543C">
        <w:rPr>
          <w:sz w:val="28"/>
        </w:rPr>
        <w:t>с</w:t>
      </w:r>
      <w:r w:rsidRPr="0063543C">
        <w:rPr>
          <w:sz w:val="28"/>
        </w:rPr>
        <w:t xml:space="preserve"> дня заключения Контракта, окончание: не позднее 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>. Таким образом, ООО «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надлежало в срок не позднее </w:t>
      </w:r>
      <w:r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выполнить работы по капитальному ремонту здания </w:t>
      </w:r>
      <w:r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 расположенного по адресу: </w:t>
      </w:r>
      <w:r>
        <w:rPr>
          <w:sz w:val="20"/>
          <w:szCs w:val="20"/>
        </w:rPr>
        <w:t xml:space="preserve">(данные изъяты) 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>В ходе проверки, проведенной прокурату</w:t>
      </w:r>
      <w:r w:rsidRPr="0063543C">
        <w:rPr>
          <w:sz w:val="28"/>
        </w:rPr>
        <w:t>рой Ленинского района Республики Крым на предмет исполнения ООО «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>»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государственного контракт</w:t>
      </w:r>
      <w:r w:rsidRPr="0063543C">
        <w:rPr>
          <w:sz w:val="28"/>
        </w:rPr>
        <w:t xml:space="preserve">а № </w:t>
      </w:r>
      <w:r w:rsidR="005A0868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 от 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, заключенного с </w:t>
      </w:r>
      <w:r w:rsidR="005A0868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 на выполнение работ по капитальному ремонту здания 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>, установлено, что ООО «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>» в срок</w:t>
      </w:r>
      <w:r w:rsidRPr="0063543C">
        <w:rPr>
          <w:sz w:val="28"/>
        </w:rPr>
        <w:t xml:space="preserve"> </w:t>
      </w:r>
      <w:r w:rsidRPr="0063543C">
        <w:rPr>
          <w:sz w:val="28"/>
        </w:rPr>
        <w:t>до</w:t>
      </w:r>
      <w:r w:rsidRPr="0063543C">
        <w:rPr>
          <w:sz w:val="28"/>
        </w:rPr>
        <w:t xml:space="preserve"> </w:t>
      </w:r>
      <w:r w:rsidR="005A0868">
        <w:rPr>
          <w:sz w:val="20"/>
          <w:szCs w:val="20"/>
        </w:rPr>
        <w:t>(</w:t>
      </w:r>
      <w:r w:rsidR="005A0868">
        <w:rPr>
          <w:sz w:val="20"/>
          <w:szCs w:val="20"/>
        </w:rPr>
        <w:t>данные</w:t>
      </w:r>
      <w:r w:rsidR="005A0868">
        <w:rPr>
          <w:sz w:val="20"/>
          <w:szCs w:val="20"/>
        </w:rPr>
        <w:t xml:space="preserve"> изъяты) </w:t>
      </w:r>
      <w:r w:rsidRPr="0063543C">
        <w:rPr>
          <w:sz w:val="28"/>
        </w:rPr>
        <w:t xml:space="preserve">обязательства, предусмотренные </w:t>
      </w:r>
      <w:r w:rsidRPr="0063543C">
        <w:rPr>
          <w:sz w:val="28"/>
        </w:rPr>
        <w:t>пунктами 4.</w:t>
      </w:r>
      <w:r w:rsidRPr="0063543C">
        <w:rPr>
          <w:sz w:val="28"/>
        </w:rPr>
        <w:t>1 Контракта, не исполнило.</w:t>
      </w:r>
    </w:p>
    <w:p w:rsidR="00573214" w:rsidRPr="0063543C">
      <w:pPr>
        <w:widowControl w:val="0"/>
        <w:spacing w:line="317" w:lineRule="atLeast"/>
        <w:ind w:firstLine="740"/>
        <w:jc w:val="both"/>
      </w:pPr>
      <w:r w:rsidRPr="0063543C">
        <w:rPr>
          <w:sz w:val="28"/>
        </w:rPr>
        <w:t xml:space="preserve">Согласно п. 11.1 Контракта,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Федерации. </w:t>
      </w:r>
    </w:p>
    <w:p w:rsidR="00573214" w:rsidRPr="0063543C">
      <w:pPr>
        <w:widowControl w:val="0"/>
        <w:spacing w:line="317" w:lineRule="atLeast"/>
        <w:ind w:firstLine="640"/>
        <w:jc w:val="both"/>
      </w:pPr>
      <w:r w:rsidRPr="0063543C">
        <w:rPr>
          <w:sz w:val="28"/>
        </w:rPr>
        <w:t xml:space="preserve">Таким образом, неисполнение ООО </w:t>
      </w:r>
      <w:r w:rsidRPr="0063543C">
        <w:rPr>
          <w:sz w:val="28"/>
        </w:rPr>
        <w:t>«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в срок не позднее </w:t>
      </w:r>
      <w:r w:rsidR="005A0868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обязательств по капитальному ремонту здания </w:t>
      </w:r>
      <w:r>
        <w:rPr>
          <w:sz w:val="20"/>
          <w:szCs w:val="20"/>
        </w:rPr>
        <w:t>(данные изъяты)</w:t>
      </w:r>
      <w:r w:rsidRPr="0063543C">
        <w:rPr>
          <w:sz w:val="28"/>
        </w:rPr>
        <w:t>, является нарушением ч. 2 ст. 94 Закона № 44-ФЗ и условий Контракта.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Согласно информации Заказчика </w:t>
      </w:r>
      <w:r w:rsidRPr="0063543C" w:rsidR="002A3C4A">
        <w:rPr>
          <w:sz w:val="28"/>
        </w:rPr>
        <w:t>–</w:t>
      </w:r>
      <w:r w:rsidRPr="0063543C">
        <w:rPr>
          <w:sz w:val="28"/>
        </w:rPr>
        <w:t xml:space="preserve"> </w:t>
      </w:r>
      <w:r w:rsidR="005A0868">
        <w:rPr>
          <w:sz w:val="20"/>
          <w:szCs w:val="20"/>
        </w:rPr>
        <w:t>(данные изъяты)</w:t>
      </w:r>
      <w:r w:rsidRPr="0063543C" w:rsidR="002A3C4A">
        <w:rPr>
          <w:sz w:val="28"/>
        </w:rPr>
        <w:t>»</w:t>
      </w:r>
      <w:r w:rsidRPr="0063543C">
        <w:rPr>
          <w:sz w:val="28"/>
        </w:rPr>
        <w:t xml:space="preserve"> от </w:t>
      </w:r>
      <w:r w:rsidR="005A0868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, № </w:t>
      </w:r>
      <w:r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 </w:t>
      </w:r>
      <w:r w:rsidRPr="0063543C" w:rsidR="00426197">
        <w:rPr>
          <w:sz w:val="28"/>
        </w:rPr>
        <w:t>всего оплачено ООО «</w:t>
      </w:r>
      <w:r w:rsidR="005A0868">
        <w:rPr>
          <w:sz w:val="20"/>
          <w:szCs w:val="20"/>
        </w:rPr>
        <w:t>(данные изъяты)</w:t>
      </w:r>
      <w:r w:rsidRPr="0063543C" w:rsidR="00426197">
        <w:rPr>
          <w:sz w:val="28"/>
        </w:rPr>
        <w:t xml:space="preserve">» на основании КС - </w:t>
      </w:r>
      <w:r w:rsidR="005A0868">
        <w:rPr>
          <w:sz w:val="20"/>
          <w:szCs w:val="20"/>
        </w:rPr>
        <w:t>(данные изъяты)</w:t>
      </w:r>
      <w:r w:rsidRPr="0063543C" w:rsidR="00426197">
        <w:rPr>
          <w:sz w:val="28"/>
        </w:rPr>
        <w:t xml:space="preserve">, остаток составляет </w:t>
      </w:r>
      <w:r w:rsidR="005A0868">
        <w:rPr>
          <w:sz w:val="20"/>
          <w:szCs w:val="20"/>
        </w:rPr>
        <w:t>(данные изъяты)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Данные обстоятельства выявлены в ходе проверки соблюдения законодательства о контрактной системе, проведенной заместителем прокурора </w:t>
      </w:r>
      <w:r w:rsidRPr="0063543C" w:rsidR="00496E15">
        <w:rPr>
          <w:sz w:val="28"/>
        </w:rPr>
        <w:t>Ленинского района Республики Крым</w:t>
      </w:r>
      <w:r w:rsidRPr="0063543C">
        <w:rPr>
          <w:sz w:val="28"/>
        </w:rPr>
        <w:t xml:space="preserve"> и послужили основанием для возбуждения в отношен</w:t>
      </w:r>
      <w:r w:rsidRPr="0063543C">
        <w:rPr>
          <w:sz w:val="28"/>
        </w:rPr>
        <w:t>ии ООО</w:t>
      </w:r>
      <w:r w:rsidRPr="0063543C">
        <w:rPr>
          <w:sz w:val="28"/>
        </w:rPr>
        <w:t xml:space="preserve"> «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» дела об административном правонарушении, предусмотренном ч. 7 ст. 7.32 КоАП РФ и привлечения его к ответственности.</w:t>
      </w:r>
    </w:p>
    <w:p w:rsidR="00573214" w:rsidRPr="0063543C">
      <w:pPr>
        <w:ind w:firstLine="567"/>
        <w:jc w:val="both"/>
      </w:pPr>
      <w:r w:rsidRPr="0063543C">
        <w:rPr>
          <w:sz w:val="28"/>
        </w:rPr>
        <w:t>Обстоятельства совершения админис</w:t>
      </w:r>
      <w:r w:rsidRPr="0063543C">
        <w:rPr>
          <w:sz w:val="28"/>
        </w:rPr>
        <w:t xml:space="preserve">тративного правонарушения подтверждаются имеющимися в деле доказательствами: </w:t>
      </w:r>
    </w:p>
    <w:p w:rsidR="00573214" w:rsidRPr="0063543C">
      <w:pPr>
        <w:ind w:firstLine="567"/>
        <w:jc w:val="both"/>
      </w:pPr>
      <w:r w:rsidRPr="0063543C">
        <w:rPr>
          <w:sz w:val="26"/>
        </w:rPr>
        <w:t xml:space="preserve">- </w:t>
      </w:r>
      <w:r w:rsidRPr="0063543C">
        <w:rPr>
          <w:sz w:val="28"/>
        </w:rPr>
        <w:t xml:space="preserve">постановлением заместителя прокурора 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о возбуждении дела об административном правонарушении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сообщением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решением о проведении проверки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объяснениями заместителя директора по развитию ООО «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</w:t>
      </w:r>
      <w:r w:rsidR="008D2EA6">
        <w:rPr>
          <w:sz w:val="20"/>
          <w:szCs w:val="20"/>
        </w:rPr>
        <w:t>(данные изъяты)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распоряжением главы Республики Крым Аксёнова С.В.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муниципальным контрактом №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сводной сметой стоимости строительства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(приложение №1 к Контракту);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техническим заданием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(приложение №2 к Контракту);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детализированным графиком производства строительно-монтажных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(приложение</w:t>
      </w:r>
      <w:r w:rsidRPr="0063543C">
        <w:rPr>
          <w:sz w:val="28"/>
        </w:rPr>
        <w:t xml:space="preserve"> №3 к Контракту);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актом приема-передачи объекта капитального строительства (приложение №4 к Контракту);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Актом приема передачи законченного капитальным ремонтом объекта (приложение №5 к Контракту);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письмо-претензия на имя генерального директора ООО «</w:t>
      </w:r>
      <w:r w:rsidR="008D2EA6">
        <w:rPr>
          <w:sz w:val="20"/>
          <w:szCs w:val="20"/>
        </w:rPr>
        <w:t xml:space="preserve">(данные изъяты) </w:t>
      </w:r>
      <w:r w:rsidRPr="0063543C" w:rsidR="002B7210">
        <w:rPr>
          <w:sz w:val="28"/>
        </w:rPr>
        <w:t xml:space="preserve">№ </w:t>
      </w:r>
      <w:r w:rsidRPr="0063543C" w:rsidR="002B7210">
        <w:rPr>
          <w:sz w:val="28"/>
        </w:rPr>
        <w:t>от</w:t>
      </w:r>
      <w:r w:rsidRPr="0063543C" w:rsidR="002B7210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 w:rsidR="002B7210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письмо-претензия на имя генерального директор</w:t>
      </w:r>
      <w:r w:rsidRPr="0063543C">
        <w:rPr>
          <w:sz w:val="28"/>
        </w:rPr>
        <w:t>а ООО</w:t>
      </w:r>
      <w:r w:rsidRPr="0063543C">
        <w:rPr>
          <w:sz w:val="28"/>
        </w:rPr>
        <w:t xml:space="preserve"> «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письмо ООО «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в адрес директора Андриенко М.Р.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решением №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об одностороннем отказе от исполнения Муниципального Контракта №</w:t>
      </w:r>
      <w:r w:rsidR="008D2EA6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>на выполнение строительно-монтажных работ;</w:t>
      </w:r>
    </w:p>
    <w:p w:rsidR="002B7210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уведомлением о вручении решения№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8D2EA6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</w:t>
      </w:r>
      <w:r w:rsidRPr="0063543C">
        <w:rPr>
          <w:sz w:val="28"/>
        </w:rPr>
        <w:t xml:space="preserve">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актом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>- справк</w:t>
      </w:r>
      <w:r w:rsidRPr="0063543C">
        <w:rPr>
          <w:sz w:val="28"/>
        </w:rPr>
        <w:t xml:space="preserve">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2B7210" w:rsidRPr="0063543C" w:rsidP="002B7210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057D1C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актом о проведении уточнения объёмов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справкой о стоимости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6733EB" w:rsidRPr="0063543C" w:rsidP="006733EB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;</w:t>
      </w:r>
    </w:p>
    <w:p w:rsidR="00496E15" w:rsidRPr="0063543C">
      <w:pPr>
        <w:widowControl w:val="0"/>
        <w:spacing w:line="317" w:lineRule="atLeast"/>
        <w:ind w:firstLine="740"/>
        <w:jc w:val="both"/>
        <w:rPr>
          <w:sz w:val="28"/>
        </w:rPr>
      </w:pPr>
      <w:r w:rsidRPr="0063543C">
        <w:rPr>
          <w:sz w:val="28"/>
        </w:rPr>
        <w:t xml:space="preserve">- актами о приемке выполненных работ </w:t>
      </w:r>
      <w:r w:rsidRPr="0063543C">
        <w:rPr>
          <w:sz w:val="28"/>
        </w:rPr>
        <w:t>от</w:t>
      </w:r>
      <w:r w:rsidRPr="0063543C">
        <w:rPr>
          <w:sz w:val="28"/>
        </w:rPr>
        <w:t xml:space="preserve"> 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</w:t>
      </w:r>
      <w:r w:rsidRPr="0063543C">
        <w:rPr>
          <w:sz w:val="28"/>
        </w:rPr>
        <w:t xml:space="preserve"> надлежащую процессуальную форму, объективно фиксируют фактические данные.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юридического лиц</w:t>
      </w:r>
      <w:r w:rsidRPr="0063543C">
        <w:rPr>
          <w:sz w:val="28"/>
        </w:rPr>
        <w:t>а ООО</w:t>
      </w:r>
      <w:r w:rsidRPr="0063543C">
        <w:rPr>
          <w:sz w:val="28"/>
        </w:rPr>
        <w:t xml:space="preserve"> «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» состава административног</w:t>
      </w:r>
      <w:r w:rsidRPr="0063543C">
        <w:rPr>
          <w:sz w:val="28"/>
        </w:rPr>
        <w:t>о правонарушения, предусмотренного частью 7 статьи 7.32 КоАП РФ.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юридического лиц</w:t>
      </w:r>
      <w:r w:rsidRPr="0063543C">
        <w:rPr>
          <w:sz w:val="28"/>
        </w:rPr>
        <w:t>а ООО</w:t>
      </w:r>
      <w:r w:rsidRPr="0063543C">
        <w:rPr>
          <w:sz w:val="28"/>
        </w:rPr>
        <w:t xml:space="preserve"> «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» в совершении административного правонарушения, предусмотренного ч. 7 ст. 7.32 КоАП РФ.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Факт неисполнения ООО «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>» своих обязательств по муниципальному контракту сомнений не вызывает. В установленные муниципальным контр</w:t>
      </w:r>
      <w:r w:rsidRPr="0063543C">
        <w:rPr>
          <w:sz w:val="28"/>
        </w:rPr>
        <w:t>актом срок</w:t>
      </w:r>
      <w:r w:rsidRPr="0063543C">
        <w:rPr>
          <w:sz w:val="28"/>
        </w:rPr>
        <w:t>и ООО</w:t>
      </w:r>
      <w:r w:rsidRPr="0063543C">
        <w:rPr>
          <w:sz w:val="28"/>
        </w:rPr>
        <w:t xml:space="preserve"> «</w:t>
      </w:r>
      <w:r w:rsidR="002D7D7B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не переданы Заказчику в полном объеме работы по </w:t>
      </w:r>
      <w:r w:rsidRPr="0063543C" w:rsidR="006733EB">
        <w:rPr>
          <w:sz w:val="28"/>
        </w:rPr>
        <w:t xml:space="preserve">капитальному ремонту здания </w:t>
      </w:r>
      <w:r w:rsidR="002D7D7B">
        <w:rPr>
          <w:sz w:val="20"/>
          <w:szCs w:val="20"/>
        </w:rPr>
        <w:t>(данные изъяты)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</w:t>
      </w:r>
      <w:r w:rsidRPr="0063543C">
        <w:rPr>
          <w:sz w:val="28"/>
        </w:rPr>
        <w:t>тственности за совершенное деяние.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Согласно ч. 2 ст. 28.4 КоАП РФ,</w:t>
      </w:r>
      <w:r w:rsidRPr="0063543C">
        <w:rPr>
          <w:sz w:val="28"/>
        </w:rPr>
        <w:t xml:space="preserve">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В соответствии с ч. 4 ст. 28.2 КоАП РФ физическому лицу или законному представителю юридического</w:t>
      </w:r>
      <w:r w:rsidRPr="0063543C">
        <w:rPr>
          <w:sz w:val="28"/>
        </w:rPr>
        <w:t xml:space="preserve"> лица, в отношении которых возбуждено дело об </w:t>
      </w:r>
      <w:r w:rsidRPr="0063543C">
        <w:rPr>
          <w:sz w:val="28"/>
        </w:rPr>
        <w:t>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</w:t>
      </w:r>
      <w:r w:rsidRPr="0063543C">
        <w:rPr>
          <w:sz w:val="28"/>
        </w:rPr>
        <w:t>ола, которые прилагаются к протоколу.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В силу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</w:t>
      </w:r>
      <w:r w:rsidRPr="0063543C">
        <w:rPr>
          <w:sz w:val="28"/>
        </w:rPr>
        <w:t xml:space="preserve">ративном правонарушении, если они извещены в установленном </w:t>
      </w:r>
      <w:hyperlink r:id="rId7" w:anchor="dst3428" w:history="1">
        <w:r w:rsidRPr="0063543C">
          <w:rPr>
            <w:sz w:val="28"/>
          </w:rPr>
          <w:t>порядке</w:t>
        </w:r>
      </w:hyperlink>
      <w:r w:rsidRPr="0063543C">
        <w:rPr>
          <w:sz w:val="28"/>
        </w:rPr>
        <w:t>, протокол об административном правонарушении составляется в их о</w:t>
      </w:r>
      <w:r w:rsidRPr="0063543C">
        <w:rPr>
          <w:sz w:val="28"/>
        </w:rPr>
        <w:t>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Постановление заместителя прокурора </w:t>
      </w:r>
      <w:r w:rsidRPr="0063543C" w:rsidR="006733EB">
        <w:rPr>
          <w:sz w:val="28"/>
        </w:rPr>
        <w:t xml:space="preserve">Бекирова Э.Ф. </w:t>
      </w:r>
      <w:r w:rsidRPr="0063543C">
        <w:rPr>
          <w:sz w:val="28"/>
        </w:rPr>
        <w:t>содержит все необходимые свед</w:t>
      </w:r>
      <w:r w:rsidRPr="0063543C">
        <w:rPr>
          <w:sz w:val="28"/>
        </w:rPr>
        <w:t xml:space="preserve">ения, предусмотренные ст. 28.2 КоАП РФ и вынесено в сроки, установленные ст. 28.5 КоАП РФ. </w:t>
      </w:r>
      <w:r w:rsidRPr="0063543C">
        <w:rPr>
          <w:sz w:val="28"/>
        </w:rPr>
        <w:t>К установленной дате законный представитель юридического лица ООО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- </w:t>
      </w:r>
      <w:r w:rsidRPr="0063543C" w:rsidR="006733EB">
        <w:rPr>
          <w:sz w:val="28"/>
        </w:rPr>
        <w:t xml:space="preserve">заместитель </w:t>
      </w:r>
      <w:r w:rsidRPr="0063543C">
        <w:rPr>
          <w:sz w:val="28"/>
        </w:rPr>
        <w:t>генеральн</w:t>
      </w:r>
      <w:r w:rsidRPr="0063543C" w:rsidR="006733EB">
        <w:rPr>
          <w:sz w:val="28"/>
        </w:rPr>
        <w:t>ого</w:t>
      </w:r>
      <w:r w:rsidRPr="0063543C">
        <w:rPr>
          <w:sz w:val="28"/>
        </w:rPr>
        <w:t xml:space="preserve"> директор</w:t>
      </w:r>
      <w:r w:rsidRPr="0063543C" w:rsidR="006733EB">
        <w:rPr>
          <w:sz w:val="28"/>
        </w:rPr>
        <w:t>а</w:t>
      </w:r>
      <w:r w:rsidRPr="0063543C">
        <w:rPr>
          <w:sz w:val="28"/>
        </w:rPr>
        <w:t xml:space="preserve"> ОО</w:t>
      </w:r>
      <w:r w:rsidRPr="0063543C" w:rsidR="006733EB">
        <w:rPr>
          <w:sz w:val="28"/>
        </w:rPr>
        <w:t>О</w:t>
      </w:r>
      <w:r w:rsidRPr="0063543C">
        <w:rPr>
          <w:sz w:val="28"/>
        </w:rPr>
        <w:t xml:space="preserve">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</w:t>
      </w:r>
      <w:r w:rsidRPr="0063543C" w:rsidR="006733EB">
        <w:rPr>
          <w:sz w:val="28"/>
        </w:rPr>
        <w:t>Пургин</w:t>
      </w:r>
      <w:r w:rsidRPr="0063543C" w:rsidR="006733EB">
        <w:rPr>
          <w:sz w:val="28"/>
        </w:rPr>
        <w:t xml:space="preserve"> Н.Н.</w:t>
      </w:r>
      <w:r w:rsidRPr="0063543C">
        <w:rPr>
          <w:sz w:val="28"/>
        </w:rPr>
        <w:t xml:space="preserve"> обес</w:t>
      </w:r>
      <w:r w:rsidRPr="0063543C">
        <w:rPr>
          <w:sz w:val="28"/>
        </w:rPr>
        <w:t>печил своё участие при составлении постановления о возбуждении дела об административном правонарушении, постановление о возбуждении дела об административном правонарушении составлено в его присутствии.</w:t>
      </w:r>
      <w:r w:rsidRPr="0063543C">
        <w:rPr>
          <w:sz w:val="28"/>
        </w:rPr>
        <w:t xml:space="preserve"> Копия постановления вручена, о чем свидетельствует его</w:t>
      </w:r>
      <w:r w:rsidRPr="0063543C">
        <w:rPr>
          <w:sz w:val="28"/>
        </w:rPr>
        <w:t xml:space="preserve"> запись в постановлении.</w:t>
      </w:r>
      <w:r w:rsidRPr="0063543C" w:rsidR="006733EB">
        <w:rPr>
          <w:sz w:val="28"/>
        </w:rPr>
        <w:t xml:space="preserve"> В объяснениях Пургин Н.Н. вину признал частично, просил назначить минимальное наказание.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заместителем</w:t>
      </w:r>
      <w:r w:rsidRPr="0063543C">
        <w:rPr>
          <w:sz w:val="28"/>
        </w:rPr>
        <w:t xml:space="preserve"> прокурора процедура привлечения юридического лиц</w:t>
      </w:r>
      <w:r w:rsidRPr="0063543C">
        <w:rPr>
          <w:sz w:val="28"/>
        </w:rPr>
        <w:t>а ООО</w:t>
      </w:r>
      <w:r w:rsidRPr="0063543C">
        <w:rPr>
          <w:sz w:val="28"/>
        </w:rPr>
        <w:t xml:space="preserve">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>» к административной ответственности не нарушена.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Поскольку юридическим лицом ООО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>» допущено нарушение п. 1 ст. 763, ст. 95 Федерального закона № 44-ФЗ, оно подлеж</w:t>
      </w:r>
      <w:r w:rsidRPr="0063543C">
        <w:rPr>
          <w:sz w:val="28"/>
        </w:rPr>
        <w:t xml:space="preserve">ит привлечению к административной ответственности в силу ст. 2.10 КоАП РФ, примечания к ней, согласно которым привлечению к административной ответственности подлежат юридические лица за совершение административных правонарушений в случаях, предусмотренных </w:t>
      </w:r>
      <w:r w:rsidRPr="0063543C">
        <w:rPr>
          <w:sz w:val="28"/>
        </w:rPr>
        <w:t xml:space="preserve">статьями </w:t>
      </w:r>
      <w:hyperlink r:id="rId6" w:anchor="dst100173" w:history="1">
        <w:r w:rsidRPr="0063543C">
          <w:rPr>
            <w:sz w:val="28"/>
          </w:rPr>
          <w:t>раздела II</w:t>
        </w:r>
      </w:hyperlink>
      <w:r w:rsidRPr="0063543C">
        <w:rPr>
          <w:sz w:val="28"/>
        </w:rPr>
        <w:t xml:space="preserve"> настоящего Кодекса или законами субъектов Российской Федерации об административных</w:t>
      </w:r>
      <w:r w:rsidRPr="0063543C">
        <w:rPr>
          <w:sz w:val="28"/>
        </w:rPr>
        <w:t xml:space="preserve"> </w:t>
      </w:r>
      <w:r w:rsidRPr="0063543C">
        <w:rPr>
          <w:sz w:val="28"/>
        </w:rPr>
        <w:t>правонарушениях</w:t>
      </w:r>
      <w:r w:rsidRPr="0063543C">
        <w:rPr>
          <w:sz w:val="28"/>
        </w:rPr>
        <w:t xml:space="preserve">. 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Существе</w:t>
      </w:r>
      <w:r w:rsidRPr="0063543C">
        <w:rPr>
          <w:sz w:val="28"/>
        </w:rPr>
        <w:t>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</w:t>
      </w:r>
      <w:r w:rsidRPr="0063543C">
        <w:rPr>
          <w:sz w:val="28"/>
        </w:rPr>
        <w:t>ения, государственных и муниципальных учреждений.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Определяющим для квалификации административного правонарушения по ч. 7 ст. 7.32 КоАП РФ является не только размер ущерба, но и значение последствий для самого потерпевшего, </w:t>
      </w:r>
      <w:r w:rsidRPr="0063543C">
        <w:rPr>
          <w:sz w:val="28"/>
        </w:rPr>
        <w:t>сведения</w:t>
      </w:r>
      <w:r w:rsidRPr="0063543C">
        <w:rPr>
          <w:sz w:val="28"/>
        </w:rPr>
        <w:t xml:space="preserve"> о чем должны содержаться</w:t>
      </w:r>
      <w:r w:rsidRPr="0063543C">
        <w:rPr>
          <w:sz w:val="28"/>
        </w:rPr>
        <w:t xml:space="preserve"> в материалах дела об административном правонарушении, направляемых судье суда общей юрисдикции на рассмотрение. 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По смыслу ч. 4 ст. 67.1 Конституции РФ государство создает условия, способствующие всестороннему духовному, нравственному, интеллектуальному и</w:t>
      </w:r>
      <w:r w:rsidRPr="0063543C">
        <w:rPr>
          <w:sz w:val="28"/>
        </w:rPr>
        <w:t xml:space="preserve"> физическому развитию детей, воспитанию в них патриотизма, гражданственности и уважения к старшим.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Неисполнение ООО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 </w:t>
      </w:r>
      <w:r w:rsidRPr="0063543C">
        <w:rPr>
          <w:sz w:val="28"/>
        </w:rPr>
        <w:t>обязательств, предусмотренных Контрактом существенно наносит</w:t>
      </w:r>
      <w:r w:rsidRPr="0063543C">
        <w:rPr>
          <w:sz w:val="28"/>
        </w:rPr>
        <w:t xml:space="preserve"> вред охраняемым интересам общества и государства, т.к. </w:t>
      </w:r>
      <w:r w:rsidRPr="0063543C">
        <w:rPr>
          <w:sz w:val="28"/>
        </w:rPr>
        <w:t>цели, которые ставил муниципальный заказчик перед подрядчиком, достигнуты не были.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Согласно </w:t>
      </w:r>
      <w:hyperlink r:id="rId8" w:anchor="/document/12125267/entry/3101" w:history="1">
        <w:r w:rsidRPr="0063543C">
          <w:rPr>
            <w:sz w:val="28"/>
          </w:rPr>
          <w:t>ст. 3.1</w:t>
        </w:r>
      </w:hyperlink>
      <w:r w:rsidRPr="0063543C">
        <w:rPr>
          <w:sz w:val="28"/>
        </w:rPr>
        <w:t xml:space="preserve"> КоАП РФ, административное наказание является установленной государством мерой от</w:t>
      </w:r>
      <w:r w:rsidRPr="0063543C">
        <w:rPr>
          <w:sz w:val="28"/>
        </w:rP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Административное наказание не может иметь своей целью унижение человеческог</w:t>
      </w:r>
      <w:r w:rsidRPr="0063543C">
        <w:rPr>
          <w:sz w:val="28"/>
        </w:rPr>
        <w:t>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Согласно ст. 4.1 ч. 3 КоАП РФ при назначении административного наказания юри</w:t>
      </w:r>
      <w:r w:rsidRPr="0063543C">
        <w:rPr>
          <w:sz w:val="28"/>
        </w:rPr>
        <w:t>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</w:t>
      </w:r>
      <w:r w:rsidRPr="0063543C">
        <w:rPr>
          <w:sz w:val="28"/>
        </w:rPr>
        <w:t>венность.</w:t>
      </w:r>
    </w:p>
    <w:p w:rsidR="00573214" w:rsidRPr="0063543C" w:rsidP="0063543C">
      <w:pPr>
        <w:ind w:firstLine="708"/>
        <w:jc w:val="both"/>
      </w:pPr>
      <w:r w:rsidRPr="0063543C">
        <w:rPr>
          <w:sz w:val="28"/>
        </w:rPr>
        <w:t>Обстоятельств, смягчающ</w:t>
      </w:r>
      <w:r w:rsidRPr="0063543C" w:rsidR="0063543C">
        <w:rPr>
          <w:sz w:val="28"/>
        </w:rPr>
        <w:t>их, либо отягчающих</w:t>
      </w:r>
      <w:r w:rsidRPr="0063543C">
        <w:rPr>
          <w:sz w:val="28"/>
        </w:rPr>
        <w:t xml:space="preserve"> административную ответственность, </w:t>
      </w:r>
      <w:r w:rsidRPr="0063543C" w:rsidR="0063543C">
        <w:rPr>
          <w:sz w:val="28"/>
        </w:rPr>
        <w:t>при рассмотрении настоящего дела не установлено</w:t>
      </w:r>
      <w:r w:rsidRPr="0063543C">
        <w:rPr>
          <w:sz w:val="28"/>
        </w:rPr>
        <w:t>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Оснований для применения статьи 2.9 КоАП РФ мировым судьей не установлено.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63543C">
        <w:rPr>
          <w:sz w:val="28"/>
        </w:rPr>
        <w:t xml:space="preserve"> с положениями </w:t>
      </w:r>
      <w:hyperlink r:id="rId5" w:anchor="/document/12125267/entry/245" w:history="1">
        <w:r w:rsidRPr="0063543C">
          <w:rPr>
            <w:sz w:val="28"/>
          </w:rPr>
          <w:t>статьи 24.5</w:t>
        </w:r>
      </w:hyperlink>
      <w:r w:rsidRPr="0063543C">
        <w:rPr>
          <w:sz w:val="28"/>
        </w:rPr>
        <w:t xml:space="preserve"> КоАП РФ не установлено.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Срок давнос</w:t>
      </w:r>
      <w:r w:rsidRPr="0063543C">
        <w:rPr>
          <w:sz w:val="28"/>
        </w:rPr>
        <w:t xml:space="preserve">ти привлечения к административной ответственности, установленный </w:t>
      </w:r>
      <w:hyperlink r:id="rId5" w:anchor="/document/12125267/entry/45" w:history="1">
        <w:r w:rsidRPr="0063543C">
          <w:rPr>
            <w:sz w:val="28"/>
          </w:rPr>
          <w:t>ст. 4.5</w:t>
        </w:r>
      </w:hyperlink>
      <w:r w:rsidRPr="0063543C">
        <w:rPr>
          <w:sz w:val="28"/>
        </w:rPr>
        <w:t xml:space="preserve"> КоАП РФ, не истек.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Состав рассматриваемого правонарушения является материальным, в </w:t>
      </w:r>
      <w:r w:rsidRPr="0063543C">
        <w:rPr>
          <w:sz w:val="28"/>
        </w:rPr>
        <w:t>связи</w:t>
      </w:r>
      <w:r w:rsidRPr="0063543C">
        <w:rPr>
          <w:sz w:val="28"/>
        </w:rPr>
        <w:t xml:space="preserve"> с чем наличие последст</w:t>
      </w:r>
      <w:r w:rsidRPr="0063543C">
        <w:rPr>
          <w:sz w:val="28"/>
        </w:rPr>
        <w:t xml:space="preserve">вий неисполнения обязательств по муниципальному контракту в виде существенного вреда охраняемым законом интересам общества и государства является неотъемлимым признаком объективной стороны состава правонарушения. 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>Учитывая характер совершенного администрат</w:t>
      </w:r>
      <w:r w:rsidRPr="0063543C">
        <w:rPr>
          <w:sz w:val="28"/>
        </w:rPr>
        <w:t xml:space="preserve">ивного правонарушения, имущественное и финансовое положение юридического лица, </w:t>
      </w:r>
      <w:r w:rsidRPr="0063543C" w:rsidR="0063543C">
        <w:rPr>
          <w:sz w:val="28"/>
        </w:rPr>
        <w:t>отсутствие</w:t>
      </w:r>
      <w:r w:rsidRPr="0063543C">
        <w:rPr>
          <w:sz w:val="28"/>
        </w:rPr>
        <w:t xml:space="preserve"> смягчающих </w:t>
      </w:r>
      <w:r w:rsidRPr="0063543C" w:rsidR="0063543C">
        <w:rPr>
          <w:sz w:val="28"/>
        </w:rPr>
        <w:t>и</w:t>
      </w:r>
      <w:r w:rsidRPr="0063543C">
        <w:rPr>
          <w:sz w:val="28"/>
        </w:rPr>
        <w:t xml:space="preserve"> отягчающих административную ответственность</w:t>
      </w:r>
      <w:r w:rsidRPr="0063543C" w:rsidR="0063543C">
        <w:rPr>
          <w:sz w:val="28"/>
        </w:rPr>
        <w:t xml:space="preserve"> обстоятельств</w:t>
      </w:r>
      <w:r w:rsidRPr="0063543C">
        <w:rPr>
          <w:sz w:val="28"/>
        </w:rPr>
        <w:t xml:space="preserve">, мировой судья считает возможным </w:t>
      </w:r>
      <w:r w:rsidRPr="0063543C" w:rsidR="0063543C">
        <w:rPr>
          <w:sz w:val="28"/>
        </w:rPr>
        <w:t>назначить административный штраф в пределах санкции статьи в минимальном размере</w:t>
      </w:r>
      <w:r w:rsidRPr="0063543C">
        <w:rPr>
          <w:sz w:val="28"/>
        </w:rPr>
        <w:t>.</w:t>
      </w: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На основании </w:t>
      </w:r>
      <w:r w:rsidRPr="0063543C">
        <w:rPr>
          <w:sz w:val="28"/>
        </w:rPr>
        <w:t>изложенного</w:t>
      </w:r>
      <w:r w:rsidRPr="0063543C">
        <w:rPr>
          <w:sz w:val="28"/>
        </w:rPr>
        <w:t xml:space="preserve">, руководствуясь ст. ст. 29.9, 29.10 КоАП РФ, суд, </w:t>
      </w:r>
    </w:p>
    <w:p w:rsidR="00573214" w:rsidRPr="0063543C" w:rsidP="00042889">
      <w:pPr>
        <w:jc w:val="center"/>
        <w:rPr>
          <w:sz w:val="28"/>
        </w:rPr>
      </w:pPr>
      <w:r w:rsidRPr="0063543C">
        <w:rPr>
          <w:sz w:val="28"/>
        </w:rPr>
        <w:t>ПОСТАНОВИЛ:</w:t>
      </w:r>
    </w:p>
    <w:p w:rsidR="00042889" w:rsidRPr="0063543C" w:rsidP="00042889">
      <w:pPr>
        <w:jc w:val="center"/>
      </w:pPr>
    </w:p>
    <w:p w:rsidR="00573214" w:rsidRPr="0063543C">
      <w:pPr>
        <w:ind w:firstLine="708"/>
        <w:jc w:val="both"/>
      </w:pPr>
      <w:r w:rsidRPr="0063543C">
        <w:rPr>
          <w:sz w:val="28"/>
        </w:rPr>
        <w:t>Общество с ограниченной ответственностью «</w:t>
      </w:r>
      <w:r w:rsidR="00CC7EE0">
        <w:rPr>
          <w:sz w:val="20"/>
          <w:szCs w:val="20"/>
        </w:rPr>
        <w:t>(данные изъяты)</w:t>
      </w:r>
      <w:r w:rsidRPr="0063543C">
        <w:rPr>
          <w:sz w:val="28"/>
        </w:rPr>
        <w:t xml:space="preserve">», </w:t>
      </w:r>
      <w:r w:rsidR="00CC7EE0">
        <w:rPr>
          <w:sz w:val="20"/>
          <w:szCs w:val="20"/>
        </w:rPr>
        <w:t>(данные изъяты)</w:t>
      </w:r>
      <w:r w:rsidRPr="0063543C" w:rsidR="0063543C">
        <w:rPr>
          <w:sz w:val="28"/>
        </w:rPr>
        <w:t xml:space="preserve">, </w:t>
      </w:r>
      <w:r w:rsidRPr="0063543C">
        <w:rPr>
          <w:sz w:val="28"/>
        </w:rPr>
        <w:t xml:space="preserve">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</w:t>
      </w:r>
      <w:r w:rsidRPr="0063543C">
        <w:rPr>
          <w:sz w:val="28"/>
        </w:rPr>
        <w:t xml:space="preserve">е в виде </w:t>
      </w:r>
      <w:r w:rsidRPr="0063543C" w:rsidR="0063543C">
        <w:rPr>
          <w:sz w:val="28"/>
        </w:rPr>
        <w:t xml:space="preserve">административного штрафа в размере </w:t>
      </w:r>
      <w:r w:rsidR="00CC7EE0">
        <w:rPr>
          <w:sz w:val="20"/>
          <w:szCs w:val="20"/>
        </w:rPr>
        <w:t xml:space="preserve">(данные изъяты) </w:t>
      </w:r>
      <w:r w:rsidRPr="0063543C"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 w:rsidRPr="0063543C" w:rsidR="0063543C">
        <w:rPr>
          <w:sz w:val="28"/>
        </w:rPr>
        <w:t>Ленинский</w:t>
      </w:r>
      <w:r w:rsidRPr="0063543C">
        <w:rPr>
          <w:sz w:val="28"/>
        </w:rPr>
        <w:t xml:space="preserve"> районный суд Республики Крым, через мирового судью судебного участка</w:t>
      </w:r>
      <w:r w:rsidRPr="0063543C">
        <w:rPr>
          <w:sz w:val="28"/>
        </w:rPr>
        <w:t xml:space="preserve"> № </w:t>
      </w:r>
      <w:r w:rsidRPr="0063543C" w:rsidR="0063543C">
        <w:rPr>
          <w:sz w:val="28"/>
        </w:rPr>
        <w:t>63</w:t>
      </w:r>
      <w:r w:rsidRPr="0063543C">
        <w:rPr>
          <w:sz w:val="28"/>
        </w:rPr>
        <w:t xml:space="preserve"> </w:t>
      </w:r>
      <w:r w:rsidRPr="0063543C" w:rsidR="0063543C">
        <w:rPr>
          <w:sz w:val="28"/>
        </w:rPr>
        <w:t>Ленинского</w:t>
      </w:r>
      <w:r w:rsidRPr="0063543C">
        <w:rPr>
          <w:sz w:val="28"/>
        </w:rPr>
        <w:t xml:space="preserve"> с</w:t>
      </w:r>
      <w:r w:rsidRPr="0063543C">
        <w:rPr>
          <w:sz w:val="28"/>
        </w:rPr>
        <w:t>удебного района (</w:t>
      </w:r>
      <w:r w:rsidRPr="0063543C" w:rsidR="0063543C">
        <w:rPr>
          <w:sz w:val="28"/>
        </w:rPr>
        <w:t>Ленинский</w:t>
      </w:r>
      <w:r w:rsidRPr="0063543C">
        <w:rPr>
          <w:sz w:val="28"/>
        </w:rPr>
        <w:t xml:space="preserve"> муниципальный район) Республики Крым, со дня вручения или получения копии постановления.</w:t>
      </w:r>
    </w:p>
    <w:p w:rsidR="00042889" w:rsidRPr="0063543C">
      <w:pPr>
        <w:ind w:firstLine="708"/>
        <w:jc w:val="both"/>
      </w:pPr>
    </w:p>
    <w:p w:rsidR="0063543C" w:rsidRPr="0063543C">
      <w:pPr>
        <w:ind w:firstLine="708"/>
        <w:jc w:val="both"/>
      </w:pPr>
    </w:p>
    <w:p w:rsidR="0063543C" w:rsidRPr="0063543C">
      <w:pPr>
        <w:ind w:firstLine="708"/>
        <w:jc w:val="both"/>
      </w:pPr>
    </w:p>
    <w:p w:rsidR="00573214" w:rsidRPr="0063543C">
      <w:pPr>
        <w:ind w:firstLine="708"/>
        <w:jc w:val="both"/>
      </w:pPr>
      <w:r w:rsidRPr="0063543C">
        <w:rPr>
          <w:sz w:val="28"/>
        </w:rPr>
        <w:t xml:space="preserve">Мировой судья                                                                    </w:t>
      </w:r>
      <w:r w:rsidRPr="0063543C" w:rsidR="0063543C">
        <w:rPr>
          <w:sz w:val="28"/>
        </w:rPr>
        <w:t>А.А. Кулунчаков</w:t>
      </w:r>
    </w:p>
    <w:p w:rsidR="00573214" w:rsidRPr="0063543C">
      <w:pPr>
        <w:ind w:firstLine="567"/>
      </w:pPr>
    </w:p>
    <w:sectPr w:rsidSect="0063543C">
      <w:pgSz w:w="12240" w:h="15840"/>
      <w:pgMar w:top="567" w:right="758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4"/>
    <w:rsid w:val="00042889"/>
    <w:rsid w:val="00057D1C"/>
    <w:rsid w:val="00167B16"/>
    <w:rsid w:val="002443D7"/>
    <w:rsid w:val="002A3C4A"/>
    <w:rsid w:val="002B7210"/>
    <w:rsid w:val="002D7D7B"/>
    <w:rsid w:val="00377573"/>
    <w:rsid w:val="00426197"/>
    <w:rsid w:val="00496E15"/>
    <w:rsid w:val="00573214"/>
    <w:rsid w:val="005A0868"/>
    <w:rsid w:val="0063543C"/>
    <w:rsid w:val="006733EB"/>
    <w:rsid w:val="00773A2C"/>
    <w:rsid w:val="0080095F"/>
    <w:rsid w:val="008D2EA6"/>
    <w:rsid w:val="00934D0D"/>
    <w:rsid w:val="00CB3507"/>
    <w:rsid w:val="00CC7EE0"/>
    <w:rsid w:val="00DF399A"/>
    <w:rsid w:val="00F23527"/>
    <w:rsid w:val="00F83D9C"/>
    <w:rsid w:val="00FA31F8"/>
    <w:rsid w:val="00FA7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www.consultant.ru/document/cons_doc_LAW_330512/dc320b302795083afacd37d750328bc7739e0e5f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