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7</w:t>
      </w:r>
    </w:p>
    <w:p w:rsidR="00A77B3E"/>
    <w:p w:rsidR="00A77B3E">
      <w:r>
        <w:t xml:space="preserve">  </w:t>
      </w:r>
    </w:p>
    <w:p w:rsidR="00A77B3E">
      <w:r>
        <w:t>Дело № 5-64-143/2018</w:t>
      </w:r>
    </w:p>
    <w:p w:rsidR="00A77B3E"/>
    <w:p w:rsidR="00A77B3E">
      <w:r>
        <w:t>ПОСТАНОВЛЕНИЕ</w:t>
      </w:r>
    </w:p>
    <w:p w:rsidR="00A77B3E"/>
    <w:p w:rsidR="00A77B3E">
      <w:r>
        <w:t>08 мая 2018 г.                                                                            п. Нижнегорский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с участием:</w:t>
      </w:r>
    </w:p>
    <w:p w:rsidR="00A77B3E">
      <w:r>
        <w:t xml:space="preserve">начальника отделения надзорной деятельности по Нижнегорскому району </w:t>
      </w:r>
      <w:r>
        <w:t>Козориза</w:t>
      </w:r>
      <w:r>
        <w:t xml:space="preserve"> Е.В.,</w:t>
      </w:r>
    </w:p>
    <w:p w:rsidR="00A77B3E">
      <w:r>
        <w:t>лица, привлекаемого к адми</w:t>
      </w:r>
      <w:r>
        <w:t xml:space="preserve">нистративной ответственности – </w:t>
      </w:r>
      <w:r>
        <w:t>Андрусенко</w:t>
      </w:r>
      <w:r>
        <w:t xml:space="preserve"> Е.Ю., </w:t>
      </w:r>
    </w:p>
    <w:p w:rsidR="00A77B3E"/>
    <w:p w:rsidR="00A77B3E">
      <w:r>
        <w:t>рассмотрев в открытом судебном заседании в отношении</w:t>
      </w:r>
    </w:p>
    <w:p w:rsidR="00A77B3E"/>
    <w:p w:rsidR="00A77B3E">
      <w:r>
        <w:t>Андрусенко</w:t>
      </w:r>
      <w:r>
        <w:t xml:space="preserve"> Е.Ю., , паспортные данные, имеющей высшее образование, замужней, работающей директором ... адрес, зарегистрированной и проживающей по адресу:</w:t>
      </w:r>
      <w:r>
        <w:t xml:space="preserve"> адрес,  </w:t>
      </w:r>
    </w:p>
    <w:p w:rsidR="00A77B3E"/>
    <w:p w:rsidR="00A77B3E">
      <w:r>
        <w:tab/>
        <w:t xml:space="preserve">дело об административном правонарушении, предусмотренном ч. 13 ст. 19.5  </w:t>
      </w:r>
      <w:r>
        <w:t>КоАП</w:t>
      </w:r>
      <w:r>
        <w:t xml:space="preserve"> РФ, 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протокола об административном правонарушении № ... от дата, в соответствие со ст. 37 Федерального закона «О пожарной безопасности» от дата </w:t>
      </w:r>
      <w:r>
        <w:t xml:space="preserve">№ 69-ФЗ руководители организаций обязаны соблюдать требования пожарной безопасности, а также выполнять предписания, постановления и иные законные требования должностных лип федерального государственного пожарного надзора. Согласно ст. 2.4 </w:t>
      </w:r>
      <w:r>
        <w:t>КоАП</w:t>
      </w:r>
      <w:r>
        <w:t xml:space="preserve"> РФ, совершив</w:t>
      </w:r>
      <w:r>
        <w:t>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 В силу п. 4 Правил</w:t>
      </w:r>
      <w:r>
        <w:t xml:space="preserve"> противопожарного режима в Российской Федерации (утв. Постановлением Правительства от дата № 390) руководитель организации назначает лицо, ответственное за пожарную безопасность, которое обеспечивает соблюдение требований пожарной безопасности на объекте. </w:t>
      </w:r>
      <w:r>
        <w:t xml:space="preserve">дата, с 10 час. до 11 час., при проведении внеплановой выездной проверки помещений и </w:t>
      </w:r>
      <w:r>
        <w:t>адреснаименование</w:t>
      </w:r>
      <w:r>
        <w:t xml:space="preserve"> организации адрес., по адресу: адрес. установлено, что должностное лицо </w:t>
      </w:r>
      <w:r>
        <w:t>Андрусенко</w:t>
      </w:r>
      <w:r>
        <w:t xml:space="preserve"> Е.Ю., в установленный срок не выполнила предписание об устранении нару</w:t>
      </w:r>
      <w:r>
        <w:t xml:space="preserve">шений требований пожарной безопасности, о проведении мероприятий по обеспечению пожарной безопасности на объектах защиты и по предотвращению </w:t>
      </w:r>
      <w:r>
        <w:t>угрозы возникновения пожара № ...  от дата выданное отделением надзорной деятельности по Нижнегорскому адрес МЧС Ро</w:t>
      </w:r>
      <w:r>
        <w:t>ссии по адрес: а именно: - не проведена огнезащитная обработка деревянных конструкций кровли (п. 21 Правил противопожарного режима в Российской Федерации, утвержденных постановлением Правительства РФ от дата № 390); - не проводятся работы по очистке воздух</w:t>
      </w:r>
      <w:r>
        <w:t xml:space="preserve">оводов от горючих отходов (п. 50 Правил противопожарного режима в Российской Федерации, утвержденных постановлением Правительства РФ от дата № 390); дверь в </w:t>
      </w:r>
      <w:r>
        <w:t>электрощитовую</w:t>
      </w:r>
      <w:r>
        <w:t xml:space="preserve"> выполнена не в противопожарном исполнении (п. 7.4 Строительные нормы и правила </w:t>
      </w:r>
      <w:r>
        <w:t>СНиП</w:t>
      </w:r>
      <w:r>
        <w:t xml:space="preserve"> </w:t>
      </w:r>
      <w:r>
        <w:t>дата* «Пожарная безопасность зданий и сооружений», ст. 4, ст. 6, ст. 151 Закона № 123-ФЗ); - огнетушители расположены на высоте более 1,5 метра (п. 480 Правил противопожарного режима в Российской Федерации, утвержденных постановлением Правительства РФ от д</w:t>
      </w:r>
      <w:r>
        <w:t xml:space="preserve">ата № 390), то есть должностным лицом совершено административное правонарушение, ответственность за которое предусмотрена ч. 12 ст. 19.5 </w:t>
      </w:r>
      <w:r>
        <w:t>КоАП</w:t>
      </w:r>
      <w:r>
        <w:t xml:space="preserve"> РФ.</w:t>
      </w:r>
    </w:p>
    <w:p w:rsidR="00A77B3E">
      <w:r>
        <w:t>В судебном заседании должностное лицо, в отношении которого ведется производство по делу об административном п</w:t>
      </w:r>
      <w:r>
        <w:t xml:space="preserve">равонарушении – </w:t>
      </w:r>
      <w:r>
        <w:t>Андрусенко</w:t>
      </w:r>
      <w:r>
        <w:t xml:space="preserve"> Е.Ю., вину в совершении административного правонарушения полностью признала, пояснив, что предписание по устранению нарушений не обжаловала, потому что с ним согласна, принимает все возможные меры по устранению выявленных нарушен</w:t>
      </w:r>
      <w:r>
        <w:t>ий. Практически все нарушения были устранены за исключением указанных в протоколе. Огнетушители размещены на высоте более 1,5 метров по ошибке, так как не обратили на данное нарушение внимание, в настоящее время данное нарушение устранено. Огнезащитная обр</w:t>
      </w:r>
      <w:r>
        <w:t>аботка кровли, очитка воздуховодов и установка двери не были проведены из-за отсутствия финансирования, для реализации мероприятий по устранению данного нарушения необходимы значительные денежные средства и проведение подготовительных работ (разработка про</w:t>
      </w:r>
      <w:r>
        <w:t xml:space="preserve">ектной документации, проведение </w:t>
      </w:r>
      <w:r>
        <w:t>госэкспертизы</w:t>
      </w:r>
      <w:r>
        <w:t xml:space="preserve">).  </w:t>
      </w:r>
    </w:p>
    <w:p w:rsidR="00A77B3E">
      <w:r>
        <w:t xml:space="preserve">Согласно ч. 1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Согласно ст. 1.2 </w:t>
      </w:r>
      <w:r>
        <w:t>КоАП</w:t>
      </w:r>
      <w:r>
        <w:t xml:space="preserve"> РФ, установлено, ч</w:t>
      </w:r>
      <w:r>
        <w:t>то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</w:t>
      </w:r>
      <w:r>
        <w:t xml:space="preserve">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</w:t>
      </w:r>
      <w:r>
        <w:t>ых правонарушений, а также предупреждение административных правонарушений.</w:t>
      </w:r>
    </w:p>
    <w:p w:rsidR="00A77B3E">
      <w:r>
        <w:t xml:space="preserve">В соответствии с частью 1 статьи 23.1 Кодекса Российской Федерации об административных правонарушениях судьи рассматривают дела об административных правонарушениях, предусмотренных </w:t>
      </w:r>
      <w:r>
        <w:t>частями 1, 7.3, 12 - 16, 18, 19, 20.1, 24 - 32 статьи 19.5 настоящего Кодекса.</w:t>
      </w:r>
    </w:p>
    <w:p w:rsidR="00A77B3E">
      <w:r>
        <w:t xml:space="preserve">Абзацем вторым части 3 указанной статьи предусмотрено, что дела об административных правонарушениях, влекущих дисквалификацию лиц, </w:t>
      </w:r>
      <w:r>
        <w:t>замещающих должности федеральной государственн</w:t>
      </w:r>
      <w:r>
        <w:t>ой гражданской службы, должности государственной гражданской службы субъекта Российской Федерации, должности муниципальной службы, рассматриваются судьями районных судов.</w:t>
      </w:r>
    </w:p>
    <w:p w:rsidR="00A77B3E">
      <w:r>
        <w:t xml:space="preserve">Частью 13 ст. 19.5 </w:t>
      </w:r>
      <w:r>
        <w:t>КоАП</w:t>
      </w:r>
      <w:r>
        <w:t xml:space="preserve"> РФ предусмотрена административная ответственность за </w:t>
      </w:r>
      <w: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и влечет</w:t>
      </w:r>
      <w:r>
        <w:t xml:space="preserve"> наложение административного штрафа на граждан в размере от двух тысяч до сумма прописью; на должностных лиц - от пяти тысяч до сумма прописью или дисквалификацию на срок до трех лет; на юридических лиц - от девяноста тысяч до сумма прописью.</w:t>
      </w:r>
    </w:p>
    <w:p w:rsidR="00A77B3E">
      <w:r>
        <w:t>В соответстви</w:t>
      </w:r>
      <w:r>
        <w:t>и с частью 1 статьи 6 Федерального закона от дата N 25-ФЗ "О муниципальной службе в Российской Федерации" (далее - Закон о муниципальной службе) должностью муниципальной службы признается должность в органе местного самоуправления, аппарате избирательной к</w:t>
      </w:r>
      <w:r>
        <w:t>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</w:t>
      </w:r>
      <w:r>
        <w:t>ования или лица, замещающего муниципальную должность.</w:t>
      </w:r>
    </w:p>
    <w:p w:rsidR="00A77B3E">
      <w:r>
        <w:t>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субъекта Ро</w:t>
      </w:r>
      <w:r>
        <w:t>ссийской Федерации (часть 2 статьи 6 Закона о муниципальной службе).</w:t>
      </w:r>
    </w:p>
    <w:p w:rsidR="00A77B3E">
      <w:r>
        <w:t xml:space="preserve">Согласно материалам дела </w:t>
      </w:r>
      <w:r>
        <w:t>Андрусенко</w:t>
      </w:r>
      <w:r>
        <w:t xml:space="preserve"> Е.Ю. является директором ... адрес, данная должность не является должностью муниципальной, гражданской или федеральной службы, поэтому, к ней не может </w:t>
      </w:r>
      <w:r>
        <w:t>быть применена мера наказания в виде дисквалификации, в связи с чем, настоящее дело об административным правонарушение может быть рассмотрена мировым судьей.</w:t>
      </w:r>
    </w:p>
    <w:p w:rsidR="00A77B3E">
      <w:r>
        <w:t xml:space="preserve">Кроме признания вины </w:t>
      </w:r>
      <w:r>
        <w:t>Андрусенко</w:t>
      </w:r>
      <w:r>
        <w:t xml:space="preserve"> Е.Ю., её вина в совершении административного правонарушения, преду</w:t>
      </w:r>
      <w:r>
        <w:t xml:space="preserve">смотренного ч. 13 ст. 19.5 </w:t>
      </w:r>
      <w:r>
        <w:t>КоАП</w:t>
      </w:r>
      <w:r>
        <w:t xml:space="preserve"> РФ, полностью доказана исследовавшимися материалами дела об административном правонарушении, а именно:</w:t>
      </w:r>
    </w:p>
    <w:p w:rsidR="00A77B3E">
      <w:r>
        <w:t>- протоколом об административном правонарушении от дата № ..., установившим факт совершения административного правонаруше</w:t>
      </w:r>
      <w:r>
        <w:t>ния;</w:t>
      </w:r>
    </w:p>
    <w:p w:rsidR="00A77B3E">
      <w:r>
        <w:t>- распоряжением о проведении внеплановой выездной проверки юридического лица от дата  N 233, согласно которого  проверка проводится в отношении ... адрес с целью контроля за выполнением предписания № ... от дата;</w:t>
      </w:r>
    </w:p>
    <w:p w:rsidR="00A77B3E">
      <w:r>
        <w:t>- актом проверки № 233 от дата, соглас</w:t>
      </w:r>
      <w:r>
        <w:t xml:space="preserve">но которого выявлены факты невыполнения предписания; </w:t>
      </w:r>
    </w:p>
    <w:p w:rsidR="00A77B3E">
      <w:r>
        <w:t xml:space="preserve">- предписанием N ... от дата об устранении нарушений обязательных требований пожарной безопасности, согласно которому установлен перечень нарушений, которые ... адрес и должностное лицо - директор </w:t>
      </w:r>
      <w:r>
        <w:t>Андру</w:t>
      </w:r>
      <w:r>
        <w:t>сенко</w:t>
      </w:r>
      <w:r>
        <w:t xml:space="preserve"> Е.Ю. в срок до дата, с отметкой о его получении директором дата;</w:t>
      </w:r>
    </w:p>
    <w:p w:rsidR="00A77B3E">
      <w:r>
        <w:t xml:space="preserve">- объяснениями </w:t>
      </w:r>
      <w:r>
        <w:t>Андрусенко</w:t>
      </w:r>
      <w:r>
        <w:t xml:space="preserve"> Е.Ю. от дата; </w:t>
      </w:r>
    </w:p>
    <w:p w:rsidR="00A77B3E">
      <w:r>
        <w:t xml:space="preserve">- выпиской из приказа Управления образования Администрации адрес от дата № 7-лс о назначении руководителей МОУ муниципального образования адрес </w:t>
      </w:r>
      <w:r>
        <w:t xml:space="preserve">РК, </w:t>
      </w:r>
      <w:r>
        <w:t xml:space="preserve">согласно которого </w:t>
      </w:r>
      <w:r>
        <w:t>Андрусенко</w:t>
      </w:r>
      <w:r>
        <w:t xml:space="preserve"> Е.Ю. с дата назначен на должность директора МОУ «</w:t>
      </w:r>
      <w:r>
        <w:t>Фрунзенская</w:t>
      </w:r>
      <w:r>
        <w:t xml:space="preserve"> начальная школа – детский сад»; </w:t>
      </w:r>
    </w:p>
    <w:p w:rsidR="00A77B3E">
      <w:r>
        <w:t xml:space="preserve">- выпиской из приказа Управления образования Администрации адрес от дата № 40, согласно которой считать </w:t>
      </w:r>
      <w:r>
        <w:t>Андрусенко</w:t>
      </w:r>
      <w:r>
        <w:t xml:space="preserve"> Е.Ю. директоро</w:t>
      </w:r>
      <w:r>
        <w:t>м ... адрес;</w:t>
      </w:r>
    </w:p>
    <w:p w:rsidR="00A77B3E">
      <w:r>
        <w:t>- должностной инструкцией директора МОУ «</w:t>
      </w:r>
      <w:r>
        <w:t>Фрунзенская</w:t>
      </w:r>
      <w:r>
        <w:t xml:space="preserve"> начальная школа – детский сад» адрес, с отметкой об ознакомлении от дата;</w:t>
      </w:r>
    </w:p>
    <w:p w:rsidR="00A77B3E">
      <w:r>
        <w:t>- Уставом ... адрес;</w:t>
      </w:r>
    </w:p>
    <w:p w:rsidR="00A77B3E">
      <w:r>
        <w:t>- выпиской из ЕГРЮЛ от дата</w:t>
      </w:r>
    </w:p>
    <w:p w:rsidR="00A77B3E">
      <w:r>
        <w:t>Данные доказательства оформлены должностным лицом в рамках выполнен</w:t>
      </w:r>
      <w:r>
        <w:t>ия им своих должностных обязанностей, в соответствии с требованиями закона, причиной их составления послужило непосредственное выявление административного правонарушения, нарушений требований закона при их составлении не допущено, все сведения, необходимые</w:t>
      </w:r>
      <w:r>
        <w:t xml:space="preserve"> для правильного разрешения дела, в них отражены, они согласуются между собой и с фактическими данными, являются достоверными и допустимыми, отнесены ст. 26.2 </w:t>
      </w:r>
      <w:r>
        <w:t>КоАП</w:t>
      </w:r>
      <w:r>
        <w:t xml:space="preserve"> РФ к числу доказательств, имеющих значение для правильного разрешения дела.</w:t>
      </w:r>
    </w:p>
    <w:p w:rsidR="00A77B3E">
      <w:r>
        <w:t>В соответствии с</w:t>
      </w:r>
      <w:r>
        <w:t xml:space="preserve">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 w:rsidR="00A77B3E">
      <w:r>
        <w:t xml:space="preserve">Согласно ст. 26.11 </w:t>
      </w:r>
      <w:r>
        <w:t>КоАП</w:t>
      </w:r>
      <w:r>
        <w:t xml:space="preserve"> РФ судья, члены коллегиальн</w:t>
      </w:r>
      <w:r>
        <w:t>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</w:t>
      </w:r>
      <w:r>
        <w:t>купности.</w:t>
      </w:r>
    </w:p>
    <w:p w:rsidR="00A77B3E">
      <w:r>
        <w:t xml:space="preserve">Административная ответственность по ч. 13 ст. 19.5 </w:t>
      </w:r>
      <w:r>
        <w:t>КоАП</w:t>
      </w:r>
      <w:r>
        <w:t xml:space="preserve"> РФ наступает за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A77B3E">
      <w:r>
        <w:t>Объективную сторону правонарушения, предусмотренн</w:t>
      </w:r>
      <w:r>
        <w:t xml:space="preserve">ого ч. 13 ст. 19.5 </w:t>
      </w:r>
      <w:r>
        <w:t>КоАП</w:t>
      </w:r>
      <w:r>
        <w:t xml:space="preserve"> РФ, составляет невыполнение в установленный срок законного предписания органа, осуществляющего государственный надзор об устранении нарушений законодательства.</w:t>
      </w:r>
    </w:p>
    <w:p w:rsidR="00A77B3E">
      <w:r>
        <w:t>Согласно статье 2 Федерального закона от дата N 69-ФЗ "О пожарной безопа</w:t>
      </w:r>
      <w:r>
        <w:t>сности" законодательство Российской Федерации о пожарной безопасности основывается на Конституции Российской Федерации и включает в себя настоящий Федеральный закон, принимаемые в соответствии с ним федеральные законы и иные нормативные правовые акты, а та</w:t>
      </w:r>
      <w:r>
        <w:t>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A77B3E">
      <w:r>
        <w:t xml:space="preserve">Общие требования пожарной безопасности к объектам защиты (продукции), в том числе к зданиям и сооружениям, </w:t>
      </w:r>
      <w:r>
        <w:t>установлены Федеральным законом от дата N 123-ФЗ "Технический регламент о требованиях пожарной безопасности" (далее - Федеральный закон N 123-ФЗ).</w:t>
      </w:r>
    </w:p>
    <w:p w:rsidR="00A77B3E">
      <w:r>
        <w:t>Пунктом 3 статьи 4 Федерального закона N 123-ФЗ установлено, что к нормативным документам по пожарной безопас</w:t>
      </w:r>
      <w:r>
        <w:t xml:space="preserve">ности относятся национальные стандарты, своды правил, содержащие требования пожарной безопасности, а также иные документы, содержащие требования пожарной безопасности, применение </w:t>
      </w:r>
      <w:r>
        <w:t xml:space="preserve">которых на добровольной основе обеспечивает соблюдение требований настоящего </w:t>
      </w:r>
      <w:r>
        <w:t>Федерального закона.</w:t>
      </w:r>
    </w:p>
    <w:p w:rsidR="00A77B3E">
      <w:r>
        <w:t>Статьей 16 Федерального Закона РФ от дата N 69-ФЗ "О пожарной безопасности", предусмотрено, что к полномочиям федеральных органов государственной власти в области пожарной безопасности относятся: организация и проведение федерального г</w:t>
      </w:r>
      <w:r>
        <w:t>осударственного пожарного надзора.</w:t>
      </w:r>
    </w:p>
    <w:p w:rsidR="00A77B3E">
      <w:r>
        <w:t>Право должностных лиц органов пожарного надзора давать руководителям организаций, должностным лицам и гражданам обязательные для исполнения предписания по устранению нарушений требований пожарной безопасности предусмотрен</w:t>
      </w:r>
      <w:r>
        <w:t xml:space="preserve">о положениями </w:t>
      </w:r>
      <w:r>
        <w:t>абз</w:t>
      </w:r>
      <w:r>
        <w:t>. 22 ст. 6 Федерального Закона РФ от дата № 69-ФЗ "О пожарной безопасности".</w:t>
      </w:r>
    </w:p>
    <w:p w:rsidR="00A77B3E">
      <w:r>
        <w:t>Как следует из материалов дела, согласно распоряжению главного государственного инспектора по пожарному надзору адрес от дата № 190 проведена плановая выездная пр</w:t>
      </w:r>
      <w:r>
        <w:t>оверка дознавателем соблюдения ... адрес обязательных требований пожарной безопасности, расположенной по адресу: адрес.</w:t>
      </w:r>
    </w:p>
    <w:p w:rsidR="00A77B3E">
      <w:r>
        <w:t>В процессе проверки выявлены нарушения обязательных требований пожарной безопасности, в связи с чем, дата в адрес ... адрес вынесено пре</w:t>
      </w:r>
      <w:r>
        <w:t xml:space="preserve">дписание № ..., в котором было предложено устранить выявленные нарушения. </w:t>
      </w:r>
    </w:p>
    <w:p w:rsidR="00A77B3E">
      <w:r>
        <w:t>На основании распоряжения о проведении внеплановой выездной проверки юридического лица от дата  N 233, проведена проверка в отношении ... адрес с целью контроля за выполнением предп</w:t>
      </w:r>
      <w:r>
        <w:t>исания № ... от дата, по результатам которой был составлен акт N 233 от дата, согласно которого выявлены факты невыполнения предписания в полном объеме, а именно:</w:t>
      </w:r>
    </w:p>
    <w:p w:rsidR="00A77B3E">
      <w:r>
        <w:t>- не проведена огнезащитная обработка деревянных конструкций кровли (п. 21 Правил противопожа</w:t>
      </w:r>
      <w:r>
        <w:t>рного режима в Российской Федерации, утвержденных постановлением Правительства РФ от дата № 390);</w:t>
      </w:r>
    </w:p>
    <w:p w:rsidR="00A77B3E">
      <w:r>
        <w:t xml:space="preserve">- не проводятся работы по очистке воздуховодов от горючих отходов (п. 50 Правил противопожарного режима в Российской Федерации, утвержденных постановлением Правительства РФ от дата № 390); </w:t>
      </w:r>
    </w:p>
    <w:p w:rsidR="00A77B3E">
      <w:r>
        <w:t xml:space="preserve">- дверь в </w:t>
      </w:r>
      <w:r>
        <w:t>электрощитовую</w:t>
      </w:r>
      <w:r>
        <w:t xml:space="preserve"> выполнена не в противопожарном исполнении</w:t>
      </w:r>
      <w:r>
        <w:t xml:space="preserve"> (п. 7.4 Строительные нормы и правила </w:t>
      </w:r>
      <w:r>
        <w:t>СНиП</w:t>
      </w:r>
      <w:r>
        <w:t xml:space="preserve"> дата* «Пожарная безопасность зданий и сооружений», ст. 4, ст. 6, ст. 151 Закона № 123-ФЗ); </w:t>
      </w:r>
    </w:p>
    <w:p w:rsidR="00A77B3E">
      <w:r>
        <w:t xml:space="preserve">- огнетушители расположены на высоте более 1,5 метра (п. 480 Правил противопожарного режима в Российской Федерации, </w:t>
      </w:r>
      <w:r>
        <w:t>утвержденных постановлением Правительства РФ от дата № 390).</w:t>
      </w:r>
    </w:p>
    <w:p w:rsidR="00A77B3E">
      <w:r>
        <w:t xml:space="preserve">В соответствии со ст. 37 Федерального закона "О пожарной безопасности" руководители организаций обязаны помимо прочего, соблюдать требования пожарной безопасности, а также выполнять предписания, </w:t>
      </w:r>
      <w:r>
        <w:t>постановления и иные законные требования должностных лиц пожарной охраны, разрабатывать и осуществлять меры по обеспечению пожарной безопасности.</w:t>
      </w:r>
    </w:p>
    <w:p w:rsidR="00A77B3E">
      <w:r>
        <w:t>Руководители организаций осуществляют непосредственное руководство системой пожарной безопасности в пределах с</w:t>
      </w:r>
      <w:r>
        <w:t>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A77B3E">
      <w:r>
        <w:t>Согласно ст. 38 этого же закона, собственники имущества, лица, уполномоченные владеть, пользоваться или распоряжаться имущест</w:t>
      </w:r>
      <w:r>
        <w:t>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компетенции, за нарушение требований пожарной безопасности, а также за иные правонаруше</w:t>
      </w:r>
      <w:r>
        <w:t>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A77B3E">
      <w:r>
        <w:t>Согласно выписке из приказа Управления образования Администрации адрес от дата № 7-лс</w:t>
      </w:r>
      <w:r>
        <w:t xml:space="preserve"> о назначении руководителей МОУ муниципального образования адрес РК, </w:t>
      </w:r>
      <w:r>
        <w:t>Андрусенко</w:t>
      </w:r>
      <w:r>
        <w:t xml:space="preserve"> Е.Ю. с дата назначен на должность директора МОУ «</w:t>
      </w:r>
      <w:r>
        <w:t>Фрунзенская</w:t>
      </w:r>
      <w:r>
        <w:t xml:space="preserve"> начальная школа – детский сад». </w:t>
      </w:r>
    </w:p>
    <w:p w:rsidR="00A77B3E">
      <w:r>
        <w:t>Согласно выписке из приказа Управления образования Администрации адрес от дата № 4</w:t>
      </w:r>
      <w:r>
        <w:t xml:space="preserve">0, указано </w:t>
      </w:r>
      <w:r>
        <w:t>Андрусенко</w:t>
      </w:r>
      <w:r>
        <w:t xml:space="preserve"> Е.Ю. считать директором ... адрес.</w:t>
      </w:r>
    </w:p>
    <w:p w:rsidR="00A77B3E">
      <w:r>
        <w:t xml:space="preserve">Таким образом, обязанность за соблюдение требований пожарной безопасности  возложена на </w:t>
      </w:r>
      <w:r>
        <w:t>Андрусенко</w:t>
      </w:r>
      <w:r>
        <w:t xml:space="preserve"> Е.Ю. как на директора Учреждения, доказательств опровергающих данный факт, суду не предоставлено.</w:t>
      </w:r>
    </w:p>
    <w:p w:rsidR="00A77B3E">
      <w:r>
        <w:t>Из</w:t>
      </w:r>
      <w:r>
        <w:t xml:space="preserve"> материалов дела усматривается, что предписание № ... от дата было вынесено уполномоченным на то должностным лицом по пожарному надзору по адрес, в пределах своей компетенции, с соблюдением порядка его вынесения, в нем четко и ясно сформулированы конкретны</w:t>
      </w:r>
      <w:r>
        <w:t>е действия, которые необходимо совершить исполнителю, правомерно установлен срок его исполнения, оно является доступным для понимания и исполнимым, в установленном законом порядке данное предписание не обжаловалось, не признано судом незаконным и не отмене</w:t>
      </w:r>
      <w:r>
        <w:t>но.</w:t>
      </w:r>
    </w:p>
    <w:p w:rsidR="00A77B3E">
      <w:r>
        <w:t>В судебном заседании представлены документы, подтверждающие факт неоднократного обращения директора ... в Управление образования с просьбой о выделении средств на устранение нарушения требований пожарной безопасности, а именно дата № 01-06/дата № 01-05</w:t>
      </w:r>
      <w:r>
        <w:t>/32, дата № 01-06/103, дата № 01-06/71,  директор обращалась в с ходатайствами, где просила выделить денежные средства для устранения требований пожарной безопасности, а именно: провести огнезащитную обработку деревянных конструкций кровли здания.</w:t>
      </w:r>
    </w:p>
    <w:p w:rsidR="00A77B3E">
      <w:r>
        <w:t xml:space="preserve">Однако, </w:t>
      </w:r>
      <w:r>
        <w:t>денежные средства для устранения данного нарушения ... не выделены, письменные ответы на ходатайства Управлением образования не давались.</w:t>
      </w:r>
    </w:p>
    <w:p w:rsidR="00A77B3E">
      <w:r>
        <w:t>Средств для выполнения предписаний не имелось и ранее, что подтверждается планами финансово-хозяйственной деятельности</w:t>
      </w:r>
      <w:r>
        <w:t xml:space="preserve"> на дата и на дата не имеется и на дата, что также подтверждается планом финансово-хозяйственной деятельности.</w:t>
      </w:r>
    </w:p>
    <w:p w:rsidR="00A77B3E">
      <w:r>
        <w:t xml:space="preserve">В связи с изложенными обстоятельствами выполнение предписания в полном объеме не возможно из-за отсутствия финансирования. Исполнение указанного </w:t>
      </w:r>
      <w:r>
        <w:t>в протоколе об административном правонарушении предписания должностного лица в установленные законом сроки требовало значительных материальных затрат.</w:t>
      </w:r>
    </w:p>
    <w:p w:rsidR="00A77B3E">
      <w:r>
        <w:t xml:space="preserve">Изучив представленные материалы дела об административном правонарушении, проверив доводы </w:t>
      </w:r>
      <w:r>
        <w:t>Андрусенко</w:t>
      </w:r>
      <w:r>
        <w:t xml:space="preserve"> Е.Ю.,</w:t>
      </w:r>
      <w:r>
        <w:t xml:space="preserve"> суд приходит к выводу о том, что директор учреждения не уклонялась от исполнения предписания в части провести огнезащитную обработку деревянных конструкций кровли здания и принимала все зависящие от неё меры по устранению данного нарушения законодательств</w:t>
      </w:r>
      <w:r>
        <w:t xml:space="preserve">а. </w:t>
      </w:r>
    </w:p>
    <w:p w:rsidR="00A77B3E">
      <w:r>
        <w:t xml:space="preserve">При этом у директора не имелось возможности для исполнения указанного предписания должностного лица в установленные сроки в части проведения огнезащитной обработки деревянных конструкций кровли здания, поскольку она не имеет возможности самостоятельно </w:t>
      </w:r>
      <w:r>
        <w:t>распоряжаться бюджетными денежными средствами.</w:t>
      </w:r>
    </w:p>
    <w:p w:rsidR="00A77B3E">
      <w:r>
        <w:t xml:space="preserve">Вместе с тем, материалы дела позволяют сделать вывод о том, что директором муниципального учреждения своевременно не вносилось предложение о выделении бюджетных ассигнований на очитку воздуховодов и установку </w:t>
      </w:r>
      <w:r>
        <w:t>двери. Имеющиеся в материалах дела письма, нельзя расценить как своевременную просьбу о выделении дополнительных бюджетных ассигнований на очитку воздуховодов и установку двери, указанных в предписании, так как данные мероприятия в письмах до вынесения пре</w:t>
      </w:r>
      <w:r>
        <w:t>дписания в отношении муниципального учреждения не указаны.</w:t>
      </w:r>
    </w:p>
    <w:p w:rsidR="00A77B3E">
      <w:r>
        <w:t>Недостаточное финансирование не является основанием для освобождения должностного лица от исполнения обязанностей по соблюдению требований пожарной безопасности и не исключает из его действий соста</w:t>
      </w:r>
      <w:r>
        <w:t xml:space="preserve">ва административного правонарушения, предусмотренного ч. 13 ст. 19.5 </w:t>
      </w:r>
      <w:r>
        <w:t>КоАП</w:t>
      </w:r>
      <w:r>
        <w:t xml:space="preserve"> РФ.,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</w:t>
      </w:r>
      <w:r>
        <w:t>ь негативные последствия, приводит к недопустимому риску для жизни и здоровья людей.</w:t>
      </w:r>
    </w:p>
    <w:p w:rsidR="00A77B3E">
      <w:r>
        <w:t>Кроме того, устранение нарушения в части изменения уровня установки огнетушителей не требует больших финансовых затрат и много времени для его устранения, однако в установ</w:t>
      </w:r>
      <w:r>
        <w:t xml:space="preserve">ленный срок данное нарушение устранено не было. </w:t>
      </w:r>
    </w:p>
    <w:p w:rsidR="00A77B3E">
      <w:r>
        <w:t>Поскольку указанное предписание, выданное в целях устранения нарушений законодательства Российской Федерации о пожарной безопасности, выявленных при надзоре за соблюдением требований пожарной безопасности яв</w:t>
      </w:r>
      <w:r>
        <w:t xml:space="preserve">ляется правомерным, вручено заблаговременно, дата, в указанный в предписании срок должностное лицо могло предпринять необходимые действия, направленные на исполнение всех требований законодательства и требований должностного лица, а в случае необходимости </w:t>
      </w:r>
      <w:r>
        <w:t xml:space="preserve">- обратиться в уполномоченный орган с ходатайством о продлении срока предписания с указанием причин невозможности исполнения требований предписания, однако </w:t>
      </w:r>
      <w:r>
        <w:t>Андрусенко</w:t>
      </w:r>
      <w:r>
        <w:t xml:space="preserve"> Е.Ю. с таким ходатайством не обращалась, доказательств отсутствия возможности и наличия о</w:t>
      </w:r>
      <w:r>
        <w:t>бъективных обстоятельств, препятствующих своевременному выполнению установленных законодательством обязанностей, не представлено, чрезвычайных и непредотвратимых обстоятельств, исключающих возможность соблюдения действующих норм и правил, не установлено, в</w:t>
      </w:r>
      <w:r>
        <w:t xml:space="preserve"> связи с чем, в действиях должностного лица – </w:t>
      </w:r>
      <w:r>
        <w:t>Андрусенко</w:t>
      </w:r>
      <w:r>
        <w:t xml:space="preserve"> Е.Ю. содержится состав административного правонарушения, предусмотренного ч. 13 ст. 19.5 </w:t>
      </w:r>
      <w:r>
        <w:t>КоАП</w:t>
      </w:r>
      <w:r>
        <w:t xml:space="preserve"> РФ и подлежат квалификации, как невыполнение в установленный срок законного предписания органа, осуществл</w:t>
      </w:r>
      <w:r>
        <w:t>яющего федеральный государственный пожарный надзор, на объектах защиты, на которых осуществляется деятельность в сфере образования.</w:t>
      </w:r>
    </w:p>
    <w:p w:rsidR="00A77B3E">
      <w:r>
        <w:t xml:space="preserve"> Доказательства по делу являются допустимыми, последовательными и не противоречивыми. </w:t>
      </w:r>
    </w:p>
    <w:p w:rsidR="00A77B3E">
      <w:r>
        <w:t>При назначении административного нака</w:t>
      </w:r>
      <w:r>
        <w:t xml:space="preserve">зания учитываются характер совершенного административного правонарушения, личность правонарушителя. </w:t>
      </w:r>
    </w:p>
    <w:p w:rsidR="00A77B3E">
      <w:r>
        <w:t xml:space="preserve">К смягчающим административную ответственность обстоятельствам, согласно п. 1 ч. 1 ст. 4.2. </w:t>
      </w:r>
      <w:r>
        <w:t>КоАП</w:t>
      </w:r>
      <w:r>
        <w:t xml:space="preserve"> РФ относится признание вины в содеянном и раскаяние лица, с</w:t>
      </w:r>
      <w:r>
        <w:t>овершившего административное правонарушение.</w:t>
      </w:r>
    </w:p>
    <w:p w:rsidR="00A77B3E">
      <w:r>
        <w:t>Отягчающих административную ответственность обстоятельств судом не установлено.</w:t>
      </w:r>
    </w:p>
    <w:p w:rsidR="00A77B3E">
      <w:r>
        <w:t>При назначении административного наказания учитывается характер и степень общественной опасности совершенного административного пра</w:t>
      </w:r>
      <w:r>
        <w:t xml:space="preserve">вонарушения, личность виновной, обстоятельства смягчающие и отсутствие отягчающих ответственность, в связи с чем, </w:t>
      </w:r>
      <w:r>
        <w:t>Андрусенко</w:t>
      </w:r>
      <w:r>
        <w:t xml:space="preserve"> Е.Ю. возможно назначить минимальное наказание, предусмотренное ч. 13 ст. 19.5 </w:t>
      </w:r>
      <w:r>
        <w:t>КоАП</w:t>
      </w:r>
      <w:r>
        <w:t xml:space="preserve"> РФ.</w:t>
      </w:r>
    </w:p>
    <w:p w:rsidR="00A77B3E"/>
    <w:p w:rsidR="00A77B3E">
      <w:r>
        <w:t>На основании изложенного, руководствуясь ст</w:t>
      </w:r>
      <w:r>
        <w:t xml:space="preserve">.ст. 3.8, 4.1-4.3, ч. 13 ст. 19.5, 29.9 - 29.11. </w:t>
      </w:r>
      <w:r>
        <w:t>КоАП</w:t>
      </w:r>
      <w:r>
        <w:t xml:space="preserve"> РФ, 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–  директора ... адрес </w:t>
      </w:r>
      <w:r>
        <w:t>Андрусенко</w:t>
      </w:r>
      <w:r>
        <w:t xml:space="preserve"> Е.Ю.,  признать виновной в совершении административного правонарушения, предусмотренного ч. 13 ст. 19.5 </w:t>
      </w:r>
      <w:r>
        <w:t>КоАП</w:t>
      </w:r>
      <w:r>
        <w:t xml:space="preserve"> РФ, и назначить </w:t>
      </w:r>
      <w:r>
        <w:t>наказание в виде административного штрафа в размере сумма.</w:t>
      </w:r>
    </w:p>
    <w:p w:rsidR="00A77B3E">
      <w:r>
        <w:t xml:space="preserve">Согласно ст. 32.2 ч. 1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</w:t>
      </w:r>
      <w:r>
        <w:t xml:space="preserve">л квитанции об уплате штрафа необходимо предоставить в судебный </w:t>
      </w:r>
      <w:r>
        <w:t>участкок</w:t>
      </w:r>
      <w:r>
        <w:t xml:space="preserve"> № 64 Нижнегорского судебного района (Нижнегорский муниципальный район) Республики Крым, по адресу: п. Нижнегорский, ул. Победы, д. 20.</w:t>
      </w:r>
    </w:p>
    <w:p w:rsidR="00A77B3E">
      <w:r>
        <w:t xml:space="preserve"> В случае неуплаты административного штрафа в ус</w:t>
      </w:r>
      <w:r>
        <w:t xml:space="preserve">тановленный законом 60-дневный срок возбуждается дело об административном правонарушении, предусмотренном ч. 1 ст. 20.25 </w:t>
      </w:r>
      <w:r>
        <w:t>КоАП</w:t>
      </w:r>
      <w: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</w:t>
      </w:r>
      <w:r>
        <w:t>ения копии постановления в Нижнегорский районный суд Республики Крым через Мировой суд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                                                                         А.И. </w:t>
      </w:r>
      <w:r>
        <w:t>Гноевой</w:t>
      </w:r>
    </w:p>
    <w:p w:rsidR="00A77B3E"/>
    <w:p w:rsidR="00A77B3E"/>
    <w:p w:rsidR="00A77B3E"/>
    <w:sectPr w:rsidSect="004419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984"/>
    <w:rsid w:val="00441984"/>
    <w:rsid w:val="008856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