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4-</w:t>
      </w:r>
      <w:r>
        <w:rPr>
          <w:rFonts w:ascii="Times New Roman" w:eastAsia="Times New Roman" w:hAnsi="Times New Roman" w:cs="Times New Roman"/>
          <w:sz w:val="27"/>
          <w:szCs w:val="27"/>
        </w:rPr>
        <w:t>199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</w:t>
      </w:r>
      <w:r>
        <w:rPr>
          <w:rFonts w:ascii="Times New Roman" w:eastAsia="Times New Roman" w:hAnsi="Times New Roman" w:cs="Times New Roman"/>
          <w:sz w:val="27"/>
          <w:szCs w:val="27"/>
        </w:rPr>
        <w:t>4-</w:t>
      </w:r>
      <w:r>
        <w:rPr>
          <w:rStyle w:val="cat-PhoneNumbergrp-21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rPr>
          <w:sz w:val="27"/>
          <w:szCs w:val="27"/>
        </w:rPr>
      </w:pPr>
      <w:r>
        <w:rPr>
          <w:rStyle w:val="cat-Dategrp-5rplc-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Style w:val="cat-Addressgrp-0rplc-2"/>
          <w:rFonts w:ascii="Times New Roman" w:eastAsia="Times New Roman" w:hAnsi="Times New Roman" w:cs="Times New Roman"/>
          <w:sz w:val="27"/>
          <w:szCs w:val="27"/>
        </w:rPr>
        <w:t>адрес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64 Нижнегорского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8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9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УССР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гражданина Российской Федерации (</w:t>
      </w:r>
      <w:r>
        <w:rPr>
          <w:rStyle w:val="cat-PassportDatagrp-18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имеющего образование 9 классов, являющегося инвалидом 3 группы, пенсионера, не состоящего в зарегистрированном браке, не имеющего иждивенцев,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по ст. 20.21 КоАП РФ,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0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Dategrp-6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0rplc-1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находился в общественном месте,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Нижнегорский р-н, </w:t>
      </w:r>
      <w:r>
        <w:rPr>
          <w:rStyle w:val="cat-Addressgrp-3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около дома № 8</w:t>
      </w:r>
      <w:r>
        <w:rPr>
          <w:rFonts w:ascii="Times New Roman" w:eastAsia="Times New Roman" w:hAnsi="Times New Roman" w:cs="Times New Roman"/>
          <w:sz w:val="26"/>
          <w:szCs w:val="26"/>
        </w:rPr>
        <w:t>, в состоянии алкогольного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имел запах алкоголя изо рта, шаткую походку, неопрятный внешний вид, нарушение речи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оскорбляющем человеческое достоинств</w:t>
      </w:r>
      <w:r>
        <w:rPr>
          <w:rFonts w:ascii="Times New Roman" w:eastAsia="Times New Roman" w:hAnsi="Times New Roman" w:cs="Times New Roman"/>
          <w:sz w:val="26"/>
          <w:szCs w:val="26"/>
        </w:rPr>
        <w:t>о и общественную нравственность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0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факт нахождения в общественном месте в состоянии алкогольного опьянения не отрицал, вину признал.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0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материалы дела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 правонарушении, суд считает, что действия </w:t>
      </w:r>
      <w:r>
        <w:rPr>
          <w:rStyle w:val="cat-FIOgrp-11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0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протоколом об административном правонарушении серии 8201 № </w:t>
      </w:r>
      <w:r>
        <w:rPr>
          <w:rFonts w:ascii="Times New Roman" w:eastAsia="Times New Roman" w:hAnsi="Times New Roman" w:cs="Times New Roman"/>
          <w:sz w:val="26"/>
          <w:szCs w:val="26"/>
        </w:rPr>
        <w:t>106551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 протокол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доставлении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задержании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протоколом о направлении на медицинское освидетельствование на состояние опьянения серии 8212 №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8593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6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 результатах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медицинского освидетельствования № </w:t>
      </w:r>
      <w:r>
        <w:rPr>
          <w:rFonts w:ascii="Times New Roman" w:eastAsia="Times New Roman" w:hAnsi="Times New Roman" w:cs="Times New Roman"/>
          <w:sz w:val="26"/>
          <w:szCs w:val="26"/>
        </w:rPr>
        <w:t>б/н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 справкой ГБУЗ РК «</w:t>
      </w:r>
      <w:r>
        <w:rPr>
          <w:rFonts w:ascii="Times New Roman" w:eastAsia="Times New Roman" w:hAnsi="Times New Roman" w:cs="Times New Roman"/>
          <w:sz w:val="26"/>
          <w:szCs w:val="26"/>
        </w:rPr>
        <w:t>Нижнегорская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РБ», письменными объяснениями.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Собранные по делу доказательства подтверждают наличие вины </w:t>
      </w:r>
      <w:r>
        <w:rPr>
          <w:rStyle w:val="cat-FIOgrp-11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вменяемого ему правонарушения.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Style w:val="cat-FIOgrp-11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Обстоятельствами, смягчающими административную ответственность </w:t>
      </w:r>
      <w:r>
        <w:rPr>
          <w:rStyle w:val="cat-FIOgrp-12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со ст. 4.2 КоАП РФ мировым судьей признается признание вины.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Style w:val="cat-FIOgrp-11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в соответствии со ст.4.3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РФ, мировым судьей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Style w:val="cat-FIOgrp-11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 также принимая во внимание, его отношение к совершенному правонарушению, суд считает необходимым назначить административное наказание в виде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20.21, 29.9, 29.10 КоАП РФ, мировой судья –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FIOgrp-13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признать виновным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</w:t>
      </w:r>
      <w:r>
        <w:rPr>
          <w:rStyle w:val="cat-Sumgrp-15rplc-3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перечислению на счет получателя платежа: УФК по </w:t>
      </w:r>
      <w:r>
        <w:rPr>
          <w:rStyle w:val="cat-Addressgrp-1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(Министерство юстиции </w:t>
      </w:r>
      <w:r>
        <w:rPr>
          <w:rStyle w:val="cat-Addressgrp-1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Наименование банка: Отделение </w:t>
      </w:r>
      <w:r>
        <w:rPr>
          <w:rStyle w:val="cat-Addressgrp-1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ии//УФК по </w:t>
      </w:r>
      <w:r>
        <w:rPr>
          <w:rStyle w:val="cat-Addressgrp-4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22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23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БИК </w:t>
      </w:r>
      <w:r>
        <w:rPr>
          <w:rStyle w:val="cat-PhoneNumbergrp-24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 40102810645370000035,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03100643000000017500, 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5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ОКТМО </w:t>
      </w:r>
      <w:r>
        <w:rPr>
          <w:rStyle w:val="cat-PhoneNumbergrp-26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szCs w:val="26"/>
        </w:rPr>
        <w:t>82811601203010021140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0410760300645001992320158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штрафа предоставить в судебный участок № 64 Нижнегорского судебного района </w:t>
      </w:r>
      <w:r>
        <w:rPr>
          <w:rStyle w:val="cat-Addressgrp-1rplc-4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6rplc-42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Нижнегорский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</w:t>
      </w:r>
      <w:r>
        <w:rPr>
          <w:rStyle w:val="cat-Addressgrp-1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судебного участ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Нижнегорского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судебного района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14rplc-45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1rplc-0">
    <w:name w:val="cat-PhoneNumber grp-21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FIOgrp-9rplc-6">
    <w:name w:val="cat-FIO grp-9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Timegrp-20rplc-13">
    <w:name w:val="cat-Time grp-20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FIOgrp-11rplc-26">
    <w:name w:val="cat-FIO grp-11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ExternalSystemDefinedgrp-27rplc-28">
    <w:name w:val="cat-ExternalSystemDefined grp-27 rplc-28"/>
    <w:basedOn w:val="DefaultParagraphFont"/>
  </w:style>
  <w:style w:type="character" w:customStyle="1" w:styleId="cat-PassportDatagrp-19rplc-29">
    <w:name w:val="cat-PassportData grp-19 rplc-29"/>
    <w:basedOn w:val="DefaultParagraphFont"/>
  </w:style>
  <w:style w:type="character" w:customStyle="1" w:styleId="cat-Sumgrp-15rplc-30">
    <w:name w:val="cat-Sum grp-15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SumInWordsgrp-16rplc-42">
    <w:name w:val="cat-SumInWords grp-16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4rplc-45">
    <w:name w:val="cat-FIO grp-14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