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rPr>
      </w:pP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w:t>
      </w:r>
      <w:r>
        <w:rPr>
          <w:b w:val="0"/>
          <w:bCs w:val="0"/>
          <w:i w:val="0"/>
          <w:sz w:val="24"/>
          <w:szCs w:val="24"/>
        </w:rPr>
        <w:t>4</w:t>
      </w:r>
      <w:r>
        <w:rPr>
          <w:b w:val="0"/>
          <w:bCs w:val="0"/>
          <w:i w:val="0"/>
          <w:sz w:val="24"/>
          <w:szCs w:val="24"/>
        </w:rPr>
        <w:t>-</w:t>
      </w:r>
      <w:r>
        <w:rPr>
          <w:b w:val="0"/>
          <w:bCs w:val="0"/>
          <w:i w:val="0"/>
          <w:sz w:val="24"/>
          <w:szCs w:val="24"/>
        </w:rPr>
        <w:t>241</w:t>
      </w:r>
      <w:r>
        <w:rPr>
          <w:b w:val="0"/>
          <w:bCs w:val="0"/>
          <w:i w:val="0"/>
          <w:sz w:val="24"/>
          <w:szCs w:val="24"/>
        </w:rPr>
        <w:t>/</w:t>
      </w:r>
      <w:r>
        <w:rPr>
          <w:b w:val="0"/>
          <w:bCs w:val="0"/>
          <w:i w:val="0"/>
          <w:sz w:val="24"/>
          <w:szCs w:val="24"/>
        </w:rPr>
        <w:t>202</w:t>
      </w:r>
      <w:r>
        <w:rPr>
          <w:b w:val="0"/>
          <w:bCs w:val="0"/>
          <w:i w:val="0"/>
          <w:sz w:val="24"/>
          <w:szCs w:val="24"/>
        </w:rPr>
        <w:t>5</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3rplc-0"/>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4rplc-3"/>
          <w:rFonts w:ascii="Times New Roman" w:eastAsia="Times New Roman" w:hAnsi="Times New Roman" w:cs="Times New Roman"/>
        </w:rPr>
        <w:t>фио</w:t>
      </w:r>
      <w:r>
        <w:rPr>
          <w:rFonts w:ascii="Times New Roman" w:eastAsia="Times New Roman" w:hAnsi="Times New Roman" w:cs="Times New Roman"/>
        </w:rPr>
        <w:t>, с участием лица, привлекаемого к ад</w:t>
      </w:r>
      <w:r>
        <w:rPr>
          <w:rFonts w:ascii="Times New Roman" w:eastAsia="Times New Roman" w:hAnsi="Times New Roman" w:cs="Times New Roman"/>
        </w:rPr>
        <w:t>министративной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2rplc-5"/>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41rplc-6"/>
          <w:rFonts w:ascii="Times New Roman" w:eastAsia="Times New Roman" w:hAnsi="Times New Roman" w:cs="Times New Roman"/>
        </w:rPr>
        <w:t>...</w:t>
      </w:r>
      <w:r>
        <w:rPr>
          <w:rStyle w:val="cat-PassportDatagrp-30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w:t>
      </w:r>
      <w:r>
        <w:rPr>
          <w:rStyle w:val="cat-PassportDatagrp-31rplc-8"/>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официально </w:t>
      </w:r>
      <w:r>
        <w:rPr>
          <w:rFonts w:ascii="Times New Roman" w:eastAsia="Times New Roman" w:hAnsi="Times New Roman" w:cs="Times New Roman"/>
        </w:rPr>
        <w:t xml:space="preserve">не </w:t>
      </w:r>
      <w:r>
        <w:rPr>
          <w:rFonts w:ascii="Times New Roman" w:eastAsia="Times New Roman" w:hAnsi="Times New Roman" w:cs="Times New Roman"/>
        </w:rPr>
        <w:t xml:space="preserve">трудоустроенного,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3rplc-9"/>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5rplc-10"/>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4rplc-1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2rplc-12"/>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4rplc-1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1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Style w:val="cat-CarMakeModelgrp-34rplc-15"/>
          <w:rFonts w:ascii="Times New Roman" w:eastAsia="Times New Roman" w:hAnsi="Times New Roman" w:cs="Times New Roman"/>
        </w:rPr>
        <w:t>марка автомобиля</w:t>
      </w:r>
      <w:r>
        <w:rPr>
          <w:rFonts w:ascii="Times New Roman" w:eastAsia="Times New Roman" w:hAnsi="Times New Roman" w:cs="Times New Roman"/>
        </w:rPr>
        <w:t xml:space="preserve"> Шанс</w:t>
      </w:r>
      <w:r>
        <w:rPr>
          <w:rFonts w:ascii="Times New Roman" w:eastAsia="Times New Roman" w:hAnsi="Times New Roman" w:cs="Times New Roman"/>
        </w:rPr>
        <w:t xml:space="preserve">, </w:t>
      </w:r>
      <w:r>
        <w:rPr>
          <w:rFonts w:ascii="Times New Roman" w:eastAsia="Times New Roman" w:hAnsi="Times New Roman" w:cs="Times New Roman"/>
        </w:rPr>
        <w:t>грн</w:t>
      </w:r>
      <w:r>
        <w:rPr>
          <w:rFonts w:ascii="Times New Roman" w:eastAsia="Times New Roman" w:hAnsi="Times New Roman" w:cs="Times New Roman"/>
        </w:rPr>
        <w:t xml:space="preserve"> </w:t>
      </w:r>
      <w:r>
        <w:rPr>
          <w:rStyle w:val="cat-UserDefinedgrp-43rplc-16"/>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поведение, не соответствующее обстановке</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за что предусмотрена административная ответственность по ч.1 ст. 12.26 КоАП РФ</w:t>
      </w:r>
      <w:r>
        <w:rPr>
          <w:rFonts w:ascii="Times New Roman" w:eastAsia="Times New Roman" w:hAnsi="Times New Roman" w:cs="Times New Roman"/>
        </w:rPr>
        <w:t>.</w:t>
      </w:r>
    </w:p>
    <w:p>
      <w:pPr>
        <w:widowControl w:val="0"/>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5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свою вину в совершении указанного административного правонарушения признал, раскаялся в содеянном, подтвердил обстоятельства, изложенные в протоколе об административном правонарушении.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5rplc-18"/>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огласив и исследовав материалы дела, осмотрев видеозапись, суд пришел к выводу о наличии в действиях </w:t>
      </w:r>
      <w:r>
        <w:rPr>
          <w:rStyle w:val="cat-FIOgrp-25rplc-1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267370 </w:t>
      </w:r>
      <w:r>
        <w:rPr>
          <w:rFonts w:ascii="Times New Roman" w:eastAsia="Times New Roman" w:hAnsi="Times New Roman" w:cs="Times New Roman"/>
        </w:rPr>
        <w:t xml:space="preserve">от </w:t>
      </w:r>
      <w:r>
        <w:rPr>
          <w:rStyle w:val="cat-Dategrp-15rplc-2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5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w:t>
      </w:r>
      <w:r>
        <w:rPr>
          <w:rFonts w:ascii="Times New Roman" w:eastAsia="Times New Roman" w:hAnsi="Times New Roman" w:cs="Times New Roman"/>
        </w:rPr>
        <w:t xml:space="preserve"> </w:t>
      </w:r>
      <w:r>
        <w:rPr>
          <w:rStyle w:val="cat-Dategrp-14rplc-2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2rplc-23"/>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4rplc-2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25"/>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CarMakeModelgrp-34rplc-26"/>
          <w:rFonts w:ascii="Times New Roman" w:eastAsia="Times New Roman" w:hAnsi="Times New Roman" w:cs="Times New Roman"/>
        </w:rPr>
        <w:t>марка автомобиля</w:t>
      </w:r>
      <w:r>
        <w:rPr>
          <w:rFonts w:ascii="Times New Roman" w:eastAsia="Times New Roman" w:hAnsi="Times New Roman" w:cs="Times New Roman"/>
        </w:rPr>
        <w:t xml:space="preserve"> Шанс</w:t>
      </w:r>
      <w:r>
        <w:rPr>
          <w:rFonts w:ascii="Times New Roman" w:eastAsia="Times New Roman" w:hAnsi="Times New Roman" w:cs="Times New Roman"/>
        </w:rPr>
        <w:t xml:space="preserve">, </w:t>
      </w:r>
      <w:r>
        <w:rPr>
          <w:rFonts w:ascii="Times New Roman" w:eastAsia="Times New Roman" w:hAnsi="Times New Roman" w:cs="Times New Roman"/>
        </w:rPr>
        <w:t>грн</w:t>
      </w:r>
      <w:r>
        <w:rPr>
          <w:rFonts w:ascii="Times New Roman" w:eastAsia="Times New Roman" w:hAnsi="Times New Roman" w:cs="Times New Roman"/>
        </w:rPr>
        <w:t xml:space="preserve"> </w:t>
      </w:r>
      <w:r>
        <w:rPr>
          <w:rStyle w:val="cat-UserDefinedgrp-43rplc-27"/>
          <w:rFonts w:ascii="Times New Roman" w:eastAsia="Times New Roman" w:hAnsi="Times New Roman" w:cs="Times New Roman"/>
        </w:rPr>
        <w:t>номер</w:t>
      </w:r>
      <w:r>
        <w:rPr>
          <w:rFonts w:ascii="Times New Roman" w:eastAsia="Times New Roman" w:hAnsi="Times New Roman" w:cs="Times New Roman"/>
        </w:rPr>
        <w:t xml:space="preserve">, </w:t>
      </w:r>
      <w:r>
        <w:rPr>
          <w:rFonts w:ascii="Times New Roman" w:eastAsia="Times New Roman" w:hAnsi="Times New Roman" w:cs="Times New Roman"/>
        </w:rPr>
        <w:t>с признаками опьянения:</w:t>
      </w:r>
      <w:r>
        <w:rPr>
          <w:rFonts w:ascii="Times New Roman" w:eastAsia="Times New Roman" w:hAnsi="Times New Roman" w:cs="Times New Roman"/>
        </w:rPr>
        <w:t xml:space="preserve"> поведение, не соответствующее обстановке,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7rplc-28"/>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firstLine="540"/>
        <w:jc w:val="both"/>
      </w:pPr>
      <w:r>
        <w:rPr>
          <w:rFonts w:ascii="Times New Roman" w:eastAsia="Times New Roman" w:hAnsi="Times New Roman" w:cs="Times New Roman"/>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w:t>
      </w:r>
      <w:r>
        <w:rPr>
          <w:rFonts w:ascii="Times New Roman" w:eastAsia="Times New Roman" w:hAnsi="Times New Roman" w:cs="Times New Roman"/>
        </w:rPr>
        <w:t>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6rplc-29"/>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w:t>
      </w:r>
      <w:r>
        <w:rPr>
          <w:rFonts w:ascii="Times New Roman" w:eastAsia="Times New Roman" w:hAnsi="Times New Roman" w:cs="Times New Roman"/>
        </w:rPr>
        <w:t xml:space="preserve"> измерений</w:t>
      </w:r>
      <w:r>
        <w:rPr>
          <w:rFonts w:ascii="Times New Roman" w:eastAsia="Times New Roman" w:hAnsi="Times New Roman" w:cs="Times New Roman"/>
        </w:rPr>
        <w:t xml:space="preserve">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6rplc-30"/>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w:t>
      </w:r>
      <w:r>
        <w:rPr>
          <w:rFonts w:ascii="Times New Roman" w:eastAsia="Times New Roman" w:hAnsi="Times New Roman" w:cs="Times New Roman"/>
        </w:rPr>
        <w:t xml:space="preserve">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5rplc-3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5rplc-32"/>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4rplc-3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5rplc-34"/>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5rplc-3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3rplc-36"/>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4rplc-3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38"/>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CarMakeModelgrp-34rplc-39"/>
          <w:rFonts w:ascii="Times New Roman" w:eastAsia="Times New Roman" w:hAnsi="Times New Roman" w:cs="Times New Roman"/>
        </w:rPr>
        <w:t>марка автомобиля</w:t>
      </w:r>
      <w:r>
        <w:rPr>
          <w:rFonts w:ascii="Times New Roman" w:eastAsia="Times New Roman" w:hAnsi="Times New Roman" w:cs="Times New Roman"/>
        </w:rPr>
        <w:t xml:space="preserve"> Шанс, </w:t>
      </w:r>
      <w:r>
        <w:rPr>
          <w:rFonts w:ascii="Times New Roman" w:eastAsia="Times New Roman" w:hAnsi="Times New Roman" w:cs="Times New Roman"/>
        </w:rPr>
        <w:t>грн</w:t>
      </w:r>
      <w:r>
        <w:rPr>
          <w:rFonts w:ascii="Times New Roman" w:eastAsia="Times New Roman" w:hAnsi="Times New Roman" w:cs="Times New Roman"/>
        </w:rPr>
        <w:t xml:space="preserve"> М986АК82</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поведение, не соответствующее обстановке</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ind w:firstLine="620"/>
        <w:jc w:val="both"/>
      </w:pPr>
      <w:r>
        <w:rPr>
          <w:rFonts w:ascii="Times New Roman" w:eastAsia="Times New Roman" w:hAnsi="Times New Roman" w:cs="Times New Roman"/>
        </w:rPr>
        <w:t>Исходя из положений п.2.3.2 ПДД РФ и диспозиции ч.1 ст. 12.26 КоАП РФ субъектом административного правонарушения, предусмотренного данной нормой, является водитель транспортного средства.</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Style w:val="cat-Addressgrp-6rplc-40"/>
          <w:rFonts w:ascii="Times New Roman" w:eastAsia="Times New Roman" w:hAnsi="Times New Roman" w:cs="Times New Roman"/>
        </w:rPr>
        <w:t>адрес</w:t>
      </w:r>
      <w:r>
        <w:rPr>
          <w:rFonts w:ascii="Times New Roman" w:eastAsia="Times New Roman" w:hAnsi="Times New Roman" w:cs="Times New Roman"/>
        </w:rPr>
        <w:t xml:space="preserve"> № </w:t>
      </w:r>
      <w:r>
        <w:rPr>
          <w:rFonts w:ascii="Times New Roman" w:eastAsia="Times New Roman" w:hAnsi="Times New Roman" w:cs="Times New Roman"/>
        </w:rPr>
        <w:t>018150</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5rplc-41"/>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5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5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поведение, не соответствующее обстановке</w:t>
      </w:r>
      <w:r>
        <w:rPr>
          <w:rFonts w:ascii="Times New Roman" w:eastAsia="Times New Roman" w:hAnsi="Times New Roman" w:cs="Times New Roman"/>
        </w:rPr>
        <w:t xml:space="preserve">, </w:t>
      </w:r>
      <w:r>
        <w:rPr>
          <w:rFonts w:ascii="Times New Roman" w:eastAsia="Times New Roman" w:hAnsi="Times New Roman" w:cs="Times New Roman"/>
        </w:rPr>
        <w:t xml:space="preserve">однако от прохождения освидетельствования отказался, о чем в графе пройти медицинское освидетельствование </w:t>
      </w:r>
      <w:r>
        <w:rPr>
          <w:rFonts w:ascii="Times New Roman" w:eastAsia="Times New Roman" w:hAnsi="Times New Roman" w:cs="Times New Roman"/>
        </w:rPr>
        <w:t>указал</w:t>
      </w:r>
      <w:r>
        <w:rPr>
          <w:rFonts w:ascii="Times New Roman" w:eastAsia="Times New Roman" w:hAnsi="Times New Roman" w:cs="Times New Roman"/>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7rplc-4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3-ФЗ (ред. от </w:t>
      </w:r>
      <w:r>
        <w:rPr>
          <w:rStyle w:val="cat-Dategrp-18rplc-45"/>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w:t>
      </w:r>
      <w:r>
        <w:rPr>
          <w:rFonts w:ascii="Times New Roman" w:eastAsia="Times New Roman" w:hAnsi="Times New Roman" w:cs="Times New Roman"/>
        </w:rPr>
        <w:t>полиса обязательного страхования</w:t>
      </w:r>
      <w:r>
        <w:rPr>
          <w:rFonts w:ascii="Times New Roman" w:eastAsia="Times New Roman" w:hAnsi="Times New Roman" w:cs="Times New Roman"/>
        </w:rPr>
        <w:t xml:space="preserve">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я подачи специальных световых и звуковых сигналов, условных оп</w:t>
      </w:r>
      <w:r>
        <w:rPr>
          <w:rFonts w:ascii="Times New Roman" w:eastAsia="Times New Roman" w:hAnsi="Times New Roman" w:cs="Times New Roman"/>
        </w:rPr>
        <w:t>ознавательных знаков (сигналов).</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 xml:space="preserve">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w:t>
      </w:r>
      <w:r>
        <w:rPr>
          <w:rFonts w:ascii="Times New Roman" w:eastAsia="Times New Roman" w:hAnsi="Times New Roman" w:cs="Times New Roman"/>
        </w:rPr>
        <w:t>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w:t>
      </w:r>
      <w:r>
        <w:rPr>
          <w:rFonts w:ascii="Times New Roman" w:eastAsia="Times New Roman" w:hAnsi="Times New Roman" w:cs="Times New Roman"/>
        </w:rPr>
        <w:t xml:space="preserve"> применена данная мера обеспечения производства по делу об административном правонарушении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5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w:t>
      </w:r>
      <w:r>
        <w:rPr>
          <w:rFonts w:ascii="Times New Roman" w:eastAsia="Times New Roman" w:hAnsi="Times New Roman" w:cs="Times New Roman"/>
        </w:rPr>
        <w:t xml:space="preserve">поскольку действия должностного лица по направлению </w:t>
      </w:r>
      <w:r>
        <w:rPr>
          <w:rStyle w:val="cat-FIOgrp-25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9"/>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0rplc-50"/>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изложена в постановлении Верховного Суда РФ от </w:t>
      </w:r>
      <w:r>
        <w:rPr>
          <w:rStyle w:val="cat-Dategrp-21rplc-51"/>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2rplc-52"/>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5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5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 xml:space="preserve">водительское </w:t>
      </w:r>
      <w:r>
        <w:rPr>
          <w:rFonts w:ascii="Times New Roman" w:eastAsia="Times New Roman" w:hAnsi="Times New Roman" w:cs="Times New Roman"/>
        </w:rPr>
        <w:t>удостоверение</w:t>
      </w:r>
      <w:r>
        <w:rPr>
          <w:rFonts w:ascii="Times New Roman" w:eastAsia="Times New Roman" w:hAnsi="Times New Roman" w:cs="Times New Roman"/>
        </w:rPr>
        <w:t xml:space="preserve"> серии </w:t>
      </w:r>
      <w:r>
        <w:rPr>
          <w:rStyle w:val="cat-PhoneNumbergrp-36rplc-55"/>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23rplc-56"/>
          <w:rFonts w:ascii="Times New Roman" w:eastAsia="Times New Roman" w:hAnsi="Times New Roman" w:cs="Times New Roman"/>
        </w:rPr>
        <w:t>дата</w:t>
      </w:r>
      <w:r>
        <w:rPr>
          <w:rFonts w:ascii="Times New Roman" w:eastAsia="Times New Roman" w:hAnsi="Times New Roman" w:cs="Times New Roman"/>
        </w:rPr>
        <w:t>, сведение об иных удостоверениях отсутствует.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5rplc-57"/>
          <w:rFonts w:ascii="Times New Roman" w:eastAsia="Times New Roman" w:hAnsi="Times New Roman" w:cs="Times New Roman"/>
        </w:rPr>
        <w:t>фио</w:t>
      </w:r>
      <w:r>
        <w:rPr>
          <w:rFonts w:ascii="Bookman Old Style" w:eastAsia="Bookman Old Style" w:hAnsi="Bookman Old Style" w:cs="Bookman Old Style"/>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w:t>
      </w:r>
      <w:r>
        <w:rPr>
          <w:rFonts w:ascii="Times New Roman" w:eastAsia="Times New Roman" w:hAnsi="Times New Roman" w:cs="Times New Roman"/>
        </w:rPr>
        <w:t>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jc w:val="both"/>
      </w:pPr>
    </w:p>
    <w:p>
      <w:pPr>
        <w:spacing w:before="0" w:after="0"/>
        <w:jc w:val="both"/>
        <w:rPr>
          <w:sz w:val="24"/>
          <w:szCs w:val="24"/>
        </w:rPr>
      </w:pPr>
      <w:r>
        <w:rPr>
          <w:sz w:val="24"/>
          <w:szCs w:val="24"/>
        </w:rPr>
        <w:tab/>
      </w:r>
      <w:r>
        <w:rPr>
          <w:rStyle w:val="cat-UserDefinedgrp-44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9rplc-59"/>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60"/>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1"/>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7rplc-62"/>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8rplc-63"/>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39rplc-64"/>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0rplc-65"/>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УИН </w:t>
      </w:r>
      <w:r>
        <w:rPr>
          <w:rFonts w:ascii="Times New Roman" w:eastAsia="Times New Roman" w:hAnsi="Times New Roman" w:cs="Times New Roman"/>
        </w:rPr>
        <w:t>18810491252300000</w:t>
      </w:r>
      <w:r>
        <w:rPr>
          <w:rFonts w:ascii="Times New Roman" w:eastAsia="Times New Roman" w:hAnsi="Times New Roman" w:cs="Times New Roman"/>
        </w:rPr>
        <w:t>597</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Квитанцию об уплате штрафа предоставить в мировой суд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66"/>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7rplc-67"/>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8"/>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все имеющиеся у него соответствующие удостоверения либо заявить об их утере в орган, исполняющий этот вид административного наказания – ОМВД России по </w:t>
      </w:r>
      <w:r>
        <w:rPr>
          <w:rStyle w:val="cat-Addressgrp-2rplc-69"/>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8rplc-7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1"/>
          <w:rFonts w:ascii="Times New Roman" w:eastAsia="Times New Roman" w:hAnsi="Times New Roman" w:cs="Times New Roman"/>
        </w:rPr>
        <w:t>адрес</w:t>
      </w:r>
      <w:r>
        <w:rPr>
          <w:rFonts w:ascii="Times New Roman" w:eastAsia="Times New Roman" w:hAnsi="Times New Roman" w:cs="Times New Roman"/>
        </w:rPr>
        <w:t>, при наличии удостоверения тракториста-</w:t>
      </w:r>
      <w:r>
        <w:rPr>
          <w:rFonts w:ascii="Times New Roman" w:eastAsia="Times New Roman" w:hAnsi="Times New Roman" w:cs="Times New Roman"/>
        </w:rPr>
        <w:t xml:space="preserve">машиниста лицо должно сдать все имеющиеся у него соответствующие удостоверения либо заявить об их утере в орган, исполняющий этот вид административного наказания – Инспекцию </w:t>
      </w:r>
      <w:r>
        <w:rPr>
          <w:rFonts w:ascii="Times New Roman" w:eastAsia="Times New Roman" w:hAnsi="Times New Roman" w:cs="Times New Roman"/>
        </w:rPr>
        <w:t>Гостехнадзора</w:t>
      </w:r>
      <w:r>
        <w:rPr>
          <w:rFonts w:ascii="Times New Roman" w:eastAsia="Times New Roman" w:hAnsi="Times New Roman" w:cs="Times New Roman"/>
        </w:rPr>
        <w:t xml:space="preserve"> РК, по адресу: </w:t>
      </w:r>
      <w:r>
        <w:rPr>
          <w:rStyle w:val="cat-Addressgrp-10rplc-72"/>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течение 10 дней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3"/>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w:t>
      </w:r>
      <w:r>
        <w:rPr>
          <w:rFonts w:ascii="Times New Roman" w:eastAsia="Times New Roman" w:hAnsi="Times New Roman" w:cs="Times New Roman"/>
        </w:rPr>
        <w:t>4</w:t>
      </w:r>
      <w:r>
        <w:rPr>
          <w:rFonts w:ascii="Times New Roman" w:eastAsia="Times New Roman" w:hAnsi="Times New Roman" w:cs="Times New Roman"/>
        </w:rPr>
        <w:t xml:space="preserve"> Нижнегорского судебного района (Нижнегорский муниципальный район) </w:t>
      </w:r>
      <w:r>
        <w:rPr>
          <w:rStyle w:val="cat-Addressgrp-1rplc-74"/>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1rplc-7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6"/>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И.</w:t>
      </w:r>
      <w:r>
        <w:rPr>
          <w:rStyle w:val="cat-Addressgrp-12rplc-77"/>
          <w:rFonts w:ascii="Times New Roman" w:eastAsia="Times New Roman" w:hAnsi="Times New Roman" w:cs="Times New Roman"/>
        </w:rPr>
        <w:t>адрес</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6rplc-78"/>
          <w:rFonts w:ascii="Times New Roman" w:eastAsia="Times New Roman" w:hAnsi="Times New Roman" w:cs="Times New Roman"/>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4rplc-3">
    <w:name w:val="cat-FIO grp-24 rplc-3"/>
    <w:basedOn w:val="DefaultParagraphFont"/>
  </w:style>
  <w:style w:type="character" w:customStyle="1" w:styleId="cat-Addressgrp-2rplc-4">
    <w:name w:val="cat-Address grp-2 rplc-4"/>
    <w:basedOn w:val="DefaultParagraphFont"/>
  </w:style>
  <w:style w:type="character" w:customStyle="1" w:styleId="cat-UserDefinedgrp-42rplc-5">
    <w:name w:val="cat-UserDefined grp-42 rplc-5"/>
    <w:basedOn w:val="DefaultParagraphFont"/>
  </w:style>
  <w:style w:type="character" w:customStyle="1" w:styleId="cat-ExternalSystemDefinedgrp-41rplc-6">
    <w:name w:val="cat-ExternalSystemDefined grp-41 rplc-6"/>
    <w:basedOn w:val="DefaultParagraphFont"/>
  </w:style>
  <w:style w:type="character" w:customStyle="1" w:styleId="cat-PassportDatagrp-30rplc-7">
    <w:name w:val="cat-PassportData grp-30 rplc-7"/>
    <w:basedOn w:val="DefaultParagraphFont"/>
  </w:style>
  <w:style w:type="character" w:customStyle="1" w:styleId="cat-PassportDatagrp-31rplc-8">
    <w:name w:val="cat-PassportData grp-31 rplc-8"/>
    <w:basedOn w:val="DefaultParagraphFont"/>
  </w:style>
  <w:style w:type="character" w:customStyle="1" w:styleId="cat-Addressgrp-3rplc-9">
    <w:name w:val="cat-Address grp-3 rplc-9"/>
    <w:basedOn w:val="DefaultParagraphFont"/>
  </w:style>
  <w:style w:type="character" w:customStyle="1" w:styleId="cat-FIOgrp-25rplc-10">
    <w:name w:val="cat-FIO grp-25 rplc-10"/>
    <w:basedOn w:val="DefaultParagraphFont"/>
  </w:style>
  <w:style w:type="character" w:customStyle="1" w:styleId="cat-Dategrp-14rplc-11">
    <w:name w:val="cat-Date grp-14 rplc-11"/>
    <w:basedOn w:val="DefaultParagraphFont"/>
  </w:style>
  <w:style w:type="character" w:customStyle="1" w:styleId="cat-Timegrp-32rplc-12">
    <w:name w:val="cat-Time grp-32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CarMakeModelgrp-34rplc-15">
    <w:name w:val="cat-CarMakeModel grp-34 rplc-15"/>
    <w:basedOn w:val="DefaultParagraphFont"/>
  </w:style>
  <w:style w:type="character" w:customStyle="1" w:styleId="cat-UserDefinedgrp-43rplc-16">
    <w:name w:val="cat-UserDefined grp-43 rplc-16"/>
    <w:basedOn w:val="DefaultParagraphFont"/>
  </w:style>
  <w:style w:type="character" w:customStyle="1" w:styleId="cat-FIOgrp-25rplc-17">
    <w:name w:val="cat-FIO grp-25 rplc-17"/>
    <w:basedOn w:val="DefaultParagraphFont"/>
  </w:style>
  <w:style w:type="character" w:customStyle="1" w:styleId="cat-FIOgrp-25rplc-18">
    <w:name w:val="cat-FIO grp-25 rplc-18"/>
    <w:basedOn w:val="DefaultParagraphFont"/>
  </w:style>
  <w:style w:type="character" w:customStyle="1" w:styleId="cat-FIOgrp-25rplc-19">
    <w:name w:val="cat-FIO grp-25 rplc-19"/>
    <w:basedOn w:val="DefaultParagraphFont"/>
  </w:style>
  <w:style w:type="character" w:customStyle="1" w:styleId="cat-Dategrp-15rplc-20">
    <w:name w:val="cat-Date grp-15 rplc-20"/>
    <w:basedOn w:val="DefaultParagraphFont"/>
  </w:style>
  <w:style w:type="character" w:customStyle="1" w:styleId="cat-FIOgrp-25rplc-21">
    <w:name w:val="cat-FIO grp-25 rplc-21"/>
    <w:basedOn w:val="DefaultParagraphFont"/>
  </w:style>
  <w:style w:type="character" w:customStyle="1" w:styleId="cat-Dategrp-14rplc-22">
    <w:name w:val="cat-Date grp-14 rplc-22"/>
    <w:basedOn w:val="DefaultParagraphFont"/>
  </w:style>
  <w:style w:type="character" w:customStyle="1" w:styleId="cat-Timegrp-32rplc-23">
    <w:name w:val="cat-Time grp-32 rplc-23"/>
    <w:basedOn w:val="DefaultParagraphFont"/>
  </w:style>
  <w:style w:type="character" w:customStyle="1" w:styleId="cat-Addressgrp-4rplc-24">
    <w:name w:val="cat-Address grp-4 rplc-24"/>
    <w:basedOn w:val="DefaultParagraphFont"/>
  </w:style>
  <w:style w:type="character" w:customStyle="1" w:styleId="cat-Addressgrp-5rplc-25">
    <w:name w:val="cat-Address grp-5 rplc-25"/>
    <w:basedOn w:val="DefaultParagraphFont"/>
  </w:style>
  <w:style w:type="character" w:customStyle="1" w:styleId="cat-CarMakeModelgrp-34rplc-26">
    <w:name w:val="cat-CarMakeModel grp-34 rplc-26"/>
    <w:basedOn w:val="DefaultParagraphFont"/>
  </w:style>
  <w:style w:type="character" w:customStyle="1" w:styleId="cat-UserDefinedgrp-43rplc-27">
    <w:name w:val="cat-UserDefined grp-43 rplc-27"/>
    <w:basedOn w:val="DefaultParagraphFont"/>
  </w:style>
  <w:style w:type="character" w:customStyle="1" w:styleId="cat-SumInWordsgrp-27rplc-28">
    <w:name w:val="cat-SumInWords grp-27 rplc-28"/>
    <w:basedOn w:val="DefaultParagraphFont"/>
  </w:style>
  <w:style w:type="character" w:customStyle="1" w:styleId="cat-Dategrp-16rplc-29">
    <w:name w:val="cat-Date grp-16 rplc-29"/>
    <w:basedOn w:val="DefaultParagraphFont"/>
  </w:style>
  <w:style w:type="character" w:customStyle="1" w:styleId="cat-Dategrp-16rplc-30">
    <w:name w:val="cat-Date grp-16 rplc-30"/>
    <w:basedOn w:val="DefaultParagraphFont"/>
  </w:style>
  <w:style w:type="character" w:customStyle="1" w:styleId="cat-FIOgrp-25rplc-31">
    <w:name w:val="cat-FIO grp-25 rplc-31"/>
    <w:basedOn w:val="DefaultParagraphFont"/>
  </w:style>
  <w:style w:type="character" w:customStyle="1" w:styleId="cat-PhoneNumbergrp-35rplc-32">
    <w:name w:val="cat-PhoneNumber grp-35 rplc-32"/>
    <w:basedOn w:val="DefaultParagraphFont"/>
  </w:style>
  <w:style w:type="character" w:customStyle="1" w:styleId="cat-Dategrp-14rplc-33">
    <w:name w:val="cat-Date grp-14 rplc-33"/>
    <w:basedOn w:val="DefaultParagraphFont"/>
  </w:style>
  <w:style w:type="character" w:customStyle="1" w:styleId="cat-FIOgrp-25rplc-34">
    <w:name w:val="cat-FIO grp-25 rplc-34"/>
    <w:basedOn w:val="DefaultParagraphFont"/>
  </w:style>
  <w:style w:type="character" w:customStyle="1" w:styleId="cat-Dategrp-15rplc-35">
    <w:name w:val="cat-Date grp-15 rplc-35"/>
    <w:basedOn w:val="DefaultParagraphFont"/>
  </w:style>
  <w:style w:type="character" w:customStyle="1" w:styleId="cat-Timegrp-33rplc-36">
    <w:name w:val="cat-Time grp-33 rplc-36"/>
    <w:basedOn w:val="DefaultParagraphFont"/>
  </w:style>
  <w:style w:type="character" w:customStyle="1" w:styleId="cat-Addressgrp-4rplc-37">
    <w:name w:val="cat-Address grp-4 rplc-37"/>
    <w:basedOn w:val="DefaultParagraphFont"/>
  </w:style>
  <w:style w:type="character" w:customStyle="1" w:styleId="cat-Addressgrp-5rplc-38">
    <w:name w:val="cat-Address grp-5 rplc-38"/>
    <w:basedOn w:val="DefaultParagraphFont"/>
  </w:style>
  <w:style w:type="character" w:customStyle="1" w:styleId="cat-CarMakeModelgrp-34rplc-39">
    <w:name w:val="cat-CarMakeModel grp-34 rplc-39"/>
    <w:basedOn w:val="DefaultParagraphFont"/>
  </w:style>
  <w:style w:type="character" w:customStyle="1" w:styleId="cat-Addressgrp-6rplc-40">
    <w:name w:val="cat-Address grp-6 rplc-40"/>
    <w:basedOn w:val="DefaultParagraphFont"/>
  </w:style>
  <w:style w:type="character" w:customStyle="1" w:styleId="cat-Dategrp-15rplc-41">
    <w:name w:val="cat-Date grp-15 rplc-41"/>
    <w:basedOn w:val="DefaultParagraphFont"/>
  </w:style>
  <w:style w:type="character" w:customStyle="1" w:styleId="cat-FIOgrp-25rplc-42">
    <w:name w:val="cat-FIO grp-25 rplc-42"/>
    <w:basedOn w:val="DefaultParagraphFont"/>
  </w:style>
  <w:style w:type="character" w:customStyle="1" w:styleId="cat-FIOgrp-25rplc-43">
    <w:name w:val="cat-FIO grp-25 rplc-43"/>
    <w:basedOn w:val="DefaultParagraphFont"/>
  </w:style>
  <w:style w:type="character" w:customStyle="1" w:styleId="cat-Dategrp-17rplc-44">
    <w:name w:val="cat-Date grp-17 rplc-44"/>
    <w:basedOn w:val="DefaultParagraphFont"/>
  </w:style>
  <w:style w:type="character" w:customStyle="1" w:styleId="cat-Dategrp-18rplc-45">
    <w:name w:val="cat-Date grp-18 rplc-45"/>
    <w:basedOn w:val="DefaultParagraphFont"/>
  </w:style>
  <w:style w:type="character" w:customStyle="1" w:styleId="cat-FIOgrp-25rplc-46">
    <w:name w:val="cat-FIO grp-25 rplc-46"/>
    <w:basedOn w:val="DefaultParagraphFont"/>
  </w:style>
  <w:style w:type="character" w:customStyle="1" w:styleId="cat-FIOgrp-25rplc-47">
    <w:name w:val="cat-FIO grp-25 rplc-47"/>
    <w:basedOn w:val="DefaultParagraphFont"/>
  </w:style>
  <w:style w:type="character" w:customStyle="1" w:styleId="cat-FIOgrp-25rplc-48">
    <w:name w:val="cat-FIO grp-25 rplc-48"/>
    <w:basedOn w:val="DefaultParagraphFont"/>
  </w:style>
  <w:style w:type="character" w:customStyle="1" w:styleId="cat-Dategrp-19rplc-49">
    <w:name w:val="cat-Date grp-19 rplc-49"/>
    <w:basedOn w:val="DefaultParagraphFont"/>
  </w:style>
  <w:style w:type="character" w:customStyle="1" w:styleId="cat-Dategrp-20rplc-50">
    <w:name w:val="cat-Date grp-20 rplc-50"/>
    <w:basedOn w:val="DefaultParagraphFont"/>
  </w:style>
  <w:style w:type="character" w:customStyle="1" w:styleId="cat-Dategrp-21rplc-51">
    <w:name w:val="cat-Date grp-21 rplc-51"/>
    <w:basedOn w:val="DefaultParagraphFont"/>
  </w:style>
  <w:style w:type="character" w:customStyle="1" w:styleId="cat-Dategrp-22rplc-52">
    <w:name w:val="cat-Date grp-22 rplc-52"/>
    <w:basedOn w:val="DefaultParagraphFont"/>
  </w:style>
  <w:style w:type="character" w:customStyle="1" w:styleId="cat-FIOgrp-25rplc-53">
    <w:name w:val="cat-FIO grp-25 rplc-53"/>
    <w:basedOn w:val="DefaultParagraphFont"/>
  </w:style>
  <w:style w:type="character" w:customStyle="1" w:styleId="cat-FIOgrp-25rplc-54">
    <w:name w:val="cat-FIO grp-25 rplc-54"/>
    <w:basedOn w:val="DefaultParagraphFont"/>
  </w:style>
  <w:style w:type="character" w:customStyle="1" w:styleId="cat-PhoneNumbergrp-36rplc-55">
    <w:name w:val="cat-PhoneNumber grp-36 rplc-55"/>
    <w:basedOn w:val="DefaultParagraphFont"/>
  </w:style>
  <w:style w:type="character" w:customStyle="1" w:styleId="cat-Dategrp-23rplc-56">
    <w:name w:val="cat-Date grp-23 rplc-56"/>
    <w:basedOn w:val="DefaultParagraphFont"/>
  </w:style>
  <w:style w:type="character" w:customStyle="1" w:styleId="cat-FIOgrp-25rplc-57">
    <w:name w:val="cat-FIO grp-25 rplc-57"/>
    <w:basedOn w:val="DefaultParagraphFont"/>
  </w:style>
  <w:style w:type="character" w:customStyle="1" w:styleId="cat-UserDefinedgrp-44rplc-58">
    <w:name w:val="cat-UserDefined grp-44 rplc-58"/>
    <w:basedOn w:val="DefaultParagraphFont"/>
  </w:style>
  <w:style w:type="character" w:customStyle="1" w:styleId="cat-Sumgrp-29rplc-59">
    <w:name w:val="cat-Sum grp-29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37rplc-62">
    <w:name w:val="cat-PhoneNumber grp-37 rplc-62"/>
    <w:basedOn w:val="DefaultParagraphFont"/>
  </w:style>
  <w:style w:type="character" w:customStyle="1" w:styleId="cat-PhoneNumbergrp-38rplc-63">
    <w:name w:val="cat-PhoneNumber grp-38 rplc-63"/>
    <w:basedOn w:val="DefaultParagraphFont"/>
  </w:style>
  <w:style w:type="character" w:customStyle="1" w:styleId="cat-PhoneNumbergrp-39rplc-64">
    <w:name w:val="cat-PhoneNumber grp-39 rplc-64"/>
    <w:basedOn w:val="DefaultParagraphFont"/>
  </w:style>
  <w:style w:type="character" w:customStyle="1" w:styleId="cat-PhoneNumbergrp-40rplc-65">
    <w:name w:val="cat-PhoneNumber grp-40 rplc-65"/>
    <w:basedOn w:val="DefaultParagraphFont"/>
  </w:style>
  <w:style w:type="character" w:customStyle="1" w:styleId="cat-Addressgrp-1rplc-66">
    <w:name w:val="cat-Address grp-1 rplc-66"/>
    <w:basedOn w:val="DefaultParagraphFont"/>
  </w:style>
  <w:style w:type="character" w:customStyle="1" w:styleId="cat-Addressgrp-7rplc-67">
    <w:name w:val="cat-Address grp-7 rplc-67"/>
    <w:basedOn w:val="DefaultParagraphFont"/>
  </w:style>
  <w:style w:type="character" w:customStyle="1" w:styleId="cat-SumInWordsgrp-28rplc-68">
    <w:name w:val="cat-SumInWords grp-28 rplc-68"/>
    <w:basedOn w:val="DefaultParagraphFont"/>
  </w:style>
  <w:style w:type="character" w:customStyle="1" w:styleId="cat-Addressgrp-2rplc-69">
    <w:name w:val="cat-Address grp-2 rplc-69"/>
    <w:basedOn w:val="DefaultParagraphFont"/>
  </w:style>
  <w:style w:type="character" w:customStyle="1" w:styleId="cat-Addressgrp-8rplc-70">
    <w:name w:val="cat-Address grp-8 rplc-70"/>
    <w:basedOn w:val="DefaultParagraphFont"/>
  </w:style>
  <w:style w:type="character" w:customStyle="1" w:styleId="cat-Addressgrp-9rplc-71">
    <w:name w:val="cat-Address grp-9 rplc-71"/>
    <w:basedOn w:val="DefaultParagraphFont"/>
  </w:style>
  <w:style w:type="character" w:customStyle="1" w:styleId="cat-Addressgrp-10rplc-72">
    <w:name w:val="cat-Address grp-10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1rplc-75">
    <w:name w:val="cat-Address grp-11 rplc-75"/>
    <w:basedOn w:val="DefaultParagraphFont"/>
  </w:style>
  <w:style w:type="character" w:customStyle="1" w:styleId="cat-Addressgrp-9rplc-76">
    <w:name w:val="cat-Address grp-9 rplc-76"/>
    <w:basedOn w:val="DefaultParagraphFont"/>
  </w:style>
  <w:style w:type="character" w:customStyle="1" w:styleId="cat-Addressgrp-12rplc-77">
    <w:name w:val="cat-Address grp-12 rplc-77"/>
    <w:basedOn w:val="DefaultParagraphFont"/>
  </w:style>
  <w:style w:type="character" w:customStyle="1" w:styleId="cat-FIOgrp-26rplc-78">
    <w:name w:val="cat-FIO grp-26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