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b w:val="0"/>
          <w:bCs w:val="0"/>
          <w:i w:val="0"/>
          <w:sz w:val="28"/>
          <w:szCs w:val="28"/>
        </w:rPr>
        <w:t>Дело № 5-64-</w:t>
      </w:r>
      <w:r>
        <w:rPr>
          <w:b w:val="0"/>
          <w:bCs w:val="0"/>
          <w:i w:val="0"/>
          <w:sz w:val="28"/>
          <w:szCs w:val="28"/>
        </w:rPr>
        <w:t>376</w:t>
      </w:r>
      <w:r>
        <w:rPr>
          <w:b w:val="0"/>
          <w:bCs w:val="0"/>
          <w:i w:val="0"/>
          <w:sz w:val="28"/>
          <w:szCs w:val="28"/>
        </w:rPr>
        <w:t>/202</w:t>
      </w:r>
      <w:r>
        <w:rPr>
          <w:b w:val="0"/>
          <w:bCs w:val="0"/>
          <w:i w:val="0"/>
          <w:sz w:val="28"/>
          <w:szCs w:val="28"/>
        </w:rPr>
        <w:t>1</w:t>
      </w:r>
    </w:p>
    <w:p>
      <w:pPr>
        <w:pStyle w:val="Heading1"/>
        <w:tabs>
          <w:tab w:val="center" w:pos="4819"/>
          <w:tab w:val="left" w:pos="8753"/>
        </w:tabs>
        <w:spacing w:before="0" w:after="0"/>
        <w:outlineLvl w:val="9"/>
        <w:rPr>
          <w:b/>
          <w:bCs/>
          <w:sz w:val="28"/>
          <w:szCs w:val="28"/>
        </w:rPr>
      </w:pPr>
      <w:r>
        <w:rPr>
          <w:b/>
          <w:bCs/>
          <w:sz w:val="28"/>
          <w:szCs w:val="28"/>
        </w:rPr>
        <w:tab/>
      </w:r>
      <w:r>
        <w:rPr>
          <w:b w:val="0"/>
          <w:bCs w:val="0"/>
          <w:i w:val="0"/>
          <w:sz w:val="28"/>
          <w:szCs w:val="28"/>
        </w:rPr>
        <w:t xml:space="preserve">                        </w:t>
      </w:r>
      <w:r>
        <w:rPr>
          <w:b/>
          <w:bCs/>
          <w:i w:val="0"/>
          <w:sz w:val="28"/>
          <w:szCs w:val="28"/>
        </w:rPr>
        <w:tab/>
      </w: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ind w:firstLine="708"/>
        <w:jc w:val="both"/>
        <w:rPr>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Style w:val="cat-Dategrp-11rplc-1"/>
          <w:rFonts w:ascii="Times New Roman" w:eastAsia="Times New Roman" w:hAnsi="Times New Roman" w:cs="Times New Roman"/>
          <w:sz w:val="28"/>
          <w:szCs w:val="28"/>
        </w:rPr>
        <w:t>дата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Мировой судья судебного участка № 64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2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с участием:</w:t>
      </w:r>
    </w:p>
    <w:p>
      <w:pPr>
        <w:spacing w:before="0" w:after="0"/>
        <w:jc w:val="both"/>
        <w:rPr>
          <w:sz w:val="28"/>
          <w:szCs w:val="28"/>
        </w:rPr>
      </w:pPr>
      <w:r>
        <w:rPr>
          <w:rFonts w:ascii="Times New Roman" w:eastAsia="Times New Roman" w:hAnsi="Times New Roman" w:cs="Times New Roman"/>
          <w:sz w:val="28"/>
          <w:szCs w:val="28"/>
        </w:rPr>
        <w:t xml:space="preserve">лица, в отношении которого ведется производство по делу об административном правонарушении </w:t>
      </w:r>
      <w:r>
        <w:rPr>
          <w:rStyle w:val="cat-FIOgrp-23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рассмотрев в открытом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p>
    <w:p>
      <w:pPr>
        <w:spacing w:before="0" w:after="0"/>
        <w:jc w:val="both"/>
        <w:rPr>
          <w:sz w:val="28"/>
          <w:szCs w:val="28"/>
        </w:rPr>
      </w:pPr>
    </w:p>
    <w:p>
      <w:pPr>
        <w:spacing w:before="0" w:after="0"/>
        <w:ind w:left="3686"/>
        <w:jc w:val="both"/>
        <w:rPr>
          <w:sz w:val="28"/>
          <w:szCs w:val="28"/>
        </w:rPr>
      </w:pPr>
      <w:r>
        <w:rPr>
          <w:rStyle w:val="cat-FIOgrp-24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30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УССР, </w:t>
      </w:r>
      <w:r>
        <w:rPr>
          <w:rFonts w:ascii="Times New Roman" w:eastAsia="Times New Roman" w:hAnsi="Times New Roman" w:cs="Times New Roman"/>
          <w:sz w:val="28"/>
          <w:szCs w:val="28"/>
        </w:rPr>
        <w:t>граждан</w:t>
      </w:r>
      <w:r>
        <w:rPr>
          <w:rFonts w:ascii="Times New Roman" w:eastAsia="Times New Roman" w:hAnsi="Times New Roman" w:cs="Times New Roman"/>
          <w:sz w:val="28"/>
          <w:szCs w:val="28"/>
        </w:rPr>
        <w:t>ина</w:t>
      </w:r>
      <w:r>
        <w:rPr>
          <w:rFonts w:ascii="Times New Roman" w:eastAsia="Times New Roman" w:hAnsi="Times New Roman" w:cs="Times New Roman"/>
          <w:sz w:val="28"/>
          <w:szCs w:val="28"/>
        </w:rPr>
        <w:t xml:space="preserve"> РФ, </w:t>
      </w:r>
      <w:r>
        <w:rPr>
          <w:rFonts w:ascii="Times New Roman" w:eastAsia="Times New Roman" w:hAnsi="Times New Roman" w:cs="Times New Roman"/>
          <w:sz w:val="28"/>
          <w:szCs w:val="28"/>
        </w:rPr>
        <w:t xml:space="preserve">состоящего в зарегистрированном браке, имеющего на иждивении несовершеннолетнего ребенка, </w:t>
      </w:r>
      <w:r>
        <w:rPr>
          <w:rFonts w:ascii="Times New Roman" w:eastAsia="Times New Roman" w:hAnsi="Times New Roman" w:cs="Times New Roman"/>
          <w:sz w:val="28"/>
          <w:szCs w:val="28"/>
        </w:rPr>
        <w:t>имеющего среднее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образование, </w:t>
      </w:r>
      <w:r>
        <w:rPr>
          <w:rFonts w:ascii="Times New Roman" w:eastAsia="Times New Roman" w:hAnsi="Times New Roman" w:cs="Times New Roman"/>
          <w:sz w:val="28"/>
          <w:szCs w:val="28"/>
        </w:rPr>
        <w:t xml:space="preserve">не работающего, не являющегося инвалидом, владеющего русским языком,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w:t>
      </w:r>
      <w:r>
        <w:rPr>
          <w:rFonts w:ascii="Times New Roman" w:eastAsia="Times New Roman" w:hAnsi="Times New Roman" w:cs="Times New Roman"/>
          <w:sz w:val="28"/>
          <w:szCs w:val="28"/>
        </w:rPr>
        <w:t xml:space="preserve">го и проживающего по адресу: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дело об административном правонарушении, предусмотренном ч. 1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12.26 Кодекса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Согласно протоколу об административном правонарушении от </w:t>
      </w:r>
      <w:r>
        <w:rPr>
          <w:rStyle w:val="cat-Dategrp-12rplc-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82 АП </w:t>
      </w:r>
      <w:r>
        <w:rPr>
          <w:rStyle w:val="cat-PhoneNumbergrp-33rplc-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Style w:val="cat-FIOgrp-25rplc-1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2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1rplc-1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4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3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управл</w:t>
      </w:r>
      <w:r>
        <w:rPr>
          <w:rFonts w:ascii="Times New Roman" w:eastAsia="Times New Roman" w:hAnsi="Times New Roman" w:cs="Times New Roman"/>
          <w:sz w:val="28"/>
          <w:szCs w:val="28"/>
        </w:rPr>
        <w:t>ял</w:t>
      </w:r>
      <w:r>
        <w:rPr>
          <w:rFonts w:ascii="Times New Roman" w:eastAsia="Times New Roman" w:hAnsi="Times New Roman" w:cs="Times New Roman"/>
          <w:sz w:val="28"/>
          <w:szCs w:val="28"/>
        </w:rPr>
        <w:t xml:space="preserve"> транспортным средством </w:t>
      </w:r>
      <w:r>
        <w:rPr>
          <w:rStyle w:val="cat-CarMakeModelgrp-32rplc-1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Пассат</w:t>
      </w:r>
      <w:r>
        <w:rPr>
          <w:rFonts w:ascii="Times New Roman" w:eastAsia="Times New Roman" w:hAnsi="Times New Roman" w:cs="Times New Roman"/>
          <w:sz w:val="28"/>
          <w:szCs w:val="28"/>
        </w:rPr>
        <w:t xml:space="preserve">, р/з </w:t>
      </w:r>
      <w:r>
        <w:rPr>
          <w:rFonts w:ascii="Times New Roman" w:eastAsia="Times New Roman" w:hAnsi="Times New Roman" w:cs="Times New Roman"/>
          <w:sz w:val="28"/>
          <w:szCs w:val="28"/>
        </w:rPr>
        <w:t>У882МУ 161</w:t>
      </w:r>
      <w:r>
        <w:rPr>
          <w:rFonts w:ascii="Times New Roman" w:eastAsia="Times New Roman" w:hAnsi="Times New Roman" w:cs="Times New Roman"/>
          <w:sz w:val="28"/>
          <w:szCs w:val="28"/>
        </w:rPr>
        <w:t xml:space="preserve">, с признаками опьянения: запах алкоголя изо рта; </w:t>
      </w:r>
      <w:r>
        <w:rPr>
          <w:rFonts w:ascii="Times New Roman" w:eastAsia="Times New Roman" w:hAnsi="Times New Roman" w:cs="Times New Roman"/>
          <w:sz w:val="28"/>
          <w:szCs w:val="28"/>
        </w:rPr>
        <w:t>резкое изменение окраски кожных покровов лица; поведение не соответствующее обстановке; неустойчивость позы; нарушение речи,</w:t>
      </w:r>
      <w:r>
        <w:rPr>
          <w:rFonts w:ascii="Times New Roman" w:eastAsia="Times New Roman" w:hAnsi="Times New Roman" w:cs="Times New Roman"/>
          <w:sz w:val="28"/>
          <w:szCs w:val="28"/>
        </w:rPr>
        <w:t xml:space="preserve"> не выполнил законное требование </w:t>
      </w:r>
      <w:r>
        <w:rPr>
          <w:rFonts w:ascii="Times New Roman" w:eastAsia="Times New Roman" w:hAnsi="Times New Roman" w:cs="Times New Roman"/>
          <w:sz w:val="28"/>
          <w:szCs w:val="28"/>
        </w:rPr>
        <w:t>уполномоченного должностного лица</w:t>
      </w:r>
      <w:r>
        <w:rPr>
          <w:rFonts w:ascii="Times New Roman" w:eastAsia="Times New Roman" w:hAnsi="Times New Roman" w:cs="Times New Roman"/>
          <w:sz w:val="28"/>
          <w:szCs w:val="28"/>
        </w:rPr>
        <w:t xml:space="preserve"> о прохождении медицинского освидетельствование на состояние опьянения, при отсутствии в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действиях уголовного наказуемого деяния, чем нарушила п. 2.3.2 ПДД РФ и совершил административное правонарушение, предусмотренное ч. 1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12.26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Лицо, в отношении которого ведется производство по делу об административном правонарушении, </w:t>
      </w:r>
      <w:r>
        <w:rPr>
          <w:rStyle w:val="cat-FIOgrp-25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судебном заседании вину в совершении административного правонарушения признал</w:t>
      </w:r>
      <w:r>
        <w:rPr>
          <w:rFonts w:ascii="Times New Roman" w:eastAsia="Times New Roman" w:hAnsi="Times New Roman" w:cs="Times New Roman"/>
          <w:sz w:val="28"/>
          <w:szCs w:val="28"/>
        </w:rPr>
        <w:t>, пояснил, что</w:t>
      </w:r>
      <w:r>
        <w:rPr>
          <w:rFonts w:ascii="Times New Roman" w:eastAsia="Times New Roman" w:hAnsi="Times New Roman" w:cs="Times New Roman"/>
          <w:sz w:val="28"/>
          <w:szCs w:val="28"/>
        </w:rPr>
        <w:t xml:space="preserve"> он ехал на автомобиле и попал в ДТП. Приехали сотрудники ГИБДД, которые </w:t>
      </w:r>
      <w:r>
        <w:rPr>
          <w:rFonts w:ascii="Times New Roman" w:eastAsia="Times New Roman" w:hAnsi="Times New Roman" w:cs="Times New Roman"/>
          <w:sz w:val="28"/>
          <w:szCs w:val="28"/>
        </w:rPr>
        <w:t>установили у него признаки опьянения</w:t>
      </w:r>
      <w:r>
        <w:rPr>
          <w:rFonts w:ascii="Times New Roman" w:eastAsia="Times New Roman" w:hAnsi="Times New Roman" w:cs="Times New Roman"/>
          <w:sz w:val="28"/>
          <w:szCs w:val="28"/>
        </w:rPr>
        <w:t xml:space="preserve"> и</w:t>
      </w:r>
      <w:r>
        <w:rPr>
          <w:rFonts w:ascii="Times New Roman" w:eastAsia="Times New Roman" w:hAnsi="Times New Roman" w:cs="Times New Roman"/>
          <w:sz w:val="28"/>
          <w:szCs w:val="28"/>
        </w:rPr>
        <w:t xml:space="preserve"> предложили продуть трубочку, он </w:t>
      </w:r>
      <w:r>
        <w:rPr>
          <w:rFonts w:ascii="Times New Roman" w:eastAsia="Times New Roman" w:hAnsi="Times New Roman" w:cs="Times New Roman"/>
          <w:sz w:val="28"/>
          <w:szCs w:val="28"/>
        </w:rPr>
        <w:t>согласился, однако с результатом теста не согласился. Т</w:t>
      </w:r>
      <w:r>
        <w:rPr>
          <w:rFonts w:ascii="Times New Roman" w:eastAsia="Times New Roman" w:hAnsi="Times New Roman" w:cs="Times New Roman"/>
          <w:sz w:val="28"/>
          <w:szCs w:val="28"/>
        </w:rPr>
        <w:t xml:space="preserve">огда </w:t>
      </w:r>
      <w:r>
        <w:rPr>
          <w:rFonts w:ascii="Times New Roman" w:eastAsia="Times New Roman" w:hAnsi="Times New Roman" w:cs="Times New Roman"/>
          <w:sz w:val="28"/>
          <w:szCs w:val="28"/>
        </w:rPr>
        <w:t xml:space="preserve">сотрудники </w:t>
      </w:r>
      <w:r>
        <w:rPr>
          <w:rFonts w:ascii="Times New Roman" w:eastAsia="Times New Roman" w:hAnsi="Times New Roman" w:cs="Times New Roman"/>
          <w:sz w:val="28"/>
          <w:szCs w:val="28"/>
        </w:rPr>
        <w:t>предложили проехать в больницу для прохождения медицинского освидетельствования, он также</w:t>
      </w:r>
      <w:r>
        <w:rPr>
          <w:rFonts w:ascii="Times New Roman" w:eastAsia="Times New Roman" w:hAnsi="Times New Roman" w:cs="Times New Roman"/>
          <w:sz w:val="28"/>
          <w:szCs w:val="28"/>
        </w:rPr>
        <w:t xml:space="preserve"> согласился, но когда приехали в больницу он</w:t>
      </w:r>
      <w:r>
        <w:rPr>
          <w:rFonts w:ascii="Times New Roman" w:eastAsia="Times New Roman" w:hAnsi="Times New Roman" w:cs="Times New Roman"/>
          <w:sz w:val="28"/>
          <w:szCs w:val="28"/>
        </w:rPr>
        <w:t xml:space="preserve"> отказался</w:t>
      </w:r>
      <w:r>
        <w:rPr>
          <w:rFonts w:ascii="Times New Roman" w:eastAsia="Times New Roman" w:hAnsi="Times New Roman" w:cs="Times New Roman"/>
          <w:sz w:val="28"/>
          <w:szCs w:val="28"/>
        </w:rPr>
        <w:t xml:space="preserve"> от прохождения медицинского освидетельствования</w:t>
      </w:r>
      <w:r>
        <w:rPr>
          <w:rFonts w:ascii="Times New Roman" w:eastAsia="Times New Roman" w:hAnsi="Times New Roman" w:cs="Times New Roman"/>
          <w:sz w:val="28"/>
          <w:szCs w:val="28"/>
        </w:rPr>
        <w:t>. В содеянном раскаивается.</w:t>
      </w:r>
    </w:p>
    <w:p>
      <w:pPr>
        <w:spacing w:before="0" w:after="0"/>
        <w:ind w:firstLine="709"/>
        <w:jc w:val="both"/>
        <w:rPr>
          <w:sz w:val="28"/>
          <w:szCs w:val="28"/>
        </w:rPr>
      </w:pPr>
      <w:r>
        <w:rPr>
          <w:rFonts w:ascii="Times New Roman" w:eastAsia="Times New Roman" w:hAnsi="Times New Roman" w:cs="Times New Roman"/>
          <w:sz w:val="28"/>
          <w:szCs w:val="28"/>
        </w:rPr>
        <w:t xml:space="preserve">Кроме, признания вины </w:t>
      </w:r>
      <w:r>
        <w:rPr>
          <w:rStyle w:val="cat-FIOgrp-25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его вина в совершении административного правонарушения, предусмотренного ч. 1 ст. 12.26 КоАП РФ, полностью подтверждается име</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щимися в материалах дела письменными доказательствами, исследованными в судебном заседании, а именно: </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протоколом 82 АП № </w:t>
      </w:r>
      <w:r>
        <w:rPr>
          <w:rFonts w:ascii="Times New Roman" w:eastAsia="Times New Roman" w:hAnsi="Times New Roman" w:cs="Times New Roman"/>
          <w:sz w:val="28"/>
          <w:szCs w:val="28"/>
        </w:rPr>
        <w:t>119469</w:t>
      </w:r>
      <w:r>
        <w:rPr>
          <w:rFonts w:ascii="Times New Roman" w:eastAsia="Times New Roman" w:hAnsi="Times New Roman" w:cs="Times New Roman"/>
          <w:sz w:val="28"/>
          <w:szCs w:val="28"/>
        </w:rPr>
        <w:t xml:space="preserve"> об административном правонарушении от </w:t>
      </w:r>
      <w:r>
        <w:rPr>
          <w:rStyle w:val="cat-Dategrp-12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установившим факт административного правонарушения; </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протоколом об отстранении от управления транспортным средством 82 ОТ </w:t>
      </w:r>
      <w:r>
        <w:rPr>
          <w:rStyle w:val="cat-PhoneNumbergrp-34rplc-1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2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актом освидетельствования на состояние алкогольного опьянения </w:t>
      </w:r>
      <w:r>
        <w:rPr>
          <w:rFonts w:ascii="Times New Roman" w:eastAsia="Times New Roman" w:hAnsi="Times New Roman" w:cs="Times New Roman"/>
          <w:sz w:val="28"/>
          <w:szCs w:val="28"/>
        </w:rPr>
        <w:t xml:space="preserve">68 АО </w:t>
      </w:r>
      <w:r>
        <w:rPr>
          <w:rStyle w:val="cat-PhoneNumbergrp-35rplc-2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2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 приложенным к нему бумажным носителем с показаниями технического средства измерения </w:t>
      </w:r>
      <w:r>
        <w:rPr>
          <w:rFonts w:ascii="Times New Roman" w:eastAsia="Times New Roman" w:hAnsi="Times New Roman" w:cs="Times New Roman"/>
          <w:sz w:val="28"/>
          <w:szCs w:val="28"/>
        </w:rPr>
        <w:t>Алкотестер 6810</w:t>
      </w:r>
      <w:r>
        <w:rPr>
          <w:rFonts w:ascii="Times New Roman" w:eastAsia="Times New Roman" w:hAnsi="Times New Roman" w:cs="Times New Roman"/>
          <w:sz w:val="28"/>
          <w:szCs w:val="28"/>
        </w:rPr>
        <w:t xml:space="preserve"> от </w:t>
      </w:r>
      <w:r>
        <w:rPr>
          <w:rStyle w:val="cat-Dategrp-12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протоколом о направлении на медицинское освидетельствование на состояние опьянения 61 АК </w:t>
      </w:r>
      <w:r>
        <w:rPr>
          <w:rStyle w:val="cat-PhoneNumbergrp-36rplc-2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2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котором </w:t>
      </w:r>
      <w:r>
        <w:rPr>
          <w:rStyle w:val="cat-FIOgrp-25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написал, что согласен проходить медицинское освидетельствование на состояние опьянения;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копией </w:t>
      </w:r>
      <w:r>
        <w:rPr>
          <w:rFonts w:ascii="Times New Roman" w:eastAsia="Times New Roman" w:hAnsi="Times New Roman" w:cs="Times New Roman"/>
          <w:sz w:val="28"/>
          <w:szCs w:val="28"/>
        </w:rPr>
        <w:t>свидетельства о поверке</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С-КК/</w:t>
      </w:r>
      <w:r>
        <w:rPr>
          <w:rStyle w:val="cat-Dategrp-14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/87300956</w:t>
      </w:r>
      <w:r>
        <w:rPr>
          <w:rFonts w:ascii="Times New Roman" w:eastAsia="Times New Roman" w:hAnsi="Times New Roman" w:cs="Times New Roman"/>
          <w:sz w:val="28"/>
          <w:szCs w:val="28"/>
        </w:rPr>
        <w:t xml:space="preserve"> от </w:t>
      </w:r>
      <w:r>
        <w:rPr>
          <w:rStyle w:val="cat-Dategrp-13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объяснениями </w:t>
      </w:r>
      <w:r>
        <w:rPr>
          <w:rFonts w:ascii="Times New Roman" w:eastAsia="Times New Roman" w:hAnsi="Times New Roman" w:cs="Times New Roman"/>
          <w:sz w:val="28"/>
          <w:szCs w:val="28"/>
        </w:rPr>
        <w:t>свидетеля Бондар</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Н.А.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актом медицинского освидетельствования на состояние опьянения № </w:t>
      </w:r>
      <w:r>
        <w:rPr>
          <w:rFonts w:ascii="Times New Roman" w:eastAsia="Times New Roman" w:hAnsi="Times New Roman" w:cs="Times New Roman"/>
          <w:sz w:val="28"/>
          <w:szCs w:val="28"/>
        </w:rPr>
        <w:t>73</w:t>
      </w:r>
      <w:r>
        <w:rPr>
          <w:rFonts w:ascii="Times New Roman" w:eastAsia="Times New Roman" w:hAnsi="Times New Roman" w:cs="Times New Roman"/>
          <w:sz w:val="28"/>
          <w:szCs w:val="28"/>
        </w:rPr>
        <w:t xml:space="preserve"> от </w:t>
      </w:r>
      <w:r>
        <w:rPr>
          <w:rStyle w:val="cat-Dategrp-12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которого </w:t>
      </w:r>
      <w:r>
        <w:rPr>
          <w:rStyle w:val="cat-FIOgrp-25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отказался пройти медицинское освидетельствование;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карточкой</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операции с ВУ на имя </w:t>
      </w:r>
      <w:r>
        <w:rPr>
          <w:rStyle w:val="cat-FIOgrp-23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справкой от </w:t>
      </w:r>
      <w:r>
        <w:rPr>
          <w:rStyle w:val="cat-Dategrp-15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требованием ИЦ МВД России по </w:t>
      </w:r>
      <w:r>
        <w:rPr>
          <w:rStyle w:val="cat-Addressgrp-1rplc-3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отношении </w:t>
      </w:r>
      <w:r>
        <w:rPr>
          <w:rStyle w:val="cat-FIOgrp-23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видеозаписью</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Суд приходит к выводу о том, что протокол об административном правонарушении составлен в соответствии с требованиями ст. 28.2 КоАП РФ, должностным лицом органа, уполномоченного составлять протоколы об административных правонарушениях</w:t>
      </w:r>
      <w:r>
        <w:rPr>
          <w:rFonts w:ascii="Times New Roman" w:eastAsia="Times New Roman" w:hAnsi="Times New Roman" w:cs="Times New Roman"/>
          <w:sz w:val="28"/>
          <w:szCs w:val="28"/>
        </w:rPr>
        <w:t>, существенных недостатков при составлении протокола должностным лицом не допущено</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pPr>
        <w:spacing w:before="0" w:after="0"/>
        <w:ind w:firstLine="544"/>
        <w:jc w:val="both"/>
        <w:rPr>
          <w:sz w:val="28"/>
          <w:szCs w:val="28"/>
        </w:rPr>
      </w:pPr>
      <w:r>
        <w:rPr>
          <w:rFonts w:ascii="Times New Roman" w:eastAsia="Times New Roman" w:hAnsi="Times New Roman" w:cs="Times New Roman"/>
          <w:sz w:val="28"/>
          <w:szCs w:val="28"/>
        </w:rPr>
        <w:t xml:space="preserve">В силу п. 2.3.2 Правил дорожного движения, утвержденных постановлением Совета министров - Правительства РФ от </w:t>
      </w:r>
      <w:r>
        <w:rPr>
          <w:rStyle w:val="cat-Dategrp-16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Исходя из положений п. 2.7 ПДД, водителю запрещается управлять транспортным средством в состоянии опьянения (алкогольного, наркотического или иного).</w:t>
      </w:r>
    </w:p>
    <w:p>
      <w:pPr>
        <w:spacing w:before="0" w:after="0"/>
        <w:ind w:firstLine="544"/>
        <w:jc w:val="both"/>
        <w:rPr>
          <w:sz w:val="28"/>
          <w:szCs w:val="28"/>
        </w:rPr>
      </w:pPr>
      <w:hyperlink r:id="rId4" w:history="1">
        <w:r>
          <w:rPr>
            <w:rFonts w:ascii="Times New Roman" w:eastAsia="Times New Roman" w:hAnsi="Times New Roman" w:cs="Times New Roman"/>
            <w:color w:val="0000EE"/>
            <w:sz w:val="28"/>
            <w:szCs w:val="28"/>
          </w:rPr>
          <w:t>Частью 1 статьи 12.26</w:t>
        </w:r>
      </w:hyperlink>
      <w:r>
        <w:rPr>
          <w:rFonts w:ascii="Times New Roman" w:eastAsia="Times New Roman" w:hAnsi="Times New Roman" w:cs="Times New Roman"/>
          <w:sz w:val="28"/>
          <w:szCs w:val="28"/>
        </w:rPr>
        <w:t xml:space="preserve"> КоАП РФ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В соответствии с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разъяснениям п. 11 Постановления Пленума Верховного Суда РФ от </w:t>
      </w:r>
      <w:r>
        <w:rPr>
          <w:rStyle w:val="cat-Dategrp-17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невыполнение водителем транспортного средства требования о прохождении медицинского освидетельствования на состояние опьянения влечет административную ответственность по </w:t>
      </w:r>
      <w:hyperlink r:id="rId5" w:history="1">
        <w:r>
          <w:rPr>
            <w:rFonts w:ascii="Times New Roman" w:eastAsia="Times New Roman" w:hAnsi="Times New Roman" w:cs="Times New Roman"/>
            <w:color w:val="0000EE"/>
            <w:sz w:val="28"/>
            <w:szCs w:val="28"/>
          </w:rPr>
          <w:t>статье 12.26</w:t>
        </w:r>
      </w:hyperlink>
      <w:r>
        <w:rPr>
          <w:rFonts w:ascii="Times New Roman" w:eastAsia="Times New Roman" w:hAnsi="Times New Roman" w:cs="Times New Roman"/>
          <w:sz w:val="28"/>
          <w:szCs w:val="28"/>
        </w:rPr>
        <w:t xml:space="preserve"> данного кодекса.</w:t>
      </w:r>
    </w:p>
    <w:p>
      <w:pPr>
        <w:spacing w:before="0" w:after="0"/>
        <w:ind w:firstLine="540"/>
        <w:jc w:val="both"/>
        <w:rPr>
          <w:sz w:val="28"/>
          <w:szCs w:val="28"/>
        </w:rPr>
      </w:pPr>
      <w:r>
        <w:rPr>
          <w:rFonts w:ascii="Times New Roman" w:eastAsia="Times New Roman" w:hAnsi="Times New Roman" w:cs="Times New Roman"/>
          <w:sz w:val="28"/>
          <w:szCs w:val="28"/>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pPr>
        <w:spacing w:before="0" w:after="0"/>
        <w:ind w:firstLine="540"/>
        <w:jc w:val="both"/>
        <w:rPr>
          <w:sz w:val="28"/>
          <w:szCs w:val="28"/>
        </w:rPr>
      </w:pPr>
      <w:r>
        <w:rPr>
          <w:rFonts w:ascii="Times New Roman" w:eastAsia="Times New Roman" w:hAnsi="Times New Roman" w:cs="Times New Roman"/>
          <w:sz w:val="28"/>
          <w:szCs w:val="28"/>
        </w:rPr>
        <w:t>Освидетельствование на состояние алкогольного опьянения и оформление его результатов осуществляются уполномоченным должностным лицом.</w:t>
      </w:r>
    </w:p>
    <w:p>
      <w:pPr>
        <w:spacing w:before="0" w:after="0"/>
        <w:ind w:firstLine="540"/>
        <w:jc w:val="both"/>
        <w:rPr>
          <w:sz w:val="28"/>
          <w:szCs w:val="28"/>
        </w:rPr>
      </w:pPr>
      <w:r>
        <w:rPr>
          <w:rFonts w:ascii="Times New Roman" w:eastAsia="Times New Roman" w:hAnsi="Times New Roman" w:cs="Times New Roman"/>
          <w:sz w:val="28"/>
          <w:szCs w:val="28"/>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6" w:history="1">
        <w:r>
          <w:rPr>
            <w:rFonts w:ascii="Times New Roman" w:eastAsia="Times New Roman" w:hAnsi="Times New Roman" w:cs="Times New Roman"/>
            <w:color w:val="0000EE"/>
            <w:sz w:val="28"/>
            <w:szCs w:val="28"/>
          </w:rPr>
          <w:t>часть 4 статьи 27.12</w:t>
        </w:r>
      </w:hyperlink>
      <w:r>
        <w:rPr>
          <w:rFonts w:ascii="Times New Roman" w:eastAsia="Times New Roman" w:hAnsi="Times New Roman" w:cs="Times New Roman"/>
          <w:sz w:val="28"/>
          <w:szCs w:val="28"/>
        </w:rPr>
        <w:t xml:space="preserve"> КоАП РФ).</w:t>
      </w:r>
    </w:p>
    <w:p>
      <w:pPr>
        <w:spacing w:before="0" w:after="0"/>
        <w:ind w:firstLine="540"/>
        <w:jc w:val="both"/>
        <w:rPr>
          <w:sz w:val="28"/>
          <w:szCs w:val="28"/>
        </w:rPr>
      </w:pPr>
      <w:r>
        <w:rPr>
          <w:rFonts w:ascii="Times New Roman" w:eastAsia="Times New Roman" w:hAnsi="Times New Roman" w:cs="Times New Roman"/>
          <w:sz w:val="28"/>
          <w:szCs w:val="28"/>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Pr>
            <w:rFonts w:ascii="Times New Roman" w:eastAsia="Times New Roman" w:hAnsi="Times New Roman" w:cs="Times New Roman"/>
            <w:color w:val="0000EE"/>
            <w:sz w:val="28"/>
            <w:szCs w:val="28"/>
          </w:rPr>
          <w:t>статьей 12.26</w:t>
        </w:r>
      </w:hyperlink>
      <w:r>
        <w:rPr>
          <w:rFonts w:ascii="Times New Roman" w:eastAsia="Times New Roman" w:hAnsi="Times New Roman" w:cs="Times New Roman"/>
          <w:sz w:val="28"/>
          <w:szCs w:val="28"/>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ind w:firstLine="544"/>
        <w:jc w:val="both"/>
        <w:rPr>
          <w:sz w:val="28"/>
          <w:szCs w:val="28"/>
        </w:rPr>
      </w:pPr>
      <w:r>
        <w:rPr>
          <w:rFonts w:ascii="Times New Roman" w:eastAsia="Times New Roman" w:hAnsi="Times New Roman" w:cs="Times New Roman"/>
          <w:sz w:val="28"/>
          <w:szCs w:val="28"/>
        </w:rPr>
        <w:t xml:space="preserve">Постановлением Правительства РФ от </w:t>
      </w:r>
      <w:r>
        <w:rPr>
          <w:rStyle w:val="cat-Dategrp-18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утверждены </w:t>
      </w:r>
      <w:hyperlink r:id="rId7" w:history="1">
        <w:r>
          <w:rPr>
            <w:rFonts w:ascii="Times New Roman" w:eastAsia="Times New Roman" w:hAnsi="Times New Roman" w:cs="Times New Roman"/>
            <w:color w:val="0000EE"/>
            <w:sz w:val="28"/>
            <w:szCs w:val="28"/>
          </w:rPr>
          <w:t>Правила</w:t>
        </w:r>
      </w:hyperlink>
      <w:r>
        <w:rPr>
          <w:rFonts w:ascii="Times New Roman" w:eastAsia="Times New Roman" w:hAnsi="Times New Roman" w:cs="Times New Roman"/>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pPr>
        <w:spacing w:before="0" w:after="0"/>
        <w:ind w:firstLine="544"/>
        <w:jc w:val="both"/>
        <w:rPr>
          <w:sz w:val="28"/>
          <w:szCs w:val="28"/>
        </w:rPr>
      </w:pPr>
      <w:r>
        <w:rPr>
          <w:rFonts w:ascii="Times New Roman" w:eastAsia="Times New Roman" w:hAnsi="Times New Roman" w:cs="Times New Roman"/>
          <w:sz w:val="28"/>
          <w:szCs w:val="28"/>
        </w:rPr>
        <w:t xml:space="preserve">В силу </w:t>
      </w:r>
      <w:hyperlink r:id="rId8" w:history="1">
        <w:r>
          <w:rPr>
            <w:rFonts w:ascii="Times New Roman" w:eastAsia="Times New Roman" w:hAnsi="Times New Roman" w:cs="Times New Roman"/>
            <w:color w:val="0000EE"/>
            <w:sz w:val="28"/>
            <w:szCs w:val="28"/>
          </w:rPr>
          <w:t>пункта 3</w:t>
        </w:r>
      </w:hyperlink>
      <w:r>
        <w:rPr>
          <w:rFonts w:ascii="Times New Roman" w:eastAsia="Times New Roman" w:hAnsi="Times New Roman" w:cs="Times New Roman"/>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ind w:firstLine="544"/>
        <w:jc w:val="both"/>
        <w:rPr>
          <w:sz w:val="28"/>
          <w:szCs w:val="28"/>
        </w:rPr>
      </w:pPr>
      <w:r>
        <w:rPr>
          <w:rFonts w:ascii="Times New Roman" w:eastAsia="Times New Roman" w:hAnsi="Times New Roman" w:cs="Times New Roman"/>
          <w:sz w:val="28"/>
          <w:szCs w:val="28"/>
        </w:rP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544"/>
        <w:jc w:val="both"/>
        <w:rPr>
          <w:sz w:val="28"/>
          <w:szCs w:val="28"/>
        </w:rPr>
      </w:pPr>
      <w:r>
        <w:rPr>
          <w:rFonts w:ascii="Times New Roman" w:eastAsia="Times New Roman" w:hAnsi="Times New Roman" w:cs="Times New Roman"/>
          <w:sz w:val="28"/>
          <w:szCs w:val="28"/>
        </w:rPr>
        <w:t xml:space="preserve">Основанием полагать, что водитель </w:t>
      </w:r>
      <w:r>
        <w:rPr>
          <w:rStyle w:val="cat-FIOgrp-25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находился в состоянии опьянения, послужило наличие выявленных у него сотрудником ГИБДД признаков опьянения – резкое изменение окраски кожных покровов лица, поведение не советующее обстановке</w:t>
      </w:r>
      <w:r>
        <w:rPr>
          <w:rFonts w:ascii="Times New Roman" w:eastAsia="Times New Roman" w:hAnsi="Times New Roman" w:cs="Times New Roman"/>
          <w:sz w:val="28"/>
          <w:szCs w:val="28"/>
        </w:rPr>
        <w:t>, запах алкоголя изо рта, нарушение речи, неустойчивость позы</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Водителю </w:t>
      </w:r>
      <w:r>
        <w:rPr>
          <w:rStyle w:val="cat-FIOgrp-25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было предложено пройти освидетельствование на состояние алкогольного опьянения на месте на, что он согласился. Согласно результатам тестера - прибора </w:t>
      </w:r>
      <w:r>
        <w:rPr>
          <w:rFonts w:ascii="Times New Roman" w:eastAsia="Times New Roman" w:hAnsi="Times New Roman" w:cs="Times New Roman"/>
          <w:sz w:val="28"/>
          <w:szCs w:val="28"/>
        </w:rPr>
        <w:t xml:space="preserve">Алкотектер </w:t>
      </w:r>
      <w:r>
        <w:rPr>
          <w:rFonts w:ascii="Times New Roman" w:eastAsia="Times New Roman" w:hAnsi="Times New Roman" w:cs="Times New Roman"/>
          <w:sz w:val="28"/>
          <w:szCs w:val="28"/>
        </w:rPr>
        <w:t>Drager</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6810</w:t>
      </w:r>
      <w:r>
        <w:rPr>
          <w:rFonts w:ascii="Times New Roman" w:eastAsia="Times New Roman" w:hAnsi="Times New Roman" w:cs="Times New Roman"/>
          <w:sz w:val="28"/>
          <w:szCs w:val="28"/>
        </w:rPr>
        <w:t xml:space="preserve">, состоянии алкогольного опьянения не установлено, при продутии прибора, показания – </w:t>
      </w:r>
      <w:r>
        <w:rPr>
          <w:rFonts w:ascii="Times New Roman" w:eastAsia="Times New Roman" w:hAnsi="Times New Roman" w:cs="Times New Roman"/>
          <w:sz w:val="28"/>
          <w:szCs w:val="28"/>
        </w:rPr>
        <w:t>1,04</w:t>
      </w:r>
      <w:r>
        <w:rPr>
          <w:rFonts w:ascii="Times New Roman" w:eastAsia="Times New Roman" w:hAnsi="Times New Roman" w:cs="Times New Roman"/>
          <w:sz w:val="28"/>
          <w:szCs w:val="28"/>
        </w:rPr>
        <w:t xml:space="preserve"> мг/л., с результатами теста </w:t>
      </w:r>
      <w:r>
        <w:rPr>
          <w:rStyle w:val="cat-FIOgrp-25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w:t>
      </w:r>
      <w:r>
        <w:rPr>
          <w:rFonts w:ascii="Times New Roman" w:eastAsia="Times New Roman" w:hAnsi="Times New Roman" w:cs="Times New Roman"/>
          <w:sz w:val="28"/>
          <w:szCs w:val="28"/>
        </w:rPr>
        <w:t xml:space="preserve"> согласился, о чем в Акте освидетельствования на состояние алкогольного опьянения </w:t>
      </w:r>
      <w:r>
        <w:rPr>
          <w:rFonts w:ascii="Times New Roman" w:eastAsia="Times New Roman" w:hAnsi="Times New Roman" w:cs="Times New Roman"/>
          <w:sz w:val="28"/>
          <w:szCs w:val="28"/>
        </w:rPr>
        <w:t>68</w:t>
      </w:r>
      <w:r>
        <w:rPr>
          <w:rFonts w:ascii="Times New Roman" w:eastAsia="Times New Roman" w:hAnsi="Times New Roman" w:cs="Times New Roman"/>
          <w:sz w:val="28"/>
          <w:szCs w:val="28"/>
        </w:rPr>
        <w:t xml:space="preserve"> АО </w:t>
      </w:r>
      <w:r>
        <w:rPr>
          <w:rStyle w:val="cat-PhoneNumbergrp-35rplc-4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2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сделана соответствующая отметка.</w:t>
      </w:r>
    </w:p>
    <w:p>
      <w:pPr>
        <w:spacing w:before="0" w:after="0" w:line="305" w:lineRule="atLeast"/>
        <w:ind w:firstLine="547"/>
        <w:jc w:val="both"/>
      </w:pPr>
      <w:r>
        <w:rPr>
          <w:rFonts w:ascii="Times New Roman" w:eastAsia="Times New Roman" w:hAnsi="Times New Roman" w:cs="Times New Roman"/>
          <w:sz w:val="28"/>
          <w:szCs w:val="28"/>
        </w:rPr>
        <w:t>Акта освидетельствования на состояние алкогольного опьянения составлен в соответствии с законом, с применением видеозаписи, оснований сомневаться в достоверности Акта у суда не имеется.</w:t>
      </w:r>
    </w:p>
    <w:p>
      <w:pPr>
        <w:spacing w:before="0" w:after="0"/>
        <w:ind w:firstLine="567"/>
        <w:jc w:val="both"/>
        <w:rPr>
          <w:sz w:val="28"/>
          <w:szCs w:val="28"/>
        </w:rPr>
      </w:pPr>
      <w:r>
        <w:rPr>
          <w:rFonts w:ascii="Times New Roman" w:eastAsia="Times New Roman" w:hAnsi="Times New Roman" w:cs="Times New Roman"/>
          <w:sz w:val="28"/>
          <w:szCs w:val="28"/>
        </w:rPr>
        <w:t xml:space="preserve">Наличие алкоголя в выдыхаемом воздухе определено при помощи надлежащего технического средства измерения - анализатора паров этанола в выдыхаемом воздухе </w:t>
      </w:r>
      <w:r>
        <w:rPr>
          <w:rFonts w:ascii="Times New Roman" w:eastAsia="Times New Roman" w:hAnsi="Times New Roman" w:cs="Times New Roman"/>
          <w:sz w:val="28"/>
          <w:szCs w:val="28"/>
        </w:rPr>
        <w:t>Alcotest</w:t>
      </w:r>
      <w:r>
        <w:rPr>
          <w:rFonts w:ascii="Times New Roman" w:eastAsia="Times New Roman" w:hAnsi="Times New Roman" w:cs="Times New Roman"/>
          <w:sz w:val="28"/>
          <w:szCs w:val="28"/>
        </w:rPr>
        <w:t xml:space="preserve"> 6810 </w:t>
      </w:r>
      <w:r>
        <w:rPr>
          <w:rFonts w:ascii="Times New Roman" w:eastAsia="Times New Roman" w:hAnsi="Times New Roman" w:cs="Times New Roman"/>
          <w:sz w:val="28"/>
          <w:szCs w:val="28"/>
        </w:rPr>
        <w:t>ARAM</w:t>
      </w:r>
      <w:r>
        <w:rPr>
          <w:rFonts w:ascii="Times New Roman" w:eastAsia="Times New Roman" w:hAnsi="Times New Roman" w:cs="Times New Roman"/>
          <w:sz w:val="28"/>
          <w:szCs w:val="28"/>
        </w:rPr>
        <w:t>-3550</w:t>
      </w:r>
      <w:r>
        <w:rPr>
          <w:rFonts w:ascii="Times New Roman" w:eastAsia="Times New Roman" w:hAnsi="Times New Roman" w:cs="Times New Roman"/>
          <w:sz w:val="28"/>
          <w:szCs w:val="28"/>
        </w:rPr>
        <w:t>, поверенного в установленном порядке, что подтверждает соответствие данного средства измерения установленным техническим требованиям и пригодность его к применению.</w:t>
      </w:r>
      <w:r>
        <w:rPr>
          <w:rFonts w:ascii="Times New Roman" w:eastAsia="Times New Roman" w:hAnsi="Times New Roman" w:cs="Times New Roman"/>
          <w:sz w:val="28"/>
          <w:szCs w:val="28"/>
        </w:rPr>
        <w:t> </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w:t>
      </w:r>
      <w:hyperlink r:id="rId9" w:history="1">
        <w:r>
          <w:rPr>
            <w:rFonts w:ascii="Times New Roman" w:eastAsia="Times New Roman" w:hAnsi="Times New Roman" w:cs="Times New Roman"/>
            <w:color w:val="0000EE"/>
            <w:sz w:val="28"/>
            <w:szCs w:val="28"/>
          </w:rPr>
          <w:t>ч. 1.1 ст. 27.12</w:t>
        </w:r>
      </w:hyperlink>
      <w:r>
        <w:rPr>
          <w:rFonts w:ascii="Times New Roman" w:eastAsia="Times New Roman" w:hAnsi="Times New Roman" w:cs="Times New Roman"/>
          <w:sz w:val="28"/>
          <w:szCs w:val="2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10" w:history="1">
        <w:r>
          <w:rPr>
            <w:rFonts w:ascii="Times New Roman" w:eastAsia="Times New Roman" w:hAnsi="Times New Roman" w:cs="Times New Roman"/>
            <w:color w:val="0000EE"/>
            <w:sz w:val="28"/>
            <w:szCs w:val="28"/>
          </w:rPr>
          <w:t>статьей 12.24</w:t>
        </w:r>
      </w:hyperlink>
      <w:r>
        <w:rPr>
          <w:rFonts w:ascii="Times New Roman" w:eastAsia="Times New Roman" w:hAnsi="Times New Roman" w:cs="Times New Roman"/>
          <w:sz w:val="28"/>
          <w:szCs w:val="28"/>
        </w:rPr>
        <w:t xml:space="preserve"> указанного Кодекса, подлежит освидетельствованию на состояние алкогольного опьянения в соответствии с </w:t>
      </w:r>
      <w:hyperlink r:id="rId11" w:history="1">
        <w:r>
          <w:rPr>
            <w:rFonts w:ascii="Times New Roman" w:eastAsia="Times New Roman" w:hAnsi="Times New Roman" w:cs="Times New Roman"/>
            <w:color w:val="0000EE"/>
            <w:sz w:val="28"/>
            <w:szCs w:val="28"/>
          </w:rPr>
          <w:t>частью 6 настоящей статьи</w:t>
        </w:r>
      </w:hyperlink>
      <w:r>
        <w:rPr>
          <w:rFonts w:ascii="Times New Roman" w:eastAsia="Times New Roman" w:hAnsi="Times New Roman" w:cs="Times New Roman"/>
          <w:sz w:val="28"/>
          <w:szCs w:val="28"/>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 xml:space="preserve">В соответствии с </w:t>
      </w:r>
      <w:hyperlink r:id="rId12" w:history="1">
        <w:r>
          <w:rPr>
            <w:rFonts w:ascii="Times New Roman" w:eastAsia="Times New Roman" w:hAnsi="Times New Roman" w:cs="Times New Roman"/>
            <w:color w:val="0000EE"/>
            <w:sz w:val="28"/>
            <w:szCs w:val="28"/>
          </w:rPr>
          <w:t>пунктом 10</w:t>
        </w:r>
      </w:hyperlink>
      <w:r>
        <w:rPr>
          <w:rFonts w:ascii="Times New Roman" w:eastAsia="Times New Roman" w:hAnsi="Times New Roman" w:cs="Times New Roman"/>
          <w:sz w:val="28"/>
          <w:szCs w:val="28"/>
        </w:rPr>
        <w:t xml:space="preserve"> Правил в связи с наличием </w:t>
      </w:r>
      <w:r>
        <w:rPr>
          <w:rFonts w:ascii="Times New Roman" w:eastAsia="Times New Roman" w:hAnsi="Times New Roman" w:cs="Times New Roman"/>
          <w:sz w:val="28"/>
          <w:szCs w:val="28"/>
        </w:rPr>
        <w:t>достаточных оснований полгать, что водитель транспортного средства находится в состоянии опьянения и не согласии с результатами освидетельствования на состояние алкогольного о</w:t>
      </w:r>
      <w:r>
        <w:rPr>
          <w:rFonts w:ascii="Times New Roman" w:eastAsia="Times New Roman" w:hAnsi="Times New Roman" w:cs="Times New Roman"/>
          <w:sz w:val="28"/>
          <w:szCs w:val="28"/>
        </w:rPr>
        <w:t xml:space="preserve">пьянения </w:t>
      </w:r>
      <w:r>
        <w:rPr>
          <w:rStyle w:val="cat-FIOgrp-25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 направлен на медицинское освидетельствование на состояние опьянения, пройти которое он согласился, в связи с чем, был доставлен в ГБУЗ РК «</w:t>
      </w:r>
      <w:r>
        <w:rPr>
          <w:rFonts w:ascii="Times New Roman" w:eastAsia="Times New Roman" w:hAnsi="Times New Roman" w:cs="Times New Roman"/>
          <w:sz w:val="28"/>
          <w:szCs w:val="28"/>
        </w:rPr>
        <w:t>Нижнегорская РБ</w:t>
      </w:r>
      <w:r>
        <w:rPr>
          <w:rFonts w:ascii="Times New Roman" w:eastAsia="Times New Roman" w:hAnsi="Times New Roman" w:cs="Times New Roman"/>
          <w:sz w:val="28"/>
          <w:szCs w:val="28"/>
        </w:rPr>
        <w:t>» для прохождения медицинского освидетельствования на состояние опьянения, однако от прохождения медицинского освидетельствования отказался в присутствии медицинских работников.</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Положениями </w:t>
      </w:r>
      <w:hyperlink r:id="rId13" w:history="1">
        <w:r>
          <w:rPr>
            <w:rFonts w:ascii="Times New Roman" w:eastAsia="Times New Roman" w:hAnsi="Times New Roman" w:cs="Times New Roman"/>
            <w:color w:val="0000EE"/>
            <w:sz w:val="28"/>
            <w:szCs w:val="28"/>
          </w:rPr>
          <w:t>пункта 16</w:t>
        </w:r>
      </w:hyperlink>
      <w:r>
        <w:rPr>
          <w:rFonts w:ascii="Times New Roman" w:eastAsia="Times New Roman" w:hAnsi="Times New Roman" w:cs="Times New Roman"/>
          <w:sz w:val="28"/>
          <w:szCs w:val="28"/>
        </w:rPr>
        <w:t xml:space="preserve"> Правил предусмотрено, что определение состояния опьянения проводится в соответствии с нормативными правовыми актами Министерства здравоохранения Российской Федерации.</w:t>
      </w:r>
    </w:p>
    <w:p>
      <w:pPr>
        <w:spacing w:before="0" w:after="0"/>
        <w:ind w:firstLine="540"/>
        <w:jc w:val="both"/>
        <w:rPr>
          <w:sz w:val="28"/>
          <w:szCs w:val="28"/>
        </w:rPr>
      </w:pPr>
      <w:r>
        <w:rPr>
          <w:rFonts w:ascii="Times New Roman" w:eastAsia="Times New Roman" w:hAnsi="Times New Roman" w:cs="Times New Roman"/>
          <w:sz w:val="28"/>
          <w:szCs w:val="28"/>
        </w:rPr>
        <w:t xml:space="preserve">Приказом Министерства Здравоохранения РФ № 933н от </w:t>
      </w:r>
      <w:r>
        <w:rPr>
          <w:rStyle w:val="cat-Dategrp-19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утвержден </w:t>
      </w:r>
      <w:hyperlink r:id="rId14" w:history="1">
        <w:r>
          <w:rPr>
            <w:rFonts w:ascii="Times New Roman" w:eastAsia="Times New Roman" w:hAnsi="Times New Roman" w:cs="Times New Roman"/>
            <w:color w:val="0000EE"/>
            <w:sz w:val="28"/>
            <w:szCs w:val="28"/>
          </w:rPr>
          <w:t>Порядок</w:t>
        </w:r>
      </w:hyperlink>
      <w:r>
        <w:rPr>
          <w:rFonts w:ascii="Times New Roman" w:eastAsia="Times New Roman" w:hAnsi="Times New Roman" w:cs="Times New Roman"/>
          <w:sz w:val="28"/>
          <w:szCs w:val="28"/>
        </w:rPr>
        <w:t xml:space="preserve"> проведения медицинского освидетельствования на состояние опьянения (алкогольного, наркотического или иного токсического), который применяется с </w:t>
      </w:r>
      <w:r>
        <w:rPr>
          <w:rStyle w:val="cat-Dategrp-20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(далее - Порядок).</w:t>
      </w:r>
    </w:p>
    <w:p>
      <w:pPr>
        <w:spacing w:before="0" w:after="0"/>
        <w:ind w:firstLine="540"/>
        <w:jc w:val="both"/>
        <w:rPr>
          <w:sz w:val="28"/>
          <w:szCs w:val="28"/>
        </w:rPr>
      </w:pPr>
      <w:hyperlink r:id="rId15" w:history="1">
        <w:r>
          <w:rPr>
            <w:rFonts w:ascii="Times New Roman" w:eastAsia="Times New Roman" w:hAnsi="Times New Roman" w:cs="Times New Roman"/>
            <w:color w:val="0000EE"/>
            <w:sz w:val="28"/>
            <w:szCs w:val="28"/>
          </w:rPr>
          <w:t>Пункт 8</w:t>
        </w:r>
      </w:hyperlink>
      <w:r>
        <w:rPr>
          <w:rFonts w:ascii="Times New Roman" w:eastAsia="Times New Roman" w:hAnsi="Times New Roman" w:cs="Times New Roman"/>
          <w:sz w:val="28"/>
          <w:szCs w:val="28"/>
        </w:rPr>
        <w:t xml:space="preserve"> Порядка предусматривает, что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 2 к настоящему приказу (далее - Акт).</w:t>
      </w:r>
    </w:p>
    <w:p>
      <w:pPr>
        <w:spacing w:before="0" w:after="0"/>
        <w:ind w:firstLine="540"/>
        <w:jc w:val="both"/>
        <w:rPr>
          <w:sz w:val="28"/>
          <w:szCs w:val="28"/>
        </w:rPr>
      </w:pPr>
      <w:r>
        <w:rPr>
          <w:rFonts w:ascii="Times New Roman" w:eastAsia="Times New Roman" w:hAnsi="Times New Roman" w:cs="Times New Roman"/>
          <w:sz w:val="28"/>
          <w:szCs w:val="28"/>
        </w:rPr>
        <w:t xml:space="preserve">В силу </w:t>
      </w:r>
      <w:hyperlink r:id="rId16" w:history="1">
        <w:r>
          <w:rPr>
            <w:rFonts w:ascii="Times New Roman" w:eastAsia="Times New Roman" w:hAnsi="Times New Roman" w:cs="Times New Roman"/>
            <w:color w:val="0000EE"/>
            <w:sz w:val="28"/>
            <w:szCs w:val="28"/>
          </w:rPr>
          <w:t>пункта 9</w:t>
        </w:r>
      </w:hyperlink>
      <w:r>
        <w:rPr>
          <w:rFonts w:ascii="Times New Roman" w:eastAsia="Times New Roman" w:hAnsi="Times New Roman" w:cs="Times New Roman"/>
          <w:sz w:val="28"/>
          <w:szCs w:val="28"/>
        </w:rPr>
        <w:t xml:space="preserve"> Порядка после указания в Акте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 2 к настоящему Порядку.</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w:t>
      </w:r>
      <w:hyperlink r:id="rId17" w:history="1">
        <w:r>
          <w:rPr>
            <w:rFonts w:ascii="Times New Roman" w:eastAsia="Times New Roman" w:hAnsi="Times New Roman" w:cs="Times New Roman"/>
            <w:color w:val="0000EE"/>
            <w:sz w:val="28"/>
            <w:szCs w:val="28"/>
          </w:rPr>
          <w:t>п. 14</w:t>
        </w:r>
      </w:hyperlink>
      <w:r>
        <w:rPr>
          <w:rFonts w:ascii="Times New Roman" w:eastAsia="Times New Roman" w:hAnsi="Times New Roman" w:cs="Times New Roman"/>
          <w:sz w:val="28"/>
          <w:szCs w:val="28"/>
        </w:rPr>
        <w:t xml:space="preserve"> Порядка на основании результатов проведенных в рамках медицинского освидетельствования осмотров и инструментальных и лабораторных исследований, указанных пункте 4 настоящего Порядка, выносится одно из следующих медицинских заключений о состоянии освидетельствуемого на момент проведения медицинского освидетельствования: установлено состояние опьянения; состояние опьянения не установлено; от медицинского освид</w:t>
      </w:r>
      <w:r>
        <w:rPr>
          <w:rFonts w:ascii="Times New Roman" w:eastAsia="Times New Roman" w:hAnsi="Times New Roman" w:cs="Times New Roman"/>
          <w:sz w:val="28"/>
          <w:szCs w:val="28"/>
        </w:rPr>
        <w:t>етельствования освидетельствуемый (законный представитель освидетельствуемого) отказался.</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w:t>
      </w:r>
      <w:hyperlink r:id="rId18" w:history="1">
        <w:r>
          <w:rPr>
            <w:rFonts w:ascii="Times New Roman" w:eastAsia="Times New Roman" w:hAnsi="Times New Roman" w:cs="Times New Roman"/>
            <w:color w:val="0000EE"/>
            <w:sz w:val="28"/>
            <w:szCs w:val="28"/>
          </w:rPr>
          <w:t>п. 19</w:t>
        </w:r>
      </w:hyperlink>
      <w:r>
        <w:rPr>
          <w:rFonts w:ascii="Times New Roman" w:eastAsia="Times New Roman" w:hAnsi="Times New Roman" w:cs="Times New Roman"/>
          <w:sz w:val="28"/>
          <w:szCs w:val="28"/>
        </w:rPr>
        <w:t xml:space="preserve"> указанного Порядка медицинское заключение Медицинское заключение "от медицинского освидетельствования отказался" выносится в случаях: отказа освидетельствуемого от проведения медицинского освидетельствования (до начала его проведения);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настоящего Порядка; фальсификации выдоха; фальсификации пробы биологического объекта (мочи).</w:t>
      </w:r>
    </w:p>
    <w:p>
      <w:pPr>
        <w:spacing w:before="0" w:after="0"/>
        <w:ind w:firstLine="540"/>
        <w:jc w:val="both"/>
        <w:rPr>
          <w:sz w:val="28"/>
          <w:szCs w:val="28"/>
        </w:rPr>
      </w:pPr>
      <w:r>
        <w:rPr>
          <w:rFonts w:ascii="Times New Roman" w:eastAsia="Times New Roman" w:hAnsi="Times New Roman" w:cs="Times New Roman"/>
          <w:sz w:val="28"/>
          <w:szCs w:val="28"/>
        </w:rPr>
        <w:t>В этих случаях медицинское освидетельствование и заполнение Акта прекращаются, в Журнале и в пункте 17 Акта делается запись "от медицинского освидетельствования отказался".</w:t>
      </w:r>
    </w:p>
    <w:p>
      <w:pPr>
        <w:spacing w:before="0" w:after="0"/>
        <w:ind w:firstLine="544"/>
        <w:jc w:val="both"/>
        <w:rPr>
          <w:sz w:val="28"/>
          <w:szCs w:val="28"/>
        </w:rPr>
      </w:pPr>
      <w:r>
        <w:rPr>
          <w:rFonts w:ascii="Times New Roman" w:eastAsia="Times New Roman" w:hAnsi="Times New Roman" w:cs="Times New Roman"/>
          <w:sz w:val="28"/>
          <w:szCs w:val="28"/>
        </w:rPr>
        <w:t xml:space="preserve">Согласно Акту медицинского освидетельствования на состояние опьянения от </w:t>
      </w:r>
      <w:r>
        <w:rPr>
          <w:rStyle w:val="cat-Dategrp-12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73</w:t>
      </w:r>
      <w:r>
        <w:rPr>
          <w:rFonts w:ascii="Times New Roman" w:eastAsia="Times New Roman" w:hAnsi="Times New Roman" w:cs="Times New Roman"/>
          <w:sz w:val="28"/>
          <w:szCs w:val="28"/>
        </w:rPr>
        <w:t xml:space="preserve">, составленного по адресу: </w:t>
      </w:r>
      <w:r>
        <w:rPr>
          <w:rStyle w:val="cat-Addressgrp-5rplc-4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5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прохождения медицинского освидетельствования на состояние алкогольного опьянения отказался, о чем в Акте сделана запись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от медицинского освидетельствования отказался</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Указанный Акт </w:t>
      </w:r>
      <w:r>
        <w:rPr>
          <w:rStyle w:val="cat-FIOgrp-25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установленном законом порядке не обжаловался. </w:t>
      </w:r>
    </w:p>
    <w:p>
      <w:pPr>
        <w:spacing w:before="0" w:after="0"/>
        <w:ind w:firstLine="540"/>
        <w:jc w:val="both"/>
        <w:rPr>
          <w:sz w:val="28"/>
          <w:szCs w:val="28"/>
        </w:rPr>
      </w:pPr>
      <w:r>
        <w:rPr>
          <w:rFonts w:ascii="Times New Roman" w:eastAsia="Times New Roman" w:hAnsi="Times New Roman" w:cs="Times New Roman"/>
          <w:sz w:val="28"/>
          <w:szCs w:val="28"/>
        </w:rPr>
        <w:t xml:space="preserve">Составленный по результатам проведения медицинского освидетельствования акт подписан и заверен врачом медицинской организации. Полномочия врача, проводившего медицинское освидетельствование, наличие лицензии у медицинского учреждения, </w:t>
      </w:r>
      <w:r>
        <w:rPr>
          <w:rFonts w:ascii="Times New Roman" w:eastAsia="Times New Roman" w:hAnsi="Times New Roman" w:cs="Times New Roman"/>
          <w:sz w:val="28"/>
          <w:szCs w:val="28"/>
        </w:rPr>
        <w:t>в судебном заседании не оспаривались</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В связи с чем, суд признает Акт допустимым доказательством, составленным компетентным специалистом. Сомневаться в достоверности выводов данного медицинского освидетельствования оснований у суда не имеется.</w:t>
      </w:r>
    </w:p>
    <w:p>
      <w:pPr>
        <w:spacing w:before="0" w:after="0"/>
        <w:ind w:firstLine="540"/>
        <w:jc w:val="both"/>
        <w:rPr>
          <w:sz w:val="28"/>
          <w:szCs w:val="28"/>
        </w:rPr>
      </w:pPr>
      <w:r>
        <w:rPr>
          <w:rFonts w:ascii="Times New Roman" w:eastAsia="Times New Roman" w:hAnsi="Times New Roman" w:cs="Times New Roman"/>
          <w:sz w:val="28"/>
          <w:szCs w:val="28"/>
        </w:rPr>
        <w:t xml:space="preserve">Таким образом, Актом установлен факт отказа </w:t>
      </w:r>
      <w:r>
        <w:rPr>
          <w:rStyle w:val="cat-FIOgrp-23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прохождения медицинского освидетельствования. </w:t>
      </w:r>
    </w:p>
    <w:p>
      <w:pPr>
        <w:spacing w:before="0" w:after="0"/>
        <w:ind w:firstLine="544"/>
        <w:jc w:val="both"/>
        <w:rPr>
          <w:sz w:val="28"/>
          <w:szCs w:val="28"/>
        </w:rPr>
      </w:pPr>
      <w:r>
        <w:rPr>
          <w:rFonts w:ascii="Times New Roman" w:eastAsia="Times New Roman" w:hAnsi="Times New Roman" w:cs="Times New Roman"/>
          <w:sz w:val="28"/>
          <w:szCs w:val="28"/>
        </w:rPr>
        <w:t xml:space="preserve">В связи с чем, в судебном заседании установлено и следует из материалов дела, что в соответствии с </w:t>
      </w:r>
      <w:hyperlink r:id="rId12" w:history="1">
        <w:r>
          <w:rPr>
            <w:rFonts w:ascii="Times New Roman" w:eastAsia="Times New Roman" w:hAnsi="Times New Roman" w:cs="Times New Roman"/>
            <w:color w:val="0000EE"/>
            <w:sz w:val="28"/>
            <w:szCs w:val="28"/>
          </w:rPr>
          <w:t>пунктом 1</w:t>
        </w:r>
        <w:r>
          <w:rPr>
            <w:rFonts w:ascii="Times New Roman" w:eastAsia="Times New Roman" w:hAnsi="Times New Roman" w:cs="Times New Roman"/>
            <w:color w:val="0000EE"/>
            <w:sz w:val="28"/>
            <w:szCs w:val="28"/>
          </w:rPr>
          <w:t>0</w:t>
        </w:r>
      </w:hyperlink>
      <w:r>
        <w:rPr>
          <w:rFonts w:ascii="Times New Roman" w:eastAsia="Times New Roman" w:hAnsi="Times New Roman" w:cs="Times New Roman"/>
          <w:sz w:val="28"/>
          <w:szCs w:val="28"/>
        </w:rPr>
        <w:t xml:space="preserve"> Правил </w:t>
      </w:r>
      <w:r>
        <w:rPr>
          <w:rStyle w:val="cat-FIOgrp-25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 направлен на медицинское освидетельствование на состояние опьянения, пройти которое он отказался.</w:t>
      </w:r>
    </w:p>
    <w:p>
      <w:pPr>
        <w:spacing w:before="0" w:after="0"/>
        <w:ind w:firstLine="544"/>
        <w:jc w:val="both"/>
        <w:rPr>
          <w:sz w:val="28"/>
          <w:szCs w:val="28"/>
        </w:rPr>
      </w:pP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 xml:space="preserve">акт управления </w:t>
      </w:r>
      <w:r>
        <w:rPr>
          <w:rStyle w:val="cat-FIOgrp-25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наличии у него признаков алкогольного опьянения и его отказ от выполнения законного требования </w:t>
      </w:r>
      <w:r>
        <w:rPr>
          <w:rFonts w:ascii="Times New Roman" w:eastAsia="Times New Roman" w:hAnsi="Times New Roman" w:cs="Times New Roman"/>
          <w:sz w:val="28"/>
          <w:szCs w:val="28"/>
        </w:rPr>
        <w:t>уполномоченного должностного лица</w:t>
      </w:r>
      <w:r>
        <w:rPr>
          <w:rFonts w:ascii="Times New Roman" w:eastAsia="Times New Roman" w:hAnsi="Times New Roman" w:cs="Times New Roman"/>
          <w:sz w:val="28"/>
          <w:szCs w:val="28"/>
        </w:rPr>
        <w:t xml:space="preserve"> о прохождении медицинского освидетельствования подтверждается собранными по делу доказательствами, в том числе, протоколом об отстранении от управления транспортным 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028636</w:t>
      </w:r>
      <w:r>
        <w:rPr>
          <w:rFonts w:ascii="Times New Roman" w:eastAsia="Times New Roman" w:hAnsi="Times New Roman" w:cs="Times New Roman"/>
          <w:sz w:val="28"/>
          <w:szCs w:val="28"/>
        </w:rPr>
        <w:t xml:space="preserve"> от </w:t>
      </w:r>
      <w:r>
        <w:rPr>
          <w:rStyle w:val="cat-Dategrp-12rplc-5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объяснениями свидетеля Бондаря Н.А., </w:t>
      </w:r>
      <w:r>
        <w:rPr>
          <w:rFonts w:ascii="Times New Roman" w:eastAsia="Times New Roman" w:hAnsi="Times New Roman" w:cs="Times New Roman"/>
          <w:sz w:val="28"/>
          <w:szCs w:val="28"/>
        </w:rPr>
        <w:t>видеозаписью</w:t>
      </w:r>
      <w:r>
        <w:rPr>
          <w:rFonts w:ascii="Times New Roman" w:eastAsia="Times New Roman" w:hAnsi="Times New Roman" w:cs="Times New Roman"/>
          <w:sz w:val="28"/>
          <w:szCs w:val="28"/>
        </w:rPr>
        <w:t xml:space="preserve"> и был подтвержден</w:t>
      </w:r>
      <w:r>
        <w:rPr>
          <w:rFonts w:ascii="Times New Roman" w:eastAsia="Times New Roman" w:hAnsi="Times New Roman" w:cs="Times New Roman"/>
          <w:sz w:val="28"/>
          <w:szCs w:val="28"/>
        </w:rPr>
        <w:t xml:space="preserve"> </w:t>
      </w:r>
      <w:r>
        <w:rPr>
          <w:rStyle w:val="cat-FIOgrp-25rplc-5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судебном заседании</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Кроме того, как следует из содержания приложенной к материалам дела об административном правонарушении видеозаписи, </w:t>
      </w:r>
      <w:r>
        <w:rPr>
          <w:rStyle w:val="cat-FIOgrp-25rplc-5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предложение сотрудника ДПС ГИБДД пройти освидетельствование на состояние опьянения на месте с помощью прибора, </w:t>
      </w:r>
      <w:r>
        <w:rPr>
          <w:rFonts w:ascii="Times New Roman" w:eastAsia="Times New Roman" w:hAnsi="Times New Roman" w:cs="Times New Roman"/>
          <w:sz w:val="28"/>
          <w:szCs w:val="28"/>
        </w:rPr>
        <w:t>согласился</w:t>
      </w:r>
      <w:r>
        <w:rPr>
          <w:rFonts w:ascii="Times New Roman" w:eastAsia="Times New Roman" w:hAnsi="Times New Roman" w:cs="Times New Roman"/>
          <w:sz w:val="28"/>
          <w:szCs w:val="28"/>
        </w:rPr>
        <w:t xml:space="preserve">, в связи с чем, </w:t>
      </w:r>
      <w:r>
        <w:rPr>
          <w:rFonts w:ascii="Times New Roman" w:eastAsia="Times New Roman" w:hAnsi="Times New Roman" w:cs="Times New Roman"/>
          <w:sz w:val="28"/>
          <w:szCs w:val="28"/>
        </w:rPr>
        <w:t xml:space="preserve">не согласием с результатами теста, </w:t>
      </w:r>
      <w:r>
        <w:rPr>
          <w:rFonts w:ascii="Times New Roman" w:eastAsia="Times New Roman" w:hAnsi="Times New Roman" w:cs="Times New Roman"/>
          <w:sz w:val="28"/>
          <w:szCs w:val="28"/>
        </w:rPr>
        <w:t xml:space="preserve">ему было предложено пройти медицинское освидетельствование на состояние опьянения в медицинском учреждение, на, что он </w:t>
      </w:r>
      <w:r>
        <w:rPr>
          <w:rFonts w:ascii="Times New Roman" w:eastAsia="Times New Roman" w:hAnsi="Times New Roman" w:cs="Times New Roman"/>
          <w:sz w:val="28"/>
          <w:szCs w:val="28"/>
        </w:rPr>
        <w:t>согласился</w:t>
      </w:r>
      <w:r>
        <w:rPr>
          <w:rFonts w:ascii="Times New Roman" w:eastAsia="Times New Roman" w:hAnsi="Times New Roman" w:cs="Times New Roman"/>
          <w:sz w:val="28"/>
          <w:szCs w:val="28"/>
        </w:rPr>
        <w:t xml:space="preserve">. Каких-либо замечаний о допущенных нарушениях закона при составлении указанных процессуальных документов он не высказывал. При этом, какого либо давления со стороны сотрудников полиции в отношении </w:t>
      </w:r>
      <w:r>
        <w:rPr>
          <w:rStyle w:val="cat-FIOgrp-23rplc-5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применялось.</w:t>
      </w:r>
    </w:p>
    <w:p>
      <w:pPr>
        <w:spacing w:before="0" w:after="0"/>
        <w:ind w:firstLine="544"/>
        <w:jc w:val="both"/>
        <w:rPr>
          <w:sz w:val="28"/>
          <w:szCs w:val="28"/>
        </w:rPr>
      </w:pPr>
      <w:r>
        <w:rPr>
          <w:rStyle w:val="cat-FIOgrp-25rplc-5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каких-либо замечаний в отношении имеющейся видеозаписи не заявлял.</w:t>
      </w:r>
    </w:p>
    <w:p>
      <w:pPr>
        <w:spacing w:before="0" w:after="0" w:line="305" w:lineRule="atLeast"/>
        <w:ind w:firstLine="547"/>
        <w:jc w:val="both"/>
      </w:pPr>
      <w:r>
        <w:rPr>
          <w:rFonts w:ascii="Times New Roman" w:eastAsia="Times New Roman" w:hAnsi="Times New Roman" w:cs="Times New Roman"/>
          <w:sz w:val="28"/>
          <w:szCs w:val="28"/>
        </w:rPr>
        <w:t>Меры обеспечения производства по делу (отстранение от управления транспортным средством,</w:t>
      </w:r>
      <w:r>
        <w:rPr>
          <w:rFonts w:ascii="Times New Roman" w:eastAsia="Times New Roman" w:hAnsi="Times New Roman" w:cs="Times New Roman"/>
          <w:sz w:val="28"/>
          <w:szCs w:val="28"/>
        </w:rPr>
        <w:t xml:space="preserve"> освидетельствование на состояния алкогольного опьянения,</w:t>
      </w:r>
      <w:r>
        <w:rPr>
          <w:rFonts w:ascii="Times New Roman" w:eastAsia="Times New Roman" w:hAnsi="Times New Roman" w:cs="Times New Roman"/>
          <w:sz w:val="28"/>
          <w:szCs w:val="28"/>
        </w:rPr>
        <w:t xml:space="preserve"> направление на медицинское освидетельствование) были применены к </w:t>
      </w:r>
      <w:r>
        <w:rPr>
          <w:rStyle w:val="cat-FIOgrp-25rplc-5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именно как к водителю транспортного средства. </w:t>
      </w:r>
    </w:p>
    <w:p>
      <w:pPr>
        <w:spacing w:before="0" w:after="0"/>
        <w:ind w:firstLine="547"/>
        <w:jc w:val="both"/>
        <w:rPr>
          <w:sz w:val="28"/>
          <w:szCs w:val="28"/>
        </w:rPr>
      </w:pPr>
      <w:r>
        <w:rPr>
          <w:rFonts w:ascii="Times New Roman" w:eastAsia="Times New Roman" w:hAnsi="Times New Roman" w:cs="Times New Roman"/>
          <w:sz w:val="28"/>
          <w:szCs w:val="28"/>
        </w:rPr>
        <w:t xml:space="preserve">При составлении протокола об административном правонарушении </w:t>
      </w:r>
      <w:r>
        <w:rPr>
          <w:rStyle w:val="cat-FIOgrp-25rplc-5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была предоставлена возможность дать объяснение, чем он воспользовался и в протоколе указал свои пояснения, а именно: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согласен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каких-либо ходатайств или заявлений им не заявлялось, то есть фактически признал вину в совершении административного правонарушения.</w:t>
      </w:r>
    </w:p>
    <w:p>
      <w:pPr>
        <w:spacing w:before="0" w:after="0" w:line="305" w:lineRule="atLeast"/>
        <w:ind w:firstLine="547"/>
        <w:jc w:val="both"/>
      </w:pPr>
      <w:r>
        <w:rPr>
          <w:rFonts w:ascii="Times New Roman" w:eastAsia="Times New Roman" w:hAnsi="Times New Roman" w:cs="Times New Roman"/>
          <w:sz w:val="28"/>
          <w:szCs w:val="28"/>
        </w:rPr>
        <w:t xml:space="preserve">По смыслу ст. 25.1. КоАП РФ и </w:t>
      </w:r>
      <w:r>
        <w:rPr>
          <w:rStyle w:val="cat-Addressgrp-9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ст. 14 </w:t>
      </w:r>
      <w:r>
        <w:rPr>
          <w:rStyle w:val="cat-Addressgrp-10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о гражданских и политических правах, принятого резолюцией 2200 А (ХХI) генеральной ассамблеи ООН от </w:t>
      </w:r>
      <w:r>
        <w:rPr>
          <w:rStyle w:val="cat-Dategrp-21rplc-6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лицо само определяет объем своих прав и реализует их по своему усмотрению. Реализуя по своему усмотрению процессуальные права, </w:t>
      </w:r>
      <w:r>
        <w:rPr>
          <w:rStyle w:val="cat-FIOgrp-25rplc-6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силу личного волеизъявления </w:t>
      </w:r>
      <w:r>
        <w:rPr>
          <w:rFonts w:ascii="Times New Roman" w:eastAsia="Times New Roman" w:hAnsi="Times New Roman" w:cs="Times New Roman"/>
          <w:sz w:val="28"/>
          <w:szCs w:val="28"/>
        </w:rPr>
        <w:t xml:space="preserve">отказался от подписи в протоколе от отстранения от управления транспортным средством и в акте освидетельствования на состояние алкогольного опьянения, </w:t>
      </w:r>
      <w:r>
        <w:rPr>
          <w:rFonts w:ascii="Times New Roman" w:eastAsia="Times New Roman" w:hAnsi="Times New Roman" w:cs="Times New Roman"/>
          <w:sz w:val="28"/>
          <w:szCs w:val="28"/>
        </w:rPr>
        <w:t>сдела</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записи и распис</w:t>
      </w:r>
      <w:r>
        <w:rPr>
          <w:rFonts w:ascii="Times New Roman" w:eastAsia="Times New Roman" w:hAnsi="Times New Roman" w:cs="Times New Roman"/>
          <w:sz w:val="28"/>
          <w:szCs w:val="28"/>
        </w:rPr>
        <w:t xml:space="preserve">ался </w:t>
      </w:r>
      <w:r>
        <w:rPr>
          <w:rFonts w:ascii="Times New Roman" w:eastAsia="Times New Roman" w:hAnsi="Times New Roman" w:cs="Times New Roman"/>
          <w:sz w:val="28"/>
          <w:szCs w:val="28"/>
        </w:rPr>
        <w:t>в составленн</w:t>
      </w:r>
      <w:r>
        <w:rPr>
          <w:rFonts w:ascii="Times New Roman" w:eastAsia="Times New Roman" w:hAnsi="Times New Roman" w:cs="Times New Roman"/>
          <w:sz w:val="28"/>
          <w:szCs w:val="28"/>
        </w:rPr>
        <w:t>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отношении него протоколах</w:t>
      </w:r>
      <w:r>
        <w:rPr>
          <w:rFonts w:ascii="Times New Roman" w:eastAsia="Times New Roman" w:hAnsi="Times New Roman" w:cs="Times New Roman"/>
          <w:sz w:val="28"/>
          <w:szCs w:val="28"/>
        </w:rPr>
        <w:t xml:space="preserve"> о направлении на медицинское освидетельствовании на состояние опьянения и об административном правонарушении</w:t>
      </w:r>
      <w:r>
        <w:rPr>
          <w:rFonts w:ascii="Times New Roman" w:eastAsia="Times New Roman" w:hAnsi="Times New Roman" w:cs="Times New Roman"/>
          <w:sz w:val="28"/>
          <w:szCs w:val="28"/>
        </w:rPr>
        <w:t>.</w:t>
      </w:r>
    </w:p>
    <w:p>
      <w:pPr>
        <w:spacing w:before="0" w:after="0"/>
        <w:ind w:firstLine="544"/>
        <w:jc w:val="both"/>
        <w:rPr>
          <w:sz w:val="28"/>
          <w:szCs w:val="28"/>
        </w:rPr>
      </w:pPr>
      <w:r>
        <w:rPr>
          <w:rFonts w:ascii="Times New Roman" w:eastAsia="Times New Roman" w:hAnsi="Times New Roman" w:cs="Times New Roman"/>
          <w:sz w:val="28"/>
          <w:szCs w:val="28"/>
        </w:rPr>
        <w:t>Оснований не доверять сведениям, указанным в протоколе об административном правонарушении и иным материалам дела, у мирового судьи не имеется.</w:t>
      </w:r>
    </w:p>
    <w:p>
      <w:pPr>
        <w:spacing w:before="0" w:after="0"/>
        <w:ind w:firstLine="540"/>
        <w:jc w:val="both"/>
        <w:rPr>
          <w:sz w:val="28"/>
          <w:szCs w:val="28"/>
        </w:rPr>
      </w:pPr>
      <w:r>
        <w:rPr>
          <w:rFonts w:ascii="Times New Roman" w:eastAsia="Times New Roman" w:hAnsi="Times New Roman" w:cs="Times New Roman"/>
          <w:sz w:val="28"/>
          <w:szCs w:val="28"/>
        </w:rPr>
        <w:t>Проведение процессуального действия - направления на медицинское освидетельствование с использованием видеосъемки также подтверждается видеозаписью, не ставит под сомнение достоверность протокола о направлении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Правилам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8rplc-6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наличие одного или нескольких признаков (в том числе запах алкоголя изо рта, неустойчивость позы, нарушение речи, резкое изменение кожных покровов лица, поведение, не соответствующее обстановке) является достаточным основанием полагать, что водитель транспортного средства находится в состоянии алкогольного опьянения.</w:t>
      </w:r>
    </w:p>
    <w:p>
      <w:pPr>
        <w:spacing w:before="0" w:after="0"/>
        <w:ind w:firstLine="540"/>
        <w:jc w:val="both"/>
        <w:rPr>
          <w:sz w:val="28"/>
          <w:szCs w:val="28"/>
        </w:rPr>
      </w:pPr>
      <w:r>
        <w:rPr>
          <w:rFonts w:ascii="Times New Roman" w:eastAsia="Times New Roman" w:hAnsi="Times New Roman" w:cs="Times New Roman"/>
          <w:sz w:val="28"/>
          <w:szCs w:val="28"/>
        </w:rPr>
        <w:t>Соответственно, при наличии к тому достаточных оснований, требование сотрудника ДПС о прохождении медицинского освидетельствования на состояние опьянения являются законными и обоснованными.</w:t>
      </w:r>
    </w:p>
    <w:p>
      <w:pPr>
        <w:spacing w:before="0" w:after="0"/>
        <w:ind w:firstLine="540"/>
        <w:jc w:val="both"/>
        <w:rPr>
          <w:sz w:val="28"/>
          <w:szCs w:val="28"/>
        </w:rPr>
      </w:pPr>
      <w:r>
        <w:rPr>
          <w:rFonts w:ascii="Times New Roman" w:eastAsia="Times New Roman" w:hAnsi="Times New Roman" w:cs="Times New Roman"/>
          <w:sz w:val="28"/>
          <w:szCs w:val="28"/>
        </w:rPr>
        <w:t>Требование о прохождении медицинского освидетельствования носит обязательный характер, за невыполнение которого предусмотрена административная ответственность.</w:t>
      </w:r>
    </w:p>
    <w:p>
      <w:pPr>
        <w:spacing w:before="0" w:after="0"/>
        <w:ind w:right="49" w:firstLine="567"/>
        <w:jc w:val="both"/>
        <w:rPr>
          <w:sz w:val="28"/>
          <w:szCs w:val="28"/>
        </w:rPr>
      </w:pPr>
      <w:r>
        <w:rPr>
          <w:rFonts w:ascii="Times New Roman" w:eastAsia="Times New Roman" w:hAnsi="Times New Roman" w:cs="Times New Roman"/>
          <w:sz w:val="28"/>
          <w:szCs w:val="28"/>
        </w:rPr>
        <w:t xml:space="preserve">Все протоколы, отражающие применение мер обеспечения производства по делу об административном правонарушении, составлены в соответствии с требованиями закона уполномоченным на то должностным лицом с применением видеозаписи. </w:t>
      </w:r>
    </w:p>
    <w:p>
      <w:pPr>
        <w:spacing w:before="0" w:after="0"/>
        <w:ind w:firstLine="540"/>
        <w:jc w:val="both"/>
        <w:rPr>
          <w:sz w:val="28"/>
          <w:szCs w:val="28"/>
        </w:rPr>
      </w:pPr>
      <w:r>
        <w:rPr>
          <w:rFonts w:ascii="Times New Roman" w:eastAsia="Times New Roman" w:hAnsi="Times New Roman" w:cs="Times New Roman"/>
          <w:sz w:val="28"/>
          <w:szCs w:val="28"/>
        </w:rPr>
        <w:t xml:space="preserve">Представленная в материалы дела видеозапись применения к </w:t>
      </w:r>
      <w:r>
        <w:rPr>
          <w:rStyle w:val="cat-FIOgrp-25rplc-6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мер обеспечения производства по делу исследована в соответствии с требованиями ст.ст.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24.1, 26.11 КоАП РФ и оценена в совокупности с другими доказательствами по делу и позволяет прийти к выводу о том, что при составлении должностным лицом административных протоколов в отношении </w:t>
      </w:r>
      <w:r>
        <w:rPr>
          <w:rStyle w:val="cat-FIOgrp-23rplc-6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требования закона соблюдены. </w:t>
      </w:r>
    </w:p>
    <w:p>
      <w:pPr>
        <w:spacing w:before="0" w:after="0"/>
        <w:ind w:firstLine="547"/>
        <w:jc w:val="both"/>
        <w:rPr>
          <w:sz w:val="28"/>
          <w:szCs w:val="28"/>
        </w:rPr>
      </w:pPr>
      <w:r>
        <w:rPr>
          <w:rFonts w:ascii="Times New Roman" w:eastAsia="Times New Roman" w:hAnsi="Times New Roman" w:cs="Times New Roman"/>
          <w:sz w:val="28"/>
          <w:szCs w:val="28"/>
        </w:rPr>
        <w:t>Все юридически значимые обстоятельства, подлежащие выяснению по данному делу, зафиксированы на видеозаписи.</w:t>
      </w:r>
    </w:p>
    <w:p>
      <w:pPr>
        <w:spacing w:before="0" w:after="0"/>
        <w:ind w:firstLine="547"/>
        <w:jc w:val="both"/>
        <w:rPr>
          <w:sz w:val="28"/>
          <w:szCs w:val="28"/>
        </w:rPr>
      </w:pPr>
      <w:r>
        <w:rPr>
          <w:rFonts w:ascii="Times New Roman" w:eastAsia="Times New Roman" w:hAnsi="Times New Roman" w:cs="Times New Roman"/>
          <w:sz w:val="28"/>
          <w:szCs w:val="28"/>
        </w:rPr>
        <w:t>В представленных</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видеозаписях, мировой судья не усматривает каких-либо нарушений в действиях сотрудников полиции. </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разъяснениям, данным в Постановлении Пленума Верховного Суда РФ от </w:t>
      </w:r>
      <w:r>
        <w:rPr>
          <w:rStyle w:val="cat-Dategrp-17rplc-6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Pr>
            <w:rFonts w:ascii="Times New Roman" w:eastAsia="Times New Roman" w:hAnsi="Times New Roman" w:cs="Times New Roman"/>
            <w:color w:val="0000EE"/>
            <w:sz w:val="28"/>
            <w:szCs w:val="28"/>
          </w:rPr>
          <w:t>статьей 12.26</w:t>
        </w:r>
      </w:hyperlink>
      <w:r>
        <w:rPr>
          <w:rFonts w:ascii="Times New Roman" w:eastAsia="Times New Roman" w:hAnsi="Times New Roman" w:cs="Times New Roman"/>
          <w:sz w:val="28"/>
          <w:szCs w:val="28"/>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ind w:firstLine="540"/>
        <w:jc w:val="both"/>
        <w:rPr>
          <w:sz w:val="28"/>
          <w:szCs w:val="28"/>
        </w:rPr>
      </w:pPr>
      <w:r>
        <w:rPr>
          <w:rFonts w:ascii="Times New Roman" w:eastAsia="Times New Roman" w:hAnsi="Times New Roman" w:cs="Times New Roman"/>
          <w:sz w:val="28"/>
          <w:szCs w:val="28"/>
        </w:rPr>
        <w:t>Таким образом, по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акту медицинского освидетельствования на состояние опьянения № </w:t>
      </w:r>
      <w:r>
        <w:rPr>
          <w:rFonts w:ascii="Times New Roman" w:eastAsia="Times New Roman" w:hAnsi="Times New Roman" w:cs="Times New Roman"/>
          <w:sz w:val="28"/>
          <w:szCs w:val="28"/>
        </w:rPr>
        <w:t>73</w:t>
      </w:r>
      <w:r>
        <w:rPr>
          <w:rFonts w:ascii="Times New Roman" w:eastAsia="Times New Roman" w:hAnsi="Times New Roman" w:cs="Times New Roman"/>
          <w:sz w:val="28"/>
          <w:szCs w:val="28"/>
        </w:rPr>
        <w:t xml:space="preserve"> от </w:t>
      </w:r>
      <w:r>
        <w:rPr>
          <w:rStyle w:val="cat-Dategrp-12rplc-68"/>
          <w:rFonts w:ascii="Times New Roman" w:eastAsia="Times New Roman" w:hAnsi="Times New Roman" w:cs="Times New Roman"/>
          <w:sz w:val="28"/>
          <w:szCs w:val="28"/>
        </w:rPr>
        <w:t>дата</w:t>
      </w:r>
      <w:r>
        <w:rPr>
          <w:rFonts w:ascii="Times New Roman" w:eastAsia="Times New Roman" w:hAnsi="Times New Roman" w:cs="Times New Roman"/>
          <w:sz w:val="28"/>
          <w:szCs w:val="28"/>
        </w:rPr>
        <w:t>, а также протокола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82 АП </w:t>
      </w:r>
      <w:r>
        <w:rPr>
          <w:rStyle w:val="cat-PhoneNumbergrp-33rplc-6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2rplc-7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них зафиксирован факт отказа от прохождения медицинского освидетельствования, при этом, какого либо давления со стороны сотрудников полиции в отношении </w:t>
      </w:r>
      <w:r>
        <w:rPr>
          <w:rStyle w:val="cat-FIOgrp-23rplc-7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применялось.</w:t>
      </w:r>
    </w:p>
    <w:p>
      <w:pPr>
        <w:spacing w:before="0" w:after="0"/>
        <w:ind w:firstLine="539"/>
        <w:jc w:val="both"/>
        <w:rPr>
          <w:sz w:val="28"/>
          <w:szCs w:val="28"/>
        </w:rPr>
      </w:pPr>
      <w:r>
        <w:rPr>
          <w:rFonts w:ascii="Times New Roman" w:eastAsia="Times New Roman" w:hAnsi="Times New Roman" w:cs="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19"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xml:space="preserve"> РФ.</w:t>
      </w:r>
    </w:p>
    <w:p>
      <w:pPr>
        <w:spacing w:before="0" w:after="0"/>
        <w:ind w:firstLine="539"/>
        <w:jc w:val="both"/>
        <w:rPr>
          <w:sz w:val="28"/>
          <w:szCs w:val="28"/>
        </w:rPr>
      </w:pPr>
      <w:r>
        <w:rPr>
          <w:rFonts w:ascii="Times New Roman" w:eastAsia="Times New Roman" w:hAnsi="Times New Roman" w:cs="Times New Roman"/>
          <w:sz w:val="28"/>
          <w:szCs w:val="28"/>
        </w:rPr>
        <w:t xml:space="preserve">Законность требования сотрудника полиции о прохождении </w:t>
      </w:r>
      <w:r>
        <w:rPr>
          <w:rStyle w:val="cat-FIOgrp-25rplc-7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медицинского освидетельствования на состояние опьянения, а также соблюдение процедуры направления на медицинское освидетельствования на состояние опьянения в судебном заседании проверены и сомнений не вызывают.</w:t>
      </w:r>
    </w:p>
    <w:p>
      <w:pPr>
        <w:spacing w:before="0" w:after="0"/>
        <w:ind w:firstLine="544"/>
        <w:jc w:val="both"/>
        <w:rPr>
          <w:sz w:val="28"/>
          <w:szCs w:val="28"/>
        </w:rPr>
      </w:pPr>
      <w:r>
        <w:rPr>
          <w:rFonts w:ascii="Times New Roman" w:eastAsia="Times New Roman" w:hAnsi="Times New Roman" w:cs="Times New Roman"/>
          <w:sz w:val="28"/>
          <w:szCs w:val="28"/>
        </w:rPr>
        <w:t xml:space="preserve">При этом действия </w:t>
      </w:r>
      <w:r>
        <w:rPr>
          <w:rStyle w:val="cat-FIOgrp-23rplc-7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содержат уголовно наказуемого </w:t>
      </w:r>
      <w:hyperlink r:id="rId20" w:history="1">
        <w:r>
          <w:rPr>
            <w:rFonts w:ascii="Times New Roman" w:eastAsia="Times New Roman" w:hAnsi="Times New Roman" w:cs="Times New Roman"/>
            <w:color w:val="0000EE"/>
            <w:sz w:val="28"/>
            <w:szCs w:val="28"/>
          </w:rPr>
          <w:t>деяния</w:t>
        </w:r>
      </w:hyperlink>
      <w:r>
        <w:rPr>
          <w:rFonts w:ascii="Times New Roman" w:eastAsia="Times New Roman" w:hAnsi="Times New Roman" w:cs="Times New Roman"/>
          <w:sz w:val="28"/>
          <w:szCs w:val="28"/>
        </w:rPr>
        <w:t>, так как на момент совершения настоящего административного правонарушения он не был подвергнут административному наказанию по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12.8 или ст. 12.26 КоАП РФ, и не имел судимости за совершение в состоянии опьянения преступления, предусмотренного </w:t>
      </w:r>
      <w:hyperlink r:id="rId21" w:history="1">
        <w:r>
          <w:rPr>
            <w:rFonts w:ascii="Times New Roman" w:eastAsia="Times New Roman" w:hAnsi="Times New Roman" w:cs="Times New Roman"/>
            <w:color w:val="0000EE"/>
            <w:sz w:val="28"/>
            <w:szCs w:val="28"/>
          </w:rPr>
          <w:t>частями второй</w:t>
        </w:r>
      </w:hyperlink>
      <w:r>
        <w:rPr>
          <w:rFonts w:ascii="Times New Roman" w:eastAsia="Times New Roman" w:hAnsi="Times New Roman" w:cs="Times New Roman"/>
          <w:sz w:val="28"/>
          <w:szCs w:val="28"/>
        </w:rPr>
        <w:t xml:space="preserve">, </w:t>
      </w:r>
      <w:hyperlink r:id="rId22" w:history="1">
        <w:r>
          <w:rPr>
            <w:rFonts w:ascii="Times New Roman" w:eastAsia="Times New Roman" w:hAnsi="Times New Roman" w:cs="Times New Roman"/>
            <w:color w:val="0000EE"/>
            <w:sz w:val="28"/>
            <w:szCs w:val="28"/>
          </w:rPr>
          <w:t>четвертой</w:t>
        </w:r>
      </w:hyperlink>
      <w:r>
        <w:rPr>
          <w:rFonts w:ascii="Times New Roman" w:eastAsia="Times New Roman" w:hAnsi="Times New Roman" w:cs="Times New Roman"/>
          <w:sz w:val="28"/>
          <w:szCs w:val="28"/>
        </w:rPr>
        <w:t xml:space="preserve"> или </w:t>
      </w:r>
      <w:hyperlink r:id="rId23" w:history="1">
        <w:r>
          <w:rPr>
            <w:rFonts w:ascii="Times New Roman" w:eastAsia="Times New Roman" w:hAnsi="Times New Roman" w:cs="Times New Roman"/>
            <w:color w:val="0000EE"/>
            <w:sz w:val="28"/>
            <w:szCs w:val="28"/>
          </w:rPr>
          <w:t>шестой статьи 264</w:t>
        </w:r>
      </w:hyperlink>
      <w:r>
        <w:rPr>
          <w:rFonts w:ascii="Times New Roman" w:eastAsia="Times New Roman" w:hAnsi="Times New Roman" w:cs="Times New Roman"/>
          <w:sz w:val="28"/>
          <w:szCs w:val="28"/>
        </w:rPr>
        <w:t xml:space="preserve"> УК РФ, либо ст. 264.1 УК РФ.</w:t>
      </w:r>
    </w:p>
    <w:p>
      <w:pPr>
        <w:spacing w:before="0" w:after="0"/>
        <w:ind w:firstLine="540"/>
        <w:jc w:val="both"/>
        <w:rPr>
          <w:sz w:val="28"/>
          <w:szCs w:val="28"/>
        </w:rPr>
      </w:pPr>
      <w:r>
        <w:rPr>
          <w:rFonts w:ascii="Times New Roman" w:eastAsia="Times New Roman" w:hAnsi="Times New Roman" w:cs="Times New Roman"/>
          <w:sz w:val="28"/>
          <w:szCs w:val="28"/>
        </w:rPr>
        <w:t xml:space="preserve">Противоречий по делу, которые в силу </w:t>
      </w:r>
      <w:hyperlink r:id="rId24" w:history="1">
        <w:r>
          <w:rPr>
            <w:rFonts w:ascii="Times New Roman" w:eastAsia="Times New Roman" w:hAnsi="Times New Roman" w:cs="Times New Roman"/>
            <w:color w:val="0000EE"/>
            <w:sz w:val="28"/>
            <w:szCs w:val="28"/>
          </w:rPr>
          <w:t>ст. 1.5</w:t>
        </w:r>
      </w:hyperlink>
      <w:r>
        <w:rPr>
          <w:rFonts w:ascii="Times New Roman" w:eastAsia="Times New Roman" w:hAnsi="Times New Roman" w:cs="Times New Roman"/>
          <w:sz w:val="28"/>
          <w:szCs w:val="28"/>
        </w:rPr>
        <w:t xml:space="preserve"> КоАП РФ должны быть истолкованы в пользу </w:t>
      </w:r>
      <w:r>
        <w:rPr>
          <w:rStyle w:val="cat-FIOgrp-23rplc-74"/>
          <w:rFonts w:ascii="Times New Roman" w:eastAsia="Times New Roman" w:hAnsi="Times New Roman" w:cs="Times New Roman"/>
          <w:sz w:val="28"/>
          <w:szCs w:val="28"/>
        </w:rPr>
        <w:t>фио</w:t>
      </w:r>
      <w:r>
        <w:rPr>
          <w:rFonts w:ascii="Times New Roman" w:eastAsia="Times New Roman" w:hAnsi="Times New Roman" w:cs="Times New Roman"/>
          <w:sz w:val="28"/>
          <w:szCs w:val="28"/>
        </w:rPr>
        <w:t>, не имеется. Принцип презумпции невиновности не нарушен.</w:t>
      </w:r>
    </w:p>
    <w:p>
      <w:pPr>
        <w:spacing w:before="0" w:after="0"/>
        <w:ind w:firstLine="544"/>
        <w:jc w:val="both"/>
        <w:rPr>
          <w:sz w:val="28"/>
          <w:szCs w:val="28"/>
        </w:rPr>
      </w:pPr>
      <w:r>
        <w:rPr>
          <w:rFonts w:ascii="Times New Roman" w:eastAsia="Times New Roman" w:hAnsi="Times New Roman" w:cs="Times New Roman"/>
          <w:sz w:val="28"/>
          <w:szCs w:val="28"/>
        </w:rPr>
        <w:t xml:space="preserve">С учетом изложенного суд квалифицирует действия </w:t>
      </w:r>
      <w:r>
        <w:rPr>
          <w:rStyle w:val="cat-FIOgrp-23rplc-7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 ч.</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12.26 КоАП РФ - невыполнение водителем транспортного средства законного </w:t>
      </w:r>
      <w:hyperlink r:id="rId25" w:anchor="/document/1305770/entry/100232" w:history="1">
        <w:r>
          <w:rPr>
            <w:rFonts w:ascii="Times New Roman" w:eastAsia="Times New Roman" w:hAnsi="Times New Roman" w:cs="Times New Roman"/>
            <w:color w:val="0000EE"/>
            <w:sz w:val="28"/>
            <w:szCs w:val="28"/>
          </w:rPr>
          <w:t>требования</w:t>
        </w:r>
      </w:hyperlink>
      <w:r>
        <w:rPr>
          <w:rFonts w:ascii="Times New Roman" w:eastAsia="Times New Roman" w:hAnsi="Times New Roman" w:cs="Times New Roman"/>
          <w:sz w:val="28"/>
          <w:szCs w:val="28"/>
        </w:rPr>
        <w:t xml:space="preserve"> уполномоченного </w:t>
      </w:r>
      <w:hyperlink r:id="rId25" w:anchor="/document/12182530/entry/130114" w:history="1">
        <w:r>
          <w:rPr>
            <w:rFonts w:ascii="Times New Roman" w:eastAsia="Times New Roman" w:hAnsi="Times New Roman" w:cs="Times New Roman"/>
            <w:color w:val="0000EE"/>
            <w:sz w:val="28"/>
            <w:szCs w:val="28"/>
          </w:rPr>
          <w:t>должностного лица</w:t>
        </w:r>
      </w:hyperlink>
      <w:r>
        <w:rPr>
          <w:rFonts w:ascii="Times New Roman" w:eastAsia="Times New Roman" w:hAnsi="Times New Roman" w:cs="Times New Roman"/>
          <w:sz w:val="28"/>
          <w:szCs w:val="28"/>
        </w:rPr>
        <w:t xml:space="preserve"> о прохождении </w:t>
      </w:r>
      <w:hyperlink r:id="rId25" w:anchor="/document/12161120/entry/1000" w:history="1">
        <w:r>
          <w:rPr>
            <w:rFonts w:ascii="Times New Roman" w:eastAsia="Times New Roman" w:hAnsi="Times New Roman" w:cs="Times New Roman"/>
            <w:color w:val="0000EE"/>
            <w:sz w:val="28"/>
            <w:szCs w:val="28"/>
          </w:rPr>
          <w:t>медицинского освидетельствования</w:t>
        </w:r>
      </w:hyperlink>
      <w:r>
        <w:rPr>
          <w:rFonts w:ascii="Times New Roman" w:eastAsia="Times New Roman" w:hAnsi="Times New Roman" w:cs="Times New Roman"/>
          <w:sz w:val="28"/>
          <w:szCs w:val="28"/>
        </w:rPr>
        <w:t xml:space="preserve"> на состояние опьянения, если такие действия (бездействие) не содержат </w:t>
      </w:r>
      <w:hyperlink r:id="rId25" w:anchor="/document/10108000/entry/2641" w:history="1">
        <w:r>
          <w:rPr>
            <w:rFonts w:ascii="Times New Roman" w:eastAsia="Times New Roman" w:hAnsi="Times New Roman" w:cs="Times New Roman"/>
            <w:color w:val="0000EE"/>
            <w:sz w:val="28"/>
            <w:szCs w:val="28"/>
          </w:rPr>
          <w:t>уголовно наказуемого</w:t>
        </w:r>
      </w:hyperlink>
      <w:r>
        <w:rPr>
          <w:rFonts w:ascii="Times New Roman" w:eastAsia="Times New Roman" w:hAnsi="Times New Roman" w:cs="Times New Roman"/>
          <w:sz w:val="28"/>
          <w:szCs w:val="28"/>
        </w:rPr>
        <w:t xml:space="preserve"> деяния.</w:t>
      </w:r>
    </w:p>
    <w:p>
      <w:pPr>
        <w:spacing w:before="0" w:after="0"/>
        <w:ind w:firstLine="544"/>
        <w:jc w:val="both"/>
        <w:rPr>
          <w:sz w:val="28"/>
          <w:szCs w:val="28"/>
        </w:rPr>
      </w:pPr>
      <w:r>
        <w:rPr>
          <w:rFonts w:ascii="Times New Roman" w:eastAsia="Times New Roman" w:hAnsi="Times New Roman" w:cs="Times New Roman"/>
          <w:sz w:val="28"/>
          <w:szCs w:val="28"/>
        </w:rPr>
        <w:t>Обстоятельств, исключающих производство по делу об административном пр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вонарушении, предусмотренных ст. 24.5 КоАП РФ, в соответствие с п. 4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29.1 КоАП РФ не установл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но.</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w:t>
      </w:r>
      <w:r>
        <w:rPr>
          <w:rStyle w:val="cat-FIOgrp-26rplc-7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суд учитывает характер совершенного им административного правонарушения, личность виновного, его имущественное положение.</w:t>
      </w:r>
    </w:p>
    <w:p>
      <w:pPr>
        <w:spacing w:before="0" w:after="0"/>
        <w:ind w:firstLine="540"/>
        <w:jc w:val="both"/>
        <w:rPr>
          <w:sz w:val="28"/>
          <w:szCs w:val="28"/>
        </w:rPr>
      </w:pPr>
      <w:r>
        <w:rPr>
          <w:rFonts w:ascii="Times New Roman" w:eastAsia="Times New Roman" w:hAnsi="Times New Roman" w:cs="Times New Roman"/>
          <w:sz w:val="28"/>
          <w:szCs w:val="28"/>
        </w:rPr>
        <w:t xml:space="preserve">К смягчающему </w:t>
      </w:r>
      <w:r>
        <w:rPr>
          <w:rFonts w:ascii="Times New Roman" w:eastAsia="Times New Roman" w:hAnsi="Times New Roman" w:cs="Times New Roman"/>
          <w:sz w:val="28"/>
          <w:szCs w:val="28"/>
        </w:rPr>
        <w:t>административную ответственность обстоятельству, 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 2 ст. 4.2. КоАП РФ, суд относит признание вины в содеянном</w:t>
      </w:r>
      <w:r>
        <w:rPr>
          <w:rFonts w:ascii="Times New Roman" w:eastAsia="Times New Roman" w:hAnsi="Times New Roman" w:cs="Times New Roman"/>
          <w:sz w:val="28"/>
          <w:szCs w:val="28"/>
        </w:rPr>
        <w:t xml:space="preserve"> и наличие несовершеннолетнего ребенка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К отягчающим административную ответственность обстоятельствам, согласно 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 ч. 1 ст. 4.3. КоАП РФ, относятся повторное совершение однородного административного правонарушения, </w:t>
      </w:r>
      <w:r>
        <w:rPr>
          <w:rFonts w:ascii="Times New Roman" w:eastAsia="Times New Roman" w:hAnsi="Times New Roman" w:cs="Times New Roman"/>
          <w:sz w:val="28"/>
          <w:szCs w:val="28"/>
        </w:rPr>
        <w:t xml:space="preserve">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r:id="rId26" w:history="1">
        <w:r>
          <w:rPr>
            <w:rFonts w:ascii="Times New Roman" w:eastAsia="Times New Roman" w:hAnsi="Times New Roman" w:cs="Times New Roman"/>
            <w:color w:val="0000EE"/>
            <w:sz w:val="28"/>
            <w:szCs w:val="28"/>
          </w:rPr>
          <w:t>статьей 4.6</w:t>
        </w:r>
      </w:hyperlink>
      <w:r>
        <w:rPr>
          <w:rFonts w:ascii="Times New Roman" w:eastAsia="Times New Roman" w:hAnsi="Times New Roman" w:cs="Times New Roman"/>
          <w:sz w:val="28"/>
          <w:szCs w:val="28"/>
        </w:rPr>
        <w:t xml:space="preserve"> настоящего Кодекса за совершение однородного административного правонарушения</w:t>
      </w:r>
    </w:p>
    <w:p>
      <w:pPr>
        <w:spacing w:before="0" w:after="0"/>
        <w:ind w:firstLine="540"/>
        <w:jc w:val="both"/>
        <w:rPr>
          <w:sz w:val="28"/>
          <w:szCs w:val="28"/>
        </w:rPr>
      </w:pPr>
      <w:r>
        <w:rPr>
          <w:rStyle w:val="cat-FIOgrp-25rplc-7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2020 - 2021 гг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неоднократно </w:t>
      </w:r>
      <w:r>
        <w:rPr>
          <w:rFonts w:ascii="Times New Roman" w:eastAsia="Times New Roman" w:hAnsi="Times New Roman" w:cs="Times New Roman"/>
          <w:sz w:val="28"/>
          <w:szCs w:val="28"/>
        </w:rPr>
        <w:t>привлекался к административной ответственности за совершение административных правонарушений в области дорожного движения.</w:t>
      </w:r>
    </w:p>
    <w:p>
      <w:pPr>
        <w:spacing w:before="0" w:after="0"/>
        <w:ind w:firstLine="544"/>
        <w:jc w:val="both"/>
        <w:rPr>
          <w:sz w:val="28"/>
          <w:szCs w:val="28"/>
        </w:rPr>
      </w:pPr>
      <w:r>
        <w:rPr>
          <w:rFonts w:ascii="Times New Roman" w:eastAsia="Times New Roman" w:hAnsi="Times New Roman" w:cs="Times New Roman"/>
          <w:sz w:val="28"/>
          <w:szCs w:val="28"/>
        </w:rPr>
        <w:t>Избирая вид и размер административного наказания, учитывается характер и степень общественной опасности совершенного административного правонарушения, личность виновно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наличие отягчающих</w:t>
      </w:r>
      <w:r>
        <w:rPr>
          <w:rFonts w:ascii="Times New Roman" w:eastAsia="Times New Roman" w:hAnsi="Times New Roman" w:cs="Times New Roman"/>
          <w:sz w:val="28"/>
          <w:szCs w:val="28"/>
        </w:rPr>
        <w:t xml:space="preserve"> и</w:t>
      </w:r>
      <w:r>
        <w:rPr>
          <w:rFonts w:ascii="Times New Roman" w:eastAsia="Times New Roman" w:hAnsi="Times New Roman" w:cs="Times New Roman"/>
          <w:sz w:val="28"/>
          <w:szCs w:val="28"/>
        </w:rPr>
        <w:t xml:space="preserve"> смягчающих</w:t>
      </w:r>
      <w:r>
        <w:rPr>
          <w:rFonts w:ascii="Times New Roman" w:eastAsia="Times New Roman" w:hAnsi="Times New Roman" w:cs="Times New Roman"/>
          <w:sz w:val="28"/>
          <w:szCs w:val="28"/>
        </w:rPr>
        <w:t xml:space="preserve"> административную ответственность обстоятельств, для достижения цели наказания </w:t>
      </w:r>
      <w:r>
        <w:rPr>
          <w:rStyle w:val="cat-FIOgrp-23rplc-7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суд считает возможным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наказание предусмотренное санкцией ч. 1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12.26 КоАП РФ.</w:t>
      </w:r>
    </w:p>
    <w:p>
      <w:pPr>
        <w:spacing w:before="0" w:after="0"/>
        <w:ind w:firstLine="544"/>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На основании изложенного, руководствуясь ст.ст. 12.26, 29.9, 29.10 КоАП РФ, мировой судья</w:t>
      </w:r>
    </w:p>
    <w:p>
      <w:pPr>
        <w:spacing w:before="0" w:after="0"/>
        <w:jc w:val="both"/>
        <w:rPr>
          <w:sz w:val="28"/>
          <w:szCs w:val="28"/>
        </w:rPr>
      </w:pPr>
      <w:r>
        <w:rPr>
          <w:sz w:val="28"/>
          <w:szCs w:val="28"/>
        </w:rPr>
        <w:tab/>
      </w:r>
      <w:r>
        <w:rPr>
          <w:rFonts w:ascii="Times New Roman" w:eastAsia="Times New Roman" w:hAnsi="Times New Roman" w:cs="Times New Roman"/>
          <w:sz w:val="22"/>
          <w:szCs w:val="22"/>
        </w:rPr>
        <w:t xml:space="preserve">                                             </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both"/>
        <w:rPr>
          <w:sz w:val="22"/>
          <w:szCs w:val="22"/>
        </w:rPr>
      </w:pPr>
    </w:p>
    <w:p>
      <w:pPr>
        <w:spacing w:before="0" w:after="0"/>
        <w:ind w:firstLine="567"/>
        <w:jc w:val="both"/>
        <w:rPr>
          <w:sz w:val="28"/>
          <w:szCs w:val="28"/>
        </w:rPr>
      </w:pPr>
      <w:r>
        <w:rPr>
          <w:rStyle w:val="cat-FIOgrp-24rplc-7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признать виновным в совершении административного правонарушения, предусмотренного ст. 12.26 ч. 1 Кодекса Российской Федерации об административных правонарушениях, и назначить ему административное наказание в виде штрафа в размере </w:t>
      </w:r>
      <w:r>
        <w:rPr>
          <w:rStyle w:val="cat-Sumgrp-28rplc-8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 xml:space="preserve">1 (один) год </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семь</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месяцев.</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Реквизиты для оплаты административного штрафа: получателю УФК по </w:t>
      </w:r>
      <w:r>
        <w:rPr>
          <w:rStyle w:val="cat-Addressgrp-1rplc-8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(ОМВД России по </w:t>
      </w:r>
      <w:r>
        <w:rPr>
          <w:rStyle w:val="cat-Addressgrp-6rplc-8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ИНН </w:t>
      </w:r>
      <w:r>
        <w:rPr>
          <w:rStyle w:val="cat-PhoneNumbergrp-37rplc-8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8rplc-8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р/с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Отделение </w:t>
      </w:r>
      <w:r>
        <w:rPr>
          <w:rStyle w:val="cat-Addressgrp-1rplc-8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Банка России, КБК 18811601123010001140, БИК </w:t>
      </w:r>
      <w:r>
        <w:rPr>
          <w:rStyle w:val="cat-PhoneNumbergrp-39rplc-8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40rplc-8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УИН </w:t>
      </w:r>
      <w:r>
        <w:rPr>
          <w:rFonts w:ascii="Times New Roman" w:eastAsia="Times New Roman" w:hAnsi="Times New Roman" w:cs="Times New Roman"/>
          <w:sz w:val="28"/>
          <w:szCs w:val="28"/>
        </w:rPr>
        <w:t>18810491212300002151</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567"/>
        <w:jc w:val="both"/>
        <w:rPr>
          <w:sz w:val="28"/>
          <w:szCs w:val="28"/>
        </w:rPr>
      </w:pPr>
      <w:r>
        <w:rPr>
          <w:rFonts w:ascii="Times New Roman" w:eastAsia="Times New Roman" w:hAnsi="Times New Roman" w:cs="Times New Roman"/>
          <w:sz w:val="28"/>
          <w:szCs w:val="28"/>
        </w:rPr>
        <w:t>Оригинал платежного документа об оплате штрафа предоставить в суд.</w:t>
      </w:r>
    </w:p>
    <w:p>
      <w:pPr>
        <w:spacing w:before="0" w:after="0"/>
        <w:ind w:firstLine="567"/>
        <w:jc w:val="both"/>
        <w:rPr>
          <w:sz w:val="28"/>
          <w:szCs w:val="28"/>
        </w:rPr>
      </w:pP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9rplc-88"/>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ind w:firstLine="567"/>
        <w:jc w:val="both"/>
        <w:rPr>
          <w:sz w:val="28"/>
          <w:szCs w:val="28"/>
        </w:rPr>
      </w:pPr>
      <w:r>
        <w:rPr>
          <w:rFonts w:ascii="Times New Roman" w:eastAsia="Times New Roman" w:hAnsi="Times New Roman" w:cs="Times New Roman"/>
          <w:sz w:val="28"/>
          <w:szCs w:val="28"/>
        </w:rPr>
        <w:t xml:space="preserve">Водительское удостоверение </w:t>
      </w:r>
      <w:r>
        <w:rPr>
          <w:rStyle w:val="cat-FIOgrp-24rplc-8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 не поступало.</w:t>
      </w: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для направить в орган, составивший протокол об административном правонарушении ОГИБДД ОМВД России по </w:t>
      </w:r>
      <w:r>
        <w:rPr>
          <w:rStyle w:val="cat-Addressgrp-6rplc-9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right="76" w:firstLine="567"/>
        <w:jc w:val="both"/>
        <w:rPr>
          <w:sz w:val="28"/>
          <w:szCs w:val="28"/>
        </w:rPr>
      </w:pPr>
      <w:r>
        <w:rPr>
          <w:rFonts w:ascii="Times New Roman" w:eastAsia="Times New Roman" w:hAnsi="Times New Roman" w:cs="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567"/>
        <w:jc w:val="both"/>
        <w:rPr>
          <w:sz w:val="28"/>
          <w:szCs w:val="28"/>
        </w:rPr>
      </w:pP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27" w:history="1">
        <w:r>
          <w:rPr>
            <w:rFonts w:ascii="Times New Roman" w:eastAsia="Times New Roman" w:hAnsi="Times New Roman" w:cs="Times New Roman"/>
            <w:color w:val="0000EE"/>
            <w:sz w:val="28"/>
            <w:szCs w:val="28"/>
          </w:rPr>
          <w:t>частями 1</w:t>
        </w:r>
      </w:hyperlink>
      <w:r>
        <w:rPr>
          <w:rFonts w:ascii="Times New Roman" w:eastAsia="Times New Roman" w:hAnsi="Times New Roman" w:cs="Times New Roman"/>
          <w:sz w:val="28"/>
          <w:szCs w:val="28"/>
        </w:rPr>
        <w:t xml:space="preserve"> - </w:t>
      </w:r>
      <w:hyperlink r:id="rId28" w:history="1">
        <w:r>
          <w:rPr>
            <w:rFonts w:ascii="Times New Roman" w:eastAsia="Times New Roman" w:hAnsi="Times New Roman" w:cs="Times New Roman"/>
            <w:color w:val="0000EE"/>
            <w:sz w:val="28"/>
            <w:szCs w:val="28"/>
          </w:rPr>
          <w:t>3 статьи 32.6</w:t>
        </w:r>
      </w:hyperlink>
      <w:r>
        <w:rPr>
          <w:rFonts w:ascii="Times New Roman" w:eastAsia="Times New Roman" w:hAnsi="Times New Roman" w:cs="Times New Roman"/>
          <w:sz w:val="28"/>
          <w:szCs w:val="28"/>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spacing w:before="0" w:after="0"/>
        <w:ind w:firstLine="567"/>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567"/>
        <w:jc w:val="both"/>
        <w:rPr>
          <w:sz w:val="22"/>
          <w:szCs w:val="22"/>
        </w:rPr>
      </w:pP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Нижнегорский районный суд </w:t>
      </w:r>
      <w:r>
        <w:rPr>
          <w:rStyle w:val="cat-Addressgrp-1rplc-9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 6</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9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7rplc-9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9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p>
    <w:p>
      <w:pPr>
        <w:spacing w:before="0" w:after="0"/>
        <w:ind w:firstLine="600"/>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27rplc-95"/>
          <w:rFonts w:ascii="Times New Roman" w:eastAsia="Times New Roman" w:hAnsi="Times New Roman" w:cs="Times New Roman"/>
          <w:sz w:val="28"/>
          <w:szCs w:val="28"/>
        </w:rPr>
        <w:t>фио</w:t>
      </w:r>
    </w:p>
    <w:sectPr>
      <w:headerReference w:type="default" r:id="rId29"/>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Dategrp-11rplc-1">
    <w:name w:val="cat-Date grp-11 rplc-1"/>
    <w:basedOn w:val="DefaultParagraphFont"/>
  </w:style>
  <w:style w:type="character" w:customStyle="1" w:styleId="cat-Addressgrp-1rplc-2">
    <w:name w:val="cat-Address grp-1 rplc-2"/>
    <w:basedOn w:val="DefaultParagraphFont"/>
  </w:style>
  <w:style w:type="character" w:customStyle="1" w:styleId="cat-FIOgrp-22rplc-3">
    <w:name w:val="cat-FIO grp-22 rplc-3"/>
    <w:basedOn w:val="DefaultParagraphFont"/>
  </w:style>
  <w:style w:type="character" w:customStyle="1" w:styleId="cat-FIOgrp-23rplc-4">
    <w:name w:val="cat-FIO grp-23 rplc-4"/>
    <w:basedOn w:val="DefaultParagraphFont"/>
  </w:style>
  <w:style w:type="character" w:customStyle="1" w:styleId="cat-FIOgrp-24rplc-5">
    <w:name w:val="cat-FIO grp-24 rplc-5"/>
    <w:basedOn w:val="DefaultParagraphFont"/>
  </w:style>
  <w:style w:type="character" w:customStyle="1" w:styleId="cat-PassportDatagrp-30rplc-6">
    <w:name w:val="cat-PassportData grp-30 rplc-6"/>
    <w:basedOn w:val="DefaultParagraphFont"/>
  </w:style>
  <w:style w:type="character" w:customStyle="1" w:styleId="cat-Addressgrp-2rplc-7">
    <w:name w:val="cat-Address grp-2 rplc-7"/>
    <w:basedOn w:val="DefaultParagraphFont"/>
  </w:style>
  <w:style w:type="character" w:customStyle="1" w:styleId="cat-Dategrp-12rplc-8">
    <w:name w:val="cat-Date grp-12 rplc-8"/>
    <w:basedOn w:val="DefaultParagraphFont"/>
  </w:style>
  <w:style w:type="character" w:customStyle="1" w:styleId="cat-PhoneNumbergrp-33rplc-9">
    <w:name w:val="cat-PhoneNumber grp-33 rplc-9"/>
    <w:basedOn w:val="DefaultParagraphFont"/>
  </w:style>
  <w:style w:type="character" w:customStyle="1" w:styleId="cat-FIOgrp-25rplc-10">
    <w:name w:val="cat-FIO grp-25 rplc-10"/>
    <w:basedOn w:val="DefaultParagraphFont"/>
  </w:style>
  <w:style w:type="character" w:customStyle="1" w:styleId="cat-Dategrp-12rplc-11">
    <w:name w:val="cat-Date grp-12 rplc-11"/>
    <w:basedOn w:val="DefaultParagraphFont"/>
  </w:style>
  <w:style w:type="character" w:customStyle="1" w:styleId="cat-Timegrp-31rplc-12">
    <w:name w:val="cat-Time grp-31 rplc-12"/>
    <w:basedOn w:val="DefaultParagraphFont"/>
  </w:style>
  <w:style w:type="character" w:customStyle="1" w:styleId="cat-Addressgrp-4rplc-13">
    <w:name w:val="cat-Address grp-4 rplc-13"/>
    <w:basedOn w:val="DefaultParagraphFont"/>
  </w:style>
  <w:style w:type="character" w:customStyle="1" w:styleId="cat-Addressgrp-3rplc-14">
    <w:name w:val="cat-Address grp-3 rplc-14"/>
    <w:basedOn w:val="DefaultParagraphFont"/>
  </w:style>
  <w:style w:type="character" w:customStyle="1" w:styleId="cat-CarMakeModelgrp-32rplc-15">
    <w:name w:val="cat-CarMakeModel grp-32 rplc-15"/>
    <w:basedOn w:val="DefaultParagraphFont"/>
  </w:style>
  <w:style w:type="character" w:customStyle="1" w:styleId="cat-FIOgrp-25rplc-16">
    <w:name w:val="cat-FIO grp-25 rplc-16"/>
    <w:basedOn w:val="DefaultParagraphFont"/>
  </w:style>
  <w:style w:type="character" w:customStyle="1" w:styleId="cat-FIOgrp-25rplc-17">
    <w:name w:val="cat-FIO grp-25 rplc-17"/>
    <w:basedOn w:val="DefaultParagraphFont"/>
  </w:style>
  <w:style w:type="character" w:customStyle="1" w:styleId="cat-Dategrp-12rplc-18">
    <w:name w:val="cat-Date grp-12 rplc-18"/>
    <w:basedOn w:val="DefaultParagraphFont"/>
  </w:style>
  <w:style w:type="character" w:customStyle="1" w:styleId="cat-PhoneNumbergrp-34rplc-19">
    <w:name w:val="cat-PhoneNumber grp-34 rplc-19"/>
    <w:basedOn w:val="DefaultParagraphFont"/>
  </w:style>
  <w:style w:type="character" w:customStyle="1" w:styleId="cat-Dategrp-12rplc-20">
    <w:name w:val="cat-Date grp-12 rplc-20"/>
    <w:basedOn w:val="DefaultParagraphFont"/>
  </w:style>
  <w:style w:type="character" w:customStyle="1" w:styleId="cat-PhoneNumbergrp-35rplc-21">
    <w:name w:val="cat-PhoneNumber grp-35 rplc-21"/>
    <w:basedOn w:val="DefaultParagraphFont"/>
  </w:style>
  <w:style w:type="character" w:customStyle="1" w:styleId="cat-Dategrp-12rplc-22">
    <w:name w:val="cat-Date grp-12 rplc-22"/>
    <w:basedOn w:val="DefaultParagraphFont"/>
  </w:style>
  <w:style w:type="character" w:customStyle="1" w:styleId="cat-Dategrp-12rplc-23">
    <w:name w:val="cat-Date grp-12 rplc-23"/>
    <w:basedOn w:val="DefaultParagraphFont"/>
  </w:style>
  <w:style w:type="character" w:customStyle="1" w:styleId="cat-PhoneNumbergrp-36rplc-24">
    <w:name w:val="cat-PhoneNumber grp-36 rplc-24"/>
    <w:basedOn w:val="DefaultParagraphFont"/>
  </w:style>
  <w:style w:type="character" w:customStyle="1" w:styleId="cat-Dategrp-12rplc-25">
    <w:name w:val="cat-Date grp-12 rplc-25"/>
    <w:basedOn w:val="DefaultParagraphFont"/>
  </w:style>
  <w:style w:type="character" w:customStyle="1" w:styleId="cat-FIOgrp-25rplc-26">
    <w:name w:val="cat-FIO grp-25 rplc-26"/>
    <w:basedOn w:val="DefaultParagraphFont"/>
  </w:style>
  <w:style w:type="character" w:customStyle="1" w:styleId="cat-Dategrp-14rplc-27">
    <w:name w:val="cat-Date grp-14 rplc-27"/>
    <w:basedOn w:val="DefaultParagraphFont"/>
  </w:style>
  <w:style w:type="character" w:customStyle="1" w:styleId="cat-Dategrp-13rplc-28">
    <w:name w:val="cat-Date grp-13 rplc-28"/>
    <w:basedOn w:val="DefaultParagraphFont"/>
  </w:style>
  <w:style w:type="character" w:customStyle="1" w:styleId="cat-Dategrp-12rplc-29">
    <w:name w:val="cat-Date grp-12 rplc-29"/>
    <w:basedOn w:val="DefaultParagraphFont"/>
  </w:style>
  <w:style w:type="character" w:customStyle="1" w:styleId="cat-FIOgrp-25rplc-30">
    <w:name w:val="cat-FIO grp-25 rplc-30"/>
    <w:basedOn w:val="DefaultParagraphFont"/>
  </w:style>
  <w:style w:type="character" w:customStyle="1" w:styleId="cat-FIOgrp-23rplc-31">
    <w:name w:val="cat-FIO grp-23 rplc-31"/>
    <w:basedOn w:val="DefaultParagraphFont"/>
  </w:style>
  <w:style w:type="character" w:customStyle="1" w:styleId="cat-Dategrp-15rplc-32">
    <w:name w:val="cat-Date grp-15 rplc-32"/>
    <w:basedOn w:val="DefaultParagraphFont"/>
  </w:style>
  <w:style w:type="character" w:customStyle="1" w:styleId="cat-Addressgrp-1rplc-33">
    <w:name w:val="cat-Address grp-1 rplc-33"/>
    <w:basedOn w:val="DefaultParagraphFont"/>
  </w:style>
  <w:style w:type="character" w:customStyle="1" w:styleId="cat-FIOgrp-23rplc-34">
    <w:name w:val="cat-FIO grp-23 rplc-34"/>
    <w:basedOn w:val="DefaultParagraphFont"/>
  </w:style>
  <w:style w:type="character" w:customStyle="1" w:styleId="cat-Dategrp-16rplc-35">
    <w:name w:val="cat-Date grp-16 rplc-35"/>
    <w:basedOn w:val="DefaultParagraphFont"/>
  </w:style>
  <w:style w:type="character" w:customStyle="1" w:styleId="cat-Dategrp-17rplc-36">
    <w:name w:val="cat-Date grp-17 rplc-36"/>
    <w:basedOn w:val="DefaultParagraphFont"/>
  </w:style>
  <w:style w:type="character" w:customStyle="1" w:styleId="cat-Dategrp-18rplc-37">
    <w:name w:val="cat-Date grp-18 rplc-37"/>
    <w:basedOn w:val="DefaultParagraphFont"/>
  </w:style>
  <w:style w:type="character" w:customStyle="1" w:styleId="cat-FIOgrp-25rplc-38">
    <w:name w:val="cat-FIO grp-25 rplc-38"/>
    <w:basedOn w:val="DefaultParagraphFont"/>
  </w:style>
  <w:style w:type="character" w:customStyle="1" w:styleId="cat-FIOgrp-25rplc-39">
    <w:name w:val="cat-FIO grp-25 rplc-39"/>
    <w:basedOn w:val="DefaultParagraphFont"/>
  </w:style>
  <w:style w:type="character" w:customStyle="1" w:styleId="cat-FIOgrp-25rplc-40">
    <w:name w:val="cat-FIO grp-25 rplc-40"/>
    <w:basedOn w:val="DefaultParagraphFont"/>
  </w:style>
  <w:style w:type="character" w:customStyle="1" w:styleId="cat-PhoneNumbergrp-35rplc-41">
    <w:name w:val="cat-PhoneNumber grp-35 rplc-41"/>
    <w:basedOn w:val="DefaultParagraphFont"/>
  </w:style>
  <w:style w:type="character" w:customStyle="1" w:styleId="cat-Dategrp-12rplc-42">
    <w:name w:val="cat-Date grp-12 rplc-42"/>
    <w:basedOn w:val="DefaultParagraphFont"/>
  </w:style>
  <w:style w:type="character" w:customStyle="1" w:styleId="cat-FIOgrp-25rplc-43">
    <w:name w:val="cat-FIO grp-25 rplc-43"/>
    <w:basedOn w:val="DefaultParagraphFont"/>
  </w:style>
  <w:style w:type="character" w:customStyle="1" w:styleId="cat-Dategrp-19rplc-44">
    <w:name w:val="cat-Date grp-19 rplc-44"/>
    <w:basedOn w:val="DefaultParagraphFont"/>
  </w:style>
  <w:style w:type="character" w:customStyle="1" w:styleId="cat-Dategrp-20rplc-45">
    <w:name w:val="cat-Date grp-20 rplc-45"/>
    <w:basedOn w:val="DefaultParagraphFont"/>
  </w:style>
  <w:style w:type="character" w:customStyle="1" w:styleId="cat-Dategrp-12rplc-46">
    <w:name w:val="cat-Date grp-12 rplc-46"/>
    <w:basedOn w:val="DefaultParagraphFont"/>
  </w:style>
  <w:style w:type="character" w:customStyle="1" w:styleId="cat-Addressgrp-5rplc-47">
    <w:name w:val="cat-Address grp-5 rplc-47"/>
    <w:basedOn w:val="DefaultParagraphFont"/>
  </w:style>
  <w:style w:type="character" w:customStyle="1" w:styleId="cat-FIOgrp-25rplc-48">
    <w:name w:val="cat-FIO grp-25 rplc-48"/>
    <w:basedOn w:val="DefaultParagraphFont"/>
  </w:style>
  <w:style w:type="character" w:customStyle="1" w:styleId="cat-FIOgrp-25rplc-49">
    <w:name w:val="cat-FIO grp-25 rplc-49"/>
    <w:basedOn w:val="DefaultParagraphFont"/>
  </w:style>
  <w:style w:type="character" w:customStyle="1" w:styleId="cat-FIOgrp-23rplc-50">
    <w:name w:val="cat-FIO grp-23 rplc-50"/>
    <w:basedOn w:val="DefaultParagraphFont"/>
  </w:style>
  <w:style w:type="character" w:customStyle="1" w:styleId="cat-FIOgrp-25rplc-51">
    <w:name w:val="cat-FIO grp-25 rplc-51"/>
    <w:basedOn w:val="DefaultParagraphFont"/>
  </w:style>
  <w:style w:type="character" w:customStyle="1" w:styleId="cat-FIOgrp-25rplc-52">
    <w:name w:val="cat-FIO grp-25 rplc-52"/>
    <w:basedOn w:val="DefaultParagraphFont"/>
  </w:style>
  <w:style w:type="character" w:customStyle="1" w:styleId="cat-Dategrp-12rplc-53">
    <w:name w:val="cat-Date grp-12 rplc-53"/>
    <w:basedOn w:val="DefaultParagraphFont"/>
  </w:style>
  <w:style w:type="character" w:customStyle="1" w:styleId="cat-FIOgrp-25rplc-54">
    <w:name w:val="cat-FIO grp-25 rplc-54"/>
    <w:basedOn w:val="DefaultParagraphFont"/>
  </w:style>
  <w:style w:type="character" w:customStyle="1" w:styleId="cat-FIOgrp-25rplc-55">
    <w:name w:val="cat-FIO grp-25 rplc-55"/>
    <w:basedOn w:val="DefaultParagraphFont"/>
  </w:style>
  <w:style w:type="character" w:customStyle="1" w:styleId="cat-FIOgrp-23rplc-56">
    <w:name w:val="cat-FIO grp-23 rplc-56"/>
    <w:basedOn w:val="DefaultParagraphFont"/>
  </w:style>
  <w:style w:type="character" w:customStyle="1" w:styleId="cat-FIOgrp-25rplc-57">
    <w:name w:val="cat-FIO grp-25 rplc-57"/>
    <w:basedOn w:val="DefaultParagraphFont"/>
  </w:style>
  <w:style w:type="character" w:customStyle="1" w:styleId="cat-FIOgrp-25rplc-58">
    <w:name w:val="cat-FIO grp-25 rplc-58"/>
    <w:basedOn w:val="DefaultParagraphFont"/>
  </w:style>
  <w:style w:type="character" w:customStyle="1" w:styleId="cat-FIOgrp-25rplc-59">
    <w:name w:val="cat-FIO grp-25 rplc-59"/>
    <w:basedOn w:val="DefaultParagraphFont"/>
  </w:style>
  <w:style w:type="character" w:customStyle="1" w:styleId="cat-Addressgrp-9rplc-60">
    <w:name w:val="cat-Address grp-9 rplc-60"/>
    <w:basedOn w:val="DefaultParagraphFont"/>
  </w:style>
  <w:style w:type="character" w:customStyle="1" w:styleId="cat-Addressgrp-10rplc-61">
    <w:name w:val="cat-Address grp-10 rplc-61"/>
    <w:basedOn w:val="DefaultParagraphFont"/>
  </w:style>
  <w:style w:type="character" w:customStyle="1" w:styleId="cat-Dategrp-21rplc-62">
    <w:name w:val="cat-Date grp-21 rplc-62"/>
    <w:basedOn w:val="DefaultParagraphFont"/>
  </w:style>
  <w:style w:type="character" w:customStyle="1" w:styleId="cat-FIOgrp-25rplc-63">
    <w:name w:val="cat-FIO grp-25 rplc-63"/>
    <w:basedOn w:val="DefaultParagraphFont"/>
  </w:style>
  <w:style w:type="character" w:customStyle="1" w:styleId="cat-Dategrp-18rplc-64">
    <w:name w:val="cat-Date grp-18 rplc-64"/>
    <w:basedOn w:val="DefaultParagraphFont"/>
  </w:style>
  <w:style w:type="character" w:customStyle="1" w:styleId="cat-FIOgrp-25rplc-65">
    <w:name w:val="cat-FIO grp-25 rplc-65"/>
    <w:basedOn w:val="DefaultParagraphFont"/>
  </w:style>
  <w:style w:type="character" w:customStyle="1" w:styleId="cat-FIOgrp-23rplc-66">
    <w:name w:val="cat-FIO grp-23 rplc-66"/>
    <w:basedOn w:val="DefaultParagraphFont"/>
  </w:style>
  <w:style w:type="character" w:customStyle="1" w:styleId="cat-Dategrp-17rplc-67">
    <w:name w:val="cat-Date grp-17 rplc-67"/>
    <w:basedOn w:val="DefaultParagraphFont"/>
  </w:style>
  <w:style w:type="character" w:customStyle="1" w:styleId="cat-Dategrp-12rplc-68">
    <w:name w:val="cat-Date grp-12 rplc-68"/>
    <w:basedOn w:val="DefaultParagraphFont"/>
  </w:style>
  <w:style w:type="character" w:customStyle="1" w:styleId="cat-PhoneNumbergrp-33rplc-69">
    <w:name w:val="cat-PhoneNumber grp-33 rplc-69"/>
    <w:basedOn w:val="DefaultParagraphFont"/>
  </w:style>
  <w:style w:type="character" w:customStyle="1" w:styleId="cat-Dategrp-12rplc-70">
    <w:name w:val="cat-Date grp-12 rplc-70"/>
    <w:basedOn w:val="DefaultParagraphFont"/>
  </w:style>
  <w:style w:type="character" w:customStyle="1" w:styleId="cat-FIOgrp-23rplc-71">
    <w:name w:val="cat-FIO grp-23 rplc-71"/>
    <w:basedOn w:val="DefaultParagraphFont"/>
  </w:style>
  <w:style w:type="character" w:customStyle="1" w:styleId="cat-FIOgrp-25rplc-72">
    <w:name w:val="cat-FIO grp-25 rplc-72"/>
    <w:basedOn w:val="DefaultParagraphFont"/>
  </w:style>
  <w:style w:type="character" w:customStyle="1" w:styleId="cat-FIOgrp-23rplc-73">
    <w:name w:val="cat-FIO grp-23 rplc-73"/>
    <w:basedOn w:val="DefaultParagraphFont"/>
  </w:style>
  <w:style w:type="character" w:customStyle="1" w:styleId="cat-FIOgrp-23rplc-74">
    <w:name w:val="cat-FIO grp-23 rplc-74"/>
    <w:basedOn w:val="DefaultParagraphFont"/>
  </w:style>
  <w:style w:type="character" w:customStyle="1" w:styleId="cat-FIOgrp-23rplc-75">
    <w:name w:val="cat-FIO grp-23 rplc-75"/>
    <w:basedOn w:val="DefaultParagraphFont"/>
  </w:style>
  <w:style w:type="character" w:customStyle="1" w:styleId="cat-FIOgrp-26rplc-76">
    <w:name w:val="cat-FIO grp-26 rplc-76"/>
    <w:basedOn w:val="DefaultParagraphFont"/>
  </w:style>
  <w:style w:type="character" w:customStyle="1" w:styleId="cat-FIOgrp-25rplc-77">
    <w:name w:val="cat-FIO grp-25 rplc-77"/>
    <w:basedOn w:val="DefaultParagraphFont"/>
  </w:style>
  <w:style w:type="character" w:customStyle="1" w:styleId="cat-FIOgrp-23rplc-78">
    <w:name w:val="cat-FIO grp-23 rplc-78"/>
    <w:basedOn w:val="DefaultParagraphFont"/>
  </w:style>
  <w:style w:type="character" w:customStyle="1" w:styleId="cat-FIOgrp-24rplc-79">
    <w:name w:val="cat-FIO grp-24 rplc-79"/>
    <w:basedOn w:val="DefaultParagraphFont"/>
  </w:style>
  <w:style w:type="character" w:customStyle="1" w:styleId="cat-Sumgrp-28rplc-80">
    <w:name w:val="cat-Sum grp-28 rplc-80"/>
    <w:basedOn w:val="DefaultParagraphFont"/>
  </w:style>
  <w:style w:type="character" w:customStyle="1" w:styleId="cat-Addressgrp-1rplc-81">
    <w:name w:val="cat-Address grp-1 rplc-81"/>
    <w:basedOn w:val="DefaultParagraphFont"/>
  </w:style>
  <w:style w:type="character" w:customStyle="1" w:styleId="cat-Addressgrp-6rplc-82">
    <w:name w:val="cat-Address grp-6 rplc-82"/>
    <w:basedOn w:val="DefaultParagraphFont"/>
  </w:style>
  <w:style w:type="character" w:customStyle="1" w:styleId="cat-PhoneNumbergrp-37rplc-83">
    <w:name w:val="cat-PhoneNumber grp-37 rplc-83"/>
    <w:basedOn w:val="DefaultParagraphFont"/>
  </w:style>
  <w:style w:type="character" w:customStyle="1" w:styleId="cat-PhoneNumbergrp-38rplc-84">
    <w:name w:val="cat-PhoneNumber grp-38 rplc-84"/>
    <w:basedOn w:val="DefaultParagraphFont"/>
  </w:style>
  <w:style w:type="character" w:customStyle="1" w:styleId="cat-Addressgrp-1rplc-85">
    <w:name w:val="cat-Address grp-1 rplc-85"/>
    <w:basedOn w:val="DefaultParagraphFont"/>
  </w:style>
  <w:style w:type="character" w:customStyle="1" w:styleId="cat-PhoneNumbergrp-39rplc-86">
    <w:name w:val="cat-PhoneNumber grp-39 rplc-86"/>
    <w:basedOn w:val="DefaultParagraphFont"/>
  </w:style>
  <w:style w:type="character" w:customStyle="1" w:styleId="cat-PhoneNumbergrp-40rplc-87">
    <w:name w:val="cat-PhoneNumber grp-40 rplc-87"/>
    <w:basedOn w:val="DefaultParagraphFont"/>
  </w:style>
  <w:style w:type="character" w:customStyle="1" w:styleId="cat-SumInWordsgrp-29rplc-88">
    <w:name w:val="cat-SumInWords grp-29 rplc-88"/>
    <w:basedOn w:val="DefaultParagraphFont"/>
  </w:style>
  <w:style w:type="character" w:customStyle="1" w:styleId="cat-FIOgrp-24rplc-89">
    <w:name w:val="cat-FIO grp-24 rplc-89"/>
    <w:basedOn w:val="DefaultParagraphFont"/>
  </w:style>
  <w:style w:type="character" w:customStyle="1" w:styleId="cat-Addressgrp-6rplc-90">
    <w:name w:val="cat-Address grp-6 rplc-90"/>
    <w:basedOn w:val="DefaultParagraphFont"/>
  </w:style>
  <w:style w:type="character" w:customStyle="1" w:styleId="cat-Addressgrp-1rplc-91">
    <w:name w:val="cat-Address grp-1 rplc-91"/>
    <w:basedOn w:val="DefaultParagraphFont"/>
  </w:style>
  <w:style w:type="character" w:customStyle="1" w:styleId="cat-Addressgrp-1rplc-92">
    <w:name w:val="cat-Address grp-1 rplc-92"/>
    <w:basedOn w:val="DefaultParagraphFont"/>
  </w:style>
  <w:style w:type="character" w:customStyle="1" w:styleId="cat-Addressgrp-7rplc-93">
    <w:name w:val="cat-Address grp-7 rplc-93"/>
    <w:basedOn w:val="DefaultParagraphFont"/>
  </w:style>
  <w:style w:type="character" w:customStyle="1" w:styleId="cat-Addressgrp-8rplc-94">
    <w:name w:val="cat-Address grp-8 rplc-94"/>
    <w:basedOn w:val="DefaultParagraphFont"/>
  </w:style>
  <w:style w:type="character" w:customStyle="1" w:styleId="cat-FIOgrp-27rplc-95">
    <w:name w:val="cat-FIO grp-27 rplc-9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8CD7B5A4E40A66EC515266CC4627DB0D38FBFBE28BD2BDBF00EFC677C7ABF49B7A570BAC4HC20M" TargetMode="External" /><Relationship Id="rId11" Type="http://schemas.openxmlformats.org/officeDocument/2006/relationships/hyperlink" Target="consultantplus://offline/ref=A8CD7B5A4E40A66EC515266CC4627DB0D38FBFBE28BD2BDBF00EFC677C7ABF49B7A570BBC3C1HA21M" TargetMode="External" /><Relationship Id="rId12" Type="http://schemas.openxmlformats.org/officeDocument/2006/relationships/hyperlink" Target="consultantplus://offline/ref=BDC82FFC37C8E967E4F1F96F7C067EACF01040493AF3C4540088048AB20E7C7CCA138E008C6BF59219ZCI" TargetMode="External" /><Relationship Id="rId13" Type="http://schemas.openxmlformats.org/officeDocument/2006/relationships/hyperlink" Target="consultantplus://offline/ref=DA81785F999E5F3291AA08C022B58B17CFB9269322C4AD4C73F675F2C3754503A09820C1B09A040Ex3j0H" TargetMode="External" /><Relationship Id="rId14" Type="http://schemas.openxmlformats.org/officeDocument/2006/relationships/hyperlink" Target="consultantplus://offline/ref=DA81785F999E5F3291AA08C022B58B17CCB0279726C1AD4C73F675F2C3754503A09820C1B09A040Ax3j7H" TargetMode="External" /><Relationship Id="rId15" Type="http://schemas.openxmlformats.org/officeDocument/2006/relationships/hyperlink" Target="consultantplus://offline/ref=DA81785F999E5F3291AA08C022B58B17CCB0279726C1AD4C73F675F2C3754503A09820C1B09A040Ex3j3H" TargetMode="External" /><Relationship Id="rId16" Type="http://schemas.openxmlformats.org/officeDocument/2006/relationships/hyperlink" Target="consultantplus://offline/ref=DA81785F999E5F3291AA08C022B58B17CCB0279726C1AD4C73F675F2C3754503A09820C1B09A040Ex3j2H" TargetMode="External" /><Relationship Id="rId17" Type="http://schemas.openxmlformats.org/officeDocument/2006/relationships/hyperlink" Target="consultantplus://offline/ref=0892667D97AF2A952ACFFA00F3433F333C7C4955822AB000A9722EFE930E9CDE32809928E71DE784e7uEH" TargetMode="External" /><Relationship Id="rId18" Type="http://schemas.openxmlformats.org/officeDocument/2006/relationships/hyperlink" Target="consultantplus://offline/ref=DA81785F999E5F3291AA08C022B58B17CCB0279726C1AD4C73F675F2C3754503A09820C1B09A0400x3jDH" TargetMode="External" /><Relationship Id="rId19" Type="http://schemas.openxmlformats.org/officeDocument/2006/relationships/hyperlink" Target="consultantplus://offline/ref=0F973FAE6F73784C2452C0041F48D5FCA12B26CBBCC3488E00CC4BD71757x5N" TargetMode="External" /><Relationship Id="rId2" Type="http://schemas.openxmlformats.org/officeDocument/2006/relationships/webSettings" Target="webSettings.xml" /><Relationship Id="rId20" Type="http://schemas.openxmlformats.org/officeDocument/2006/relationships/hyperlink" Target="consultantplus://offline/ref=5C7947DDB2FE09D9230C3BEFA30DF5C81A00A1B720F191100152F7F3DDC556FB604A95658666563FC9AE1F28133F928FFE688308FB9885FCW3F8J" TargetMode="External" /><Relationship Id="rId21" Type="http://schemas.openxmlformats.org/officeDocument/2006/relationships/hyperlink" Target="consultantplus://offline/ref=5CE5171321ED60BEB9043615CF7EBE37304AF54DC0B9BF761A79F6C907C98A4E509243E73ED3007C0677737ED2B5DE8B4345F358BA3A2E36f1GBJ" TargetMode="External" /><Relationship Id="rId22" Type="http://schemas.openxmlformats.org/officeDocument/2006/relationships/hyperlink" Target="consultantplus://offline/ref=5CE5171321ED60BEB9043615CF7EBE37304AF54DC0B9BF761A79F6C907C98A4E509243E73ED3007D0C77737ED2B5DE8B4345F358BA3A2E36f1GBJ" TargetMode="External" /><Relationship Id="rId23" Type="http://schemas.openxmlformats.org/officeDocument/2006/relationships/hyperlink" Target="consultantplus://offline/ref=5CE5171321ED60BEB9043615CF7EBE37304AF54DC0B9BF761A79F6C907C98A4E509243E73ED3007D0877737ED2B5DE8B4345F358BA3A2E36f1GBJ" TargetMode="External" /><Relationship Id="rId24" Type="http://schemas.openxmlformats.org/officeDocument/2006/relationships/hyperlink" Target="consultantplus://offline/ref=9F7CF1DD1FF3BC0C4A6D2C121113CF21E60AC319302F5CE7CBF6CCBCE3244527C2FC851CEBF7D0E8c5K8F" TargetMode="External" /><Relationship Id="rId25" Type="http://schemas.openxmlformats.org/officeDocument/2006/relationships/hyperlink" Target="http://mobileonline.garant.ru/" TargetMode="External" /><Relationship Id="rId26" Type="http://schemas.openxmlformats.org/officeDocument/2006/relationships/hyperlink" Target="consultantplus://offline/ref=FE963622E5C0E6059AD7D6FCCDA838947BD7D550590D220E70ED8747DCB04EC0BA742BD620266AA1o552K" TargetMode="External" /><Relationship Id="rId27" Type="http://schemas.openxmlformats.org/officeDocument/2006/relationships/hyperlink" Target="consultantplus://offline/ref=08E27576FA8E164F4D76DA464B694345589EF7EDA99ACC4F16E3FE86FBE506C2F1479A3E0188419EuEN6G" TargetMode="External" /><Relationship Id="rId28" Type="http://schemas.openxmlformats.org/officeDocument/2006/relationships/hyperlink" Target="consultantplus://offline/ref=08E27576FA8E164F4D76DA464B694345589EF7EDA99ACC4F16E3FE86FBE506C2F1479A3E018E499DuEN5G" TargetMode="External" /><Relationship Id="rId29" Type="http://schemas.openxmlformats.org/officeDocument/2006/relationships/header" Target="header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consultantplus://offline/ref=BDC82FFC37C8E967E4F1F96F7C067EACF0114C4934FEC4540088048AB20E7C7CCA138E058F691FZ5I" TargetMode="External" /><Relationship Id="rId5" Type="http://schemas.openxmlformats.org/officeDocument/2006/relationships/hyperlink" Target="consultantplus://offline/ref=FFD851407232027566E6ADA9E9E94119CDCC39012C2F89B95D20979D5A786B874426C6B49AFCEFCEC7AF904693BDD8160C7EDEF8E11FX1nFI" TargetMode="External" /><Relationship Id="rId6" Type="http://schemas.openxmlformats.org/officeDocument/2006/relationships/hyperlink" Target="consultantplus://offline/ref=FFD851407232027566E6ADA9E9E94119CDCC39012C2F89B95D20979D5A786B874426C6B199FFE3C093F58042DAE8D0080968C0F2FF1C1667X7n7I" TargetMode="External" /><Relationship Id="rId7" Type="http://schemas.openxmlformats.org/officeDocument/2006/relationships/hyperlink" Target="consultantplus://offline/ref=BDC82FFC37C8E967E4F1F96F7C067EACF01040493AF3C4540088048AB20E7C7CCA138E008C6BF59019ZAI" TargetMode="External" /><Relationship Id="rId8" Type="http://schemas.openxmlformats.org/officeDocument/2006/relationships/hyperlink" Target="consultantplus://offline/ref=BDC82FFC37C8E967E4F1F96F7C067EACF01040493AF3C4540088048AB20E7C7CCA138E008C6BF59019Z6I" TargetMode="External" /><Relationship Id="rId9" Type="http://schemas.openxmlformats.org/officeDocument/2006/relationships/hyperlink" Target="consultantplus://offline/ref=A8CD7B5A4E40A66EC515266CC4627DB0D38FBFBE28BD2BDBF00EFC677C7ABF49B7A570BBC7C6HA25M"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