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5-64-427/2018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29 октября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административной ответственности – </w:t>
      </w:r>
      <w:r>
        <w:t>Дюдяева</w:t>
      </w:r>
      <w:r>
        <w:t xml:space="preserve"> А.А., рассмотрев дело об административном правонарушении, поступившее из ОМВД России по адрес Отделение ОГИБДД, в отношении   </w:t>
      </w:r>
    </w:p>
    <w:p w:rsidR="00A77B3E">
      <w:r>
        <w:t>Дюдяева</w:t>
      </w:r>
      <w:r>
        <w:t xml:space="preserve"> А.А.   </w:t>
      </w:r>
    </w:p>
    <w:p w:rsidR="00A77B3E">
      <w:r>
        <w:t>паспор</w:t>
      </w:r>
      <w:r>
        <w:t xml:space="preserve">тные данные, гражданина Российской Федерации, не работающего, пенсионера, инвалидности не имеющего, зарегистрированного и проживающего по адресу: адрес.    </w:t>
      </w:r>
    </w:p>
    <w:p w:rsidR="00A77B3E">
      <w:r>
        <w:t>о привлечении его к административной ответственности за правонарушение, предусмотренное ст. 12.26 ч</w:t>
      </w:r>
      <w:r>
        <w:t xml:space="preserve">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Дюдяев</w:t>
      </w:r>
      <w:r>
        <w:t xml:space="preserve"> А.А., 06 октября 2018 года в время, в адрес по адрес управлял транспортным средством – автомобилем марка автомобиля, государственный номерной знак ..., с</w:t>
      </w:r>
      <w:r>
        <w:t xml:space="preserve"> признаками алкогольного опьянения: запах алкоголя изо рта, неустойчивость позы, нарушение речи, в нарушение требований п. 2.3.2 ПДД РФ не выполнил законное требование должностного лица о прохождении освидетельствования на месте, а также медицинского освид</w:t>
      </w:r>
      <w:r>
        <w:t xml:space="preserve">етельствования на состояние опьянения, данные действия не содержат уголовно наказуемого деяния, за что предусмотрена административная ответственность по ч.1 ст. 12.26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Дюдяев</w:t>
      </w:r>
      <w:r>
        <w:t xml:space="preserve"> А.А. вину признал полностью и пояснил, чт</w:t>
      </w:r>
      <w:r>
        <w:t>о при указанных в протоколе обстоятельствах, он управлял автомобилем, при указанных в протоколе об административном правонарушениях обстоятельствах, накануне употреблял спиртные напитки, не отрицает факт того, что от него исходил запах алкоголя, был оставл</w:t>
      </w:r>
      <w:r>
        <w:t xml:space="preserve">ен,  работниками ГИБДД предложено пройти освидетельствование на месте, а также в медицинском учреждении, на которое он отказался, раскаивается в содеянном. </w:t>
      </w:r>
    </w:p>
    <w:p w:rsidR="00A77B3E">
      <w:r>
        <w:t xml:space="preserve">           Выслушав </w:t>
      </w:r>
      <w:r>
        <w:t>Дюдяева</w:t>
      </w:r>
      <w:r>
        <w:t xml:space="preserve"> А.А., огласив и исследовав материалы дела, суд пришел к выводу о наличи</w:t>
      </w:r>
      <w:r>
        <w:t xml:space="preserve">и в его действиях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... от дата, он был составлен в отношении </w:t>
      </w:r>
      <w:r>
        <w:t>Дюдяева</w:t>
      </w:r>
      <w:r>
        <w:t xml:space="preserve"> А.А. за то, что он дата в время, в ад</w:t>
      </w:r>
      <w:r>
        <w:t xml:space="preserve">рес по адрес управлял транспортным средством – автомобилем марка автомобиля, государственный номерной знак ..., с признаками алкогольного опьянения: запах алкоголя изо рта, неустойчивость позы, нарушение речи, в нарушение требований </w:t>
      </w:r>
      <w:r>
        <w:t>п. 2.3.2 ПДД РФ не выпо</w:t>
      </w:r>
      <w:r>
        <w:t>лнил законное требование должностного лица о прохождении освидетельствования на месте, а также медицинского освидетельствования на состояние опьянения, данные действия не содержат уголовно наказуемого деяния (л.д.2).</w:t>
      </w:r>
    </w:p>
    <w:p w:rsidR="00A77B3E">
      <w:r>
        <w:t xml:space="preserve">         Согласно пункту 2.3.2 Правил д</w:t>
      </w:r>
      <w:r>
        <w:t>орожного движения Российской Федерации, утвержденных Постановлением Совета Министров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должностных лиц, уполномочен</w:t>
      </w:r>
      <w:r>
        <w:t>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</w:t>
      </w:r>
      <w:r>
        <w:t>Дюд</w:t>
      </w:r>
      <w:r>
        <w:t>яевым</w:t>
      </w:r>
      <w:r>
        <w:t xml:space="preserve"> А.А. транспортным средством 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средством от дата, согласно которому </w:t>
      </w:r>
      <w:r>
        <w:t>Дюдяев</w:t>
      </w:r>
      <w:r>
        <w:t xml:space="preserve"> А.А. дата, в время в адрес по</w:t>
      </w:r>
      <w:r>
        <w:t xml:space="preserve"> адрес управлял транспортным средством автомобилем марка автомобиля, государственный регистрационный знак ..., с признаками алкогольного опьянения: запах алкоголя изо рта, неустойчивость позы, нарушение речи, отстранен от управления транспортным средством </w:t>
      </w:r>
      <w:r>
        <w:t>до устранения причин отстранения (л.д. 3).</w:t>
      </w:r>
    </w:p>
    <w:p w:rsidR="00A77B3E">
      <w:r>
        <w:tab/>
        <w:t xml:space="preserve">Как усматривается из протокола о направлении на медицинское освидетельствование ... от дата, были приняты меры к проведению освидетельствования </w:t>
      </w:r>
      <w:r>
        <w:t>Дюдяева</w:t>
      </w:r>
      <w:r>
        <w:t xml:space="preserve"> А.А. на состояние алкогольного опьянения, в связи с наличием</w:t>
      </w:r>
      <w:r>
        <w:t xml:space="preserve"> у </w:t>
      </w:r>
      <w:r>
        <w:t>Дюдяева</w:t>
      </w:r>
      <w:r>
        <w:t xml:space="preserve"> А.А. признаков алкогольного опьянения: запах алкоголя изо рта, неустойчивость позы, нарушение речи, на которое он не согласился, о чем имеется его подпись в протоколе, с применением видеозаписи (л.д. 4).</w:t>
      </w:r>
    </w:p>
    <w:p w:rsidR="00A77B3E">
      <w:r>
        <w:t xml:space="preserve">           В силу части 1 статьи 13 этого</w:t>
      </w:r>
      <w:r>
        <w:t xml:space="preserve">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</w:t>
      </w:r>
      <w:r>
        <w:t>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</w:t>
      </w:r>
      <w:r>
        <w:t xml:space="preserve">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</w:t>
      </w:r>
      <w:r>
        <w:t>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</w:t>
      </w:r>
      <w:r>
        <w:t>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</w:t>
      </w:r>
      <w:r>
        <w:t xml:space="preserve">ссийской Федерации; задерживать транспортные средства и отстранять водителей от управления транспортными </w:t>
      </w:r>
      <w:r>
        <w:t>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 xml:space="preserve">Об участии понятых в производстве по </w:t>
      </w:r>
      <w:r>
        <w:t>делу об административном правонарушении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</w:t>
      </w:r>
      <w:r>
        <w:t>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</w:t>
      </w:r>
      <w:r>
        <w:t>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К материалам администр</w:t>
      </w:r>
      <w:r>
        <w:t>ативного дела приложен видеодиск, в качестве доказательства, который был просмотрен в судебном заседании. Вопросов и дополнений не поступило.</w:t>
      </w:r>
    </w:p>
    <w:p w:rsidR="00A77B3E">
      <w:r>
        <w:tab/>
        <w:t xml:space="preserve">Согласно п.2.7 ПДД РФ водителю запрещается управлять транспортным средством в состоянии опьянения (алкогольного, </w:t>
      </w:r>
      <w: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</w:t>
      </w:r>
      <w:r>
        <w:t xml:space="preserve">ельств, </w:t>
      </w:r>
      <w:r>
        <w:t>Дюдяевым</w:t>
      </w:r>
      <w:r>
        <w:t xml:space="preserve"> А.А.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</w:t>
      </w:r>
      <w:r>
        <w:t>ября 2014 года.</w:t>
      </w:r>
    </w:p>
    <w:p w:rsidR="00A77B3E">
      <w:r>
        <w:t xml:space="preserve">Согласно ч.2 ст.27.12 </w:t>
      </w:r>
      <w:r>
        <w:t>КоАП</w:t>
      </w:r>
      <w:r>
        <w:t xml:space="preserve"> РФ  (в новой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</w:t>
      </w:r>
      <w:r>
        <w:t>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</w:t>
      </w:r>
      <w:r>
        <w:t>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</w:t>
      </w:r>
      <w:r>
        <w:t>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</w:t>
      </w:r>
      <w:r>
        <w:t xml:space="preserve">шения, в отношении которых установлена его вина. </w:t>
      </w:r>
    </w:p>
    <w:p w:rsidR="00A77B3E">
      <w: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Дюдяева</w:t>
      </w:r>
      <w:r>
        <w:t xml:space="preserve"> А.А. освидетельствования на состояние опьянени</w:t>
      </w:r>
      <w:r>
        <w:t xml:space="preserve">я на месте, а также в медицинском учреждении, поскольку действия должностного лица по направлению </w:t>
      </w:r>
      <w:r>
        <w:t>Дюдяева</w:t>
      </w:r>
      <w:r>
        <w:t xml:space="preserve"> А.А.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</w:t>
      </w:r>
      <w: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</w:t>
      </w:r>
      <w:r>
        <w:t>становлением правительства РФ от 26 июня 2008 года № 475.</w:t>
      </w:r>
    </w:p>
    <w:p w:rsidR="00A77B3E">
      <w: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>
        <w:t xml:space="preserve"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</w:t>
      </w:r>
      <w:r>
        <w:t>пункт 11 Постановления Правительства РФ от 10 сентября 2016 г. N 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</w:t>
      </w:r>
      <w:r>
        <w:t xml:space="preserve">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</w:t>
      </w:r>
      <w:r>
        <w:t>на состояние алкогольного опьянения.</w:t>
      </w:r>
    </w:p>
    <w:p w:rsidR="00A77B3E">
      <w:r>
        <w:t xml:space="preserve">            Согласно разъяснениям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</w:t>
      </w:r>
      <w:r>
        <w:t xml:space="preserve"> Федерации об административных правонарушениях», основанием привлечения к административной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</w:t>
      </w:r>
      <w:r>
        <w:t>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</w:t>
      </w:r>
      <w:r>
        <w:t xml:space="preserve">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</w:t>
      </w:r>
      <w:r>
        <w:t xml:space="preserve">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</w:t>
      </w:r>
      <w:r>
        <w:t xml:space="preserve"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</w:t>
      </w:r>
      <w:r>
        <w:t xml:space="preserve">№ 475; несогласие </w:t>
      </w:r>
      <w:r>
        <w:t>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</w:t>
      </w:r>
      <w:r>
        <w:t xml:space="preserve">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</w:t>
      </w:r>
      <w:r>
        <w:t>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</w:t>
      </w:r>
      <w:r>
        <w:t xml:space="preserve">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</w:t>
      </w:r>
      <w:r>
        <w:t>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</w:t>
      </w:r>
      <w:r>
        <w:t>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</w:t>
      </w:r>
      <w:r>
        <w:t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           При таких обстоятельствах в действиях </w:t>
      </w:r>
      <w:r>
        <w:t>Дюдяева</w:t>
      </w:r>
      <w:r>
        <w:t xml:space="preserve"> А.А. имеется состав правонарушения, преду</w:t>
      </w:r>
      <w:r>
        <w:t xml:space="preserve">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t>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t>мягчающие и отягчающие административную ответственность.</w:t>
      </w:r>
    </w:p>
    <w:p w:rsidR="00A77B3E">
      <w:r>
        <w:t xml:space="preserve">           В судебном заседании установлено, что </w:t>
      </w:r>
      <w:r>
        <w:t>Дюдяев</w:t>
      </w:r>
      <w:r>
        <w:t xml:space="preserve"> А.А. в установленном законом порядке получал специальное право управления транспортными средствами и ему выдано удостоверение ... от дата.</w:t>
      </w:r>
    </w:p>
    <w:p w:rsidR="00A77B3E">
      <w:r>
        <w:t>Иссл</w:t>
      </w:r>
      <w:r>
        <w:t xml:space="preserve">едовав и оценив доказательства в их совокупности, мировой судья считает, что вина </w:t>
      </w:r>
      <w:r>
        <w:t>Дюдяева</w:t>
      </w:r>
      <w:r>
        <w:t xml:space="preserve"> А.А. установлена, а его действия мировой судья квалифицирует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</w:t>
      </w:r>
      <w:r>
        <w:t xml:space="preserve">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t>правонарушения и применяется в целях предупреждения совершения новых правонарушений, как самим правонарушителем, так и другими лица</w:t>
      </w:r>
      <w:r>
        <w:t>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</w:t>
      </w:r>
      <w:r>
        <w:t>ства - чистосердечное признание вины и раскаяние в содеянном, а также отсутствие отягчающих ответственность обстоятельств.</w:t>
      </w:r>
    </w:p>
    <w:p w:rsidR="00A77B3E">
      <w:r>
        <w:t xml:space="preserve">Учитывая наличие смягчающих и отсутствие отягчающих вину обстоятельств, считает возможным назначить </w:t>
      </w:r>
      <w:r>
        <w:t>Дюдяеву</w:t>
      </w:r>
      <w:r>
        <w:t xml:space="preserve"> А.А. наказание в виде адм</w:t>
      </w:r>
      <w:r>
        <w:t>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</w:t>
      </w:r>
      <w:r>
        <w:t xml:space="preserve">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Дюдяева</w:t>
      </w:r>
      <w:r>
        <w:t xml:space="preserve"> А.А.  признать виновным в совершении административного правонарушения, предусмотренного ст. 12.26 ч.1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 Штраф подлежит уплате по реквизитам: ... штраф)</w:t>
      </w:r>
      <w:r>
        <w:t>, адрес местонахождения ОГИБДД МВД России по адрес, адрес, адрес.</w:t>
      </w:r>
    </w:p>
    <w:p w:rsidR="00A77B3E">
      <w:r>
        <w:t>Квитанцию об уплате штрафа предоставить мировому судье судебного участка № 64 Нижнегорского судебного района (Нижнегорский муниципальный район) Республики Крым по адресу: Республика Крым, п.</w:t>
      </w:r>
      <w:r>
        <w:t xml:space="preserve"> Нижнегорский, ул. Победы, д. 20.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</w:t>
      </w:r>
      <w:r>
        <w:t>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</w:t>
      </w:r>
      <w:r>
        <w:t>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</w:t>
      </w:r>
      <w:r>
        <w:t xml:space="preserve"> </w:t>
      </w:r>
      <w:r>
        <w:t>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</w:t>
      </w:r>
      <w:r>
        <w:t xml:space="preserve">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</w:t>
      </w:r>
      <w:r>
        <w:t>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  <w:t xml:space="preserve">                                                          </w:t>
      </w:r>
      <w:r>
        <w:t>Тайганская</w:t>
      </w:r>
      <w:r>
        <w:t xml:space="preserve"> Т.</w:t>
      </w:r>
      <w:r>
        <w:t>В.</w:t>
      </w:r>
    </w:p>
    <w:p w:rsidR="00A77B3E"/>
    <w:sectPr w:rsidSect="004426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6BA"/>
    <w:rsid w:val="004426BA"/>
    <w:rsid w:val="00A77B3E"/>
    <w:rsid w:val="00BE1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