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5-64-452/2018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24 октября 2018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И.о. 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</w:t>
      </w:r>
      <w:r>
        <w:t xml:space="preserve">икторовна, с участием лица, привлекаемого к административной ответственности – Худа Р.С., рассмотрев материалы дела об административном правонарушении, поступившее из ОМВД России по адрес, в отношении   </w:t>
      </w:r>
    </w:p>
    <w:p w:rsidR="00A77B3E">
      <w:r>
        <w:t>Худа Р.С.,</w:t>
      </w:r>
    </w:p>
    <w:p w:rsidR="00A77B3E">
      <w:r>
        <w:t xml:space="preserve">паспортные данные, гражданина Российской </w:t>
      </w:r>
      <w:r>
        <w:t>Федерации, холостого, не работающего зарегистрированного и проживающего по адресу: адрес</w:t>
      </w:r>
    </w:p>
    <w:p w:rsidR="00A77B3E"/>
    <w:p w:rsidR="00A77B3E">
      <w:r>
        <w:t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</w:t>
      </w:r>
      <w:r>
        <w:t xml:space="preserve">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Худа Р.С. был выявлен, дата в время, зарегистрированным по адресу: адрес за то, что, будучи привлеченным к административной ответственности постановлением старшего УУП ОУУП и ПДН ОМВД России по адрес от                 дата за с</w:t>
      </w:r>
      <w:r>
        <w:t xml:space="preserve">овершение административного правонарушения, предусмотренного ст. 20.20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 в срок, п</w:t>
      </w:r>
      <w:r>
        <w:t xml:space="preserve">редусмотренный ст. 32.2 ч. 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В судебном заседании Худа Р.С. вину признал и пояснил, что при указанных в протоколе обстоятельствах, он не уплатил административный штраф, поско</w:t>
      </w:r>
      <w:r>
        <w:t xml:space="preserve">льку забыл за оплату штрафа, вину признал, раскаялся в содеянном. С ходатайством об отсрочке уплаты штрафа не обращался. Также дополнил, что денежные средства на уплату штрафа имеет. </w:t>
      </w:r>
    </w:p>
    <w:p w:rsidR="00A77B3E">
      <w:r>
        <w:t>Выслушав пояснения Худа Р.С., исследовав материалы дела, суд пришел к вы</w:t>
      </w:r>
      <w:r>
        <w:t xml:space="preserve">воду о наличии в действиях Худа Р.С. состава правонарушения, предусмотренного ст. 20.25 ч. 1 </w:t>
      </w:r>
      <w:r>
        <w:t>КоАП</w:t>
      </w:r>
      <w:r>
        <w:t xml:space="preserve"> РФ, исходя из следующего.</w:t>
      </w:r>
    </w:p>
    <w:p w:rsidR="00A77B3E">
      <w:r>
        <w:t>Согласно протокола об административном правонарушении № ... от дата, он был составлен в отношении Худа Р.С. за то, что он дата в вре</w:t>
      </w:r>
      <w:r>
        <w:t xml:space="preserve">мя, зарегистрированный и проживающий по адресу: адрес, за то, что он, будучи привлеченным к административной ответственности постановлением старшего УУП ОУУП и ПДН ОМВД России по адрес от                дата за совершение административного правонарушения, </w:t>
      </w:r>
      <w:r>
        <w:t xml:space="preserve">предусмотренного ст. 20.20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</w:t>
      </w:r>
      <w:r>
        <w:t xml:space="preserve">законную в законную силу дата, не уплатил административный штраф в сумме сумма в срок, предусмотренный ст. 32.2 ч. 1 </w:t>
      </w:r>
      <w:r>
        <w:t>КоАП</w:t>
      </w:r>
      <w:r>
        <w:t xml:space="preserve"> РФ.</w:t>
      </w:r>
    </w:p>
    <w:p w:rsidR="00A77B3E">
      <w:r>
        <w:t>Указан</w:t>
      </w:r>
      <w:r>
        <w:t>ные в протоколе об административном правонарушении обстоятельства совершения Худа Р.С. данного правонарушения подтверждаются копией постановления от дата, согласно которого Худа Р.С. привлечен к административной ответственности за совершение административн</w:t>
      </w:r>
      <w:r>
        <w:t xml:space="preserve">ого правонарушения, предусмотренного ст. 20.20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дата.</w:t>
      </w:r>
    </w:p>
    <w:p w:rsidR="00A77B3E">
      <w:r>
        <w:t>Согласно резолютивной части указанного постановления Худа Р.С. разъяснены требова</w:t>
      </w:r>
      <w:r>
        <w:t xml:space="preserve">ния ст. 32.2 ч. 1 </w:t>
      </w:r>
      <w:r>
        <w:t>КоАП</w:t>
      </w:r>
      <w: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</w:t>
      </w:r>
      <w:r>
        <w:t xml:space="preserve"> в установленный законом срок Худа Р.С. не уплатил административный штраф в сумме сумма Срок уплаты до дата.</w:t>
      </w:r>
    </w:p>
    <w:p w:rsidR="00A77B3E">
      <w: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</w:t>
      </w:r>
      <w:r>
        <w:t xml:space="preserve">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t>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</w:t>
      </w:r>
      <w:r>
        <w:t>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</w:t>
      </w:r>
      <w:r>
        <w:t>щего Кодекса, в отношении лица, не уплатившего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</w:t>
      </w:r>
      <w:r>
        <w:t xml:space="preserve">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</w:t>
      </w:r>
      <w:r>
        <w:t>предусмотренный ч. 1 ст. 20.25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в действиях Худа Р.С. имеется состав правонарушения, предусмотренного ст. 20.25 ч. 1 </w:t>
      </w:r>
      <w:r>
        <w:t>КоАП</w:t>
      </w:r>
      <w:r>
        <w:t xml:space="preserve"> РФ, а именно неуплата административного штр</w:t>
      </w:r>
      <w:r>
        <w:t>афа в срок, предусмотренный настоящим Кодексом.</w:t>
      </w:r>
    </w:p>
    <w:p w:rsidR="00A77B3E"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t xml:space="preserve"> смягчающие и отягчающие административную ответственность.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</w:t>
      </w:r>
      <w:r>
        <w:t>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принимаются во внимание характер совершенного правонарушения,</w:t>
      </w:r>
      <w:r>
        <w:t xml:space="preserve"> личность лица,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A77B3E">
      <w:r>
        <w:t>К смягчающему административную ответственность обстоятельству</w:t>
      </w:r>
      <w:r>
        <w:t xml:space="preserve">, согласно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К отягчающим административную ответственность обстоятельствам, согласно п. 2 ч. 1 ст. 4.3. </w:t>
      </w:r>
      <w:r>
        <w:t>КоАП</w:t>
      </w:r>
      <w:r>
        <w:t xml:space="preserve"> РФ, относится повторное</w:t>
      </w:r>
      <w:r>
        <w:t xml:space="preserve">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t>КоАП</w:t>
      </w:r>
      <w:r>
        <w:t xml:space="preserve"> РФ. </w:t>
      </w:r>
    </w:p>
    <w:p w:rsidR="00A77B3E">
      <w:r>
        <w:t>Худа Р.С. в дата привлекался к административной ответственности за совершение административного правонарушения посягающего на общественный порядок и общественную безопасность, а именно: дата постановлением мирового судьи судебного участка № 64 Нижнегорског</w:t>
      </w:r>
      <w:r>
        <w:t xml:space="preserve">о судебного района (Нижнегорский муниципальный район) адрес         № ... по ч. 1 ст. 20.25 </w:t>
      </w:r>
      <w:r>
        <w:t>КоАП</w:t>
      </w:r>
      <w:r>
        <w:t xml:space="preserve"> РФ, дата постановлением мирового судьи судебного участка № 64 Нижнегорского судебного района (Нижнегорский муниципальный район) адрес № ... по ч. 1 ст. 20.25 </w:t>
      </w:r>
      <w:r>
        <w:t>К</w:t>
      </w:r>
      <w:r>
        <w:t>оАП</w:t>
      </w:r>
      <w:r>
        <w:t xml:space="preserve"> РФ;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</w:t>
      </w:r>
      <w:r>
        <w:t>им правонарушителем, так и другими лицами.</w:t>
      </w:r>
    </w:p>
    <w:p w:rsidR="00A77B3E">
      <w:r>
        <w:t xml:space="preserve">Принимая во внимание характер совершенного административного правонарушения, а также учитывая данные о личности Худа Р.С., раскаявшегося в содеянном, официального дохода не имеющего, инвалидности либо ограничений </w:t>
      </w:r>
      <w:r>
        <w:t xml:space="preserve">по здоровью не имеющего, суд приходит к выводу о возможности назначить ему административное наказание в виде обязательных работ. </w:t>
      </w:r>
    </w:p>
    <w:p w:rsidR="00A77B3E">
      <w:r>
        <w:t xml:space="preserve">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</w:t>
      </w:r>
      <w:r>
        <w:t xml:space="preserve">    ПОСТАНОВИЛ: </w:t>
      </w:r>
    </w:p>
    <w:p w:rsidR="00A77B3E"/>
    <w:p w:rsidR="00A77B3E">
      <w:r>
        <w:tab/>
        <w:t>Худа Р.С.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</w:t>
      </w:r>
      <w:r>
        <w:t>абот на 20 (двадцать)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</w:t>
      </w:r>
      <w:r>
        <w:t>через Мирового судью судебного участка № 64 Нижнегорского судебного района (Ни</w:t>
      </w:r>
      <w:r>
        <w:t xml:space="preserve">жнегорский муниципальный район) Республики Крым (адрес: ул. Победы, д. 20, </w:t>
      </w:r>
      <w:r>
        <w:t>пгт</w:t>
      </w:r>
      <w:r>
        <w:t>. Нижнегорский, Республика Крым).</w:t>
      </w:r>
    </w:p>
    <w:p w:rsidR="00A77B3E"/>
    <w:p w:rsidR="00A77B3E"/>
    <w:p w:rsidR="00A77B3E"/>
    <w:p w:rsidR="00A77B3E"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Т.В. </w:t>
      </w:r>
      <w:r>
        <w:t>Тайганская</w:t>
      </w:r>
    </w:p>
    <w:p w:rsidR="00A77B3E"/>
    <w:p w:rsidR="00A77B3E"/>
    <w:p w:rsidR="00A77B3E"/>
    <w:sectPr w:rsidSect="000F48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83F"/>
    <w:rsid w:val="000F483F"/>
    <w:rsid w:val="00A77B3E"/>
    <w:rsid w:val="00BB1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8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