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5-64-510/2018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04 декабря 2018 года</w:t>
      </w:r>
      <w:r>
        <w:tab/>
        <w:t xml:space="preserve">                                   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</w:t>
      </w:r>
      <w:r>
        <w:t>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Аблаева</w:t>
      </w:r>
      <w:r>
        <w:t xml:space="preserve"> Р.А.,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            </w:t>
      </w:r>
      <w:r>
        <w:t xml:space="preserve">                                                         </w:t>
      </w:r>
      <w:r>
        <w:t>Аблаев</w:t>
      </w:r>
      <w:r>
        <w:t xml:space="preserve"> Р.А.,              </w:t>
      </w:r>
    </w:p>
    <w:p w:rsidR="00A77B3E">
      <w:r>
        <w:t>паспортные данные..., гражданина Российской Федерации, разведенного,  не работающего,  имеющего на иждивении одного несовершеннолетнего ребенка, зарегистрированного по адре</w:t>
      </w:r>
      <w:r>
        <w:t xml:space="preserve">су: адрес,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Аблаев</w:t>
      </w:r>
      <w:r>
        <w:t xml:space="preserve"> Р.А., будучи привлеченным к административно</w:t>
      </w:r>
      <w:r>
        <w:t>й ответственности постановлением № ... от дата, выданным заместителем начальника отдела –заместителем старшего судебного пристава отдела судебных приставов по Нижнегорскому адрес России по адрес, за совершение административного правонарушения, предусмотрен</w:t>
      </w:r>
      <w:r>
        <w:t xml:space="preserve">ного ч. 1 ст. 17.15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срок добровольной уплаты истек дата, совершил правонарушение дат</w:t>
      </w:r>
      <w:r>
        <w:t xml:space="preserve">а в время, т.е. в срок, предусмотренный ст. ...2.2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Аблаев</w:t>
      </w:r>
      <w:r>
        <w:t xml:space="preserve"> Р.А. вину признал и пояснил, что при указанных в протоколе обстоятельствах, он н</w:t>
      </w:r>
      <w:r>
        <w:t>е уплатил административный штраф, поскольку отсутствовали денежные средства, раскаялся в содеянном. С ходатайством об отсрочки уплаты штрафа не обращался.</w:t>
      </w:r>
    </w:p>
    <w:p w:rsidR="00A77B3E">
      <w:r>
        <w:t xml:space="preserve">           Выслушав пояснения </w:t>
      </w:r>
      <w:r>
        <w:t>Аблаева</w:t>
      </w:r>
      <w:r>
        <w:t xml:space="preserve"> Р.А., исследовав материалы дела, суд пришел к выводу о наличии </w:t>
      </w:r>
      <w:r>
        <w:t xml:space="preserve">в действиях </w:t>
      </w:r>
      <w:r>
        <w:t>Аблаева</w:t>
      </w:r>
      <w:r>
        <w:t xml:space="preserve"> Р.А. 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 ... от дата..., он был составлен в отношении </w:t>
      </w:r>
      <w:r>
        <w:t>Аблаева</w:t>
      </w:r>
      <w:r>
        <w:t xml:space="preserve"> Р.А. за то, что он будуч</w:t>
      </w:r>
      <w:r>
        <w:t>и привлеченным к административной ответственности постановлением № ... от дата, выданным заместителем начальника отдела –заместителем старшего судебного пристава отдела судебных приставов по Нижнегорскому адрес России по адрес, за совершение административн</w:t>
      </w:r>
      <w:r>
        <w:t xml:space="preserve">ого правонарушения, предусмотренного ч. 1 ст. 17.15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срок добровольной уплаты истек д</w:t>
      </w:r>
      <w:r>
        <w:t xml:space="preserve">ата, совершил правонарушение дата в время, т.е. в срок, предусмотренный ст. 32.2 ч.1 </w:t>
      </w:r>
      <w:r>
        <w:t>КоАП</w:t>
      </w:r>
      <w:r>
        <w:t xml:space="preserve"> РФ.</w:t>
      </w:r>
    </w:p>
    <w:p w:rsidR="00A77B3E">
      <w:r>
        <w:t xml:space="preserve">Указанные в протоколе об административном правонарушении обстоятельства совершения </w:t>
      </w:r>
      <w:r>
        <w:t>Аблаевым</w:t>
      </w:r>
      <w:r>
        <w:t xml:space="preserve"> Р.А.  данного правонарушения подтверждаются копией постановления № ...</w:t>
      </w:r>
      <w:r>
        <w:t xml:space="preserve"> от дата, согласно которому </w:t>
      </w:r>
      <w:r>
        <w:t>Аблаев</w:t>
      </w:r>
      <w:r>
        <w:t xml:space="preserve"> Р.А. привлечен к административной ответственности за совершение административного правонарушения, предусмотренного ч. 1 ст. 17.15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</w:t>
      </w:r>
      <w:r>
        <w:t xml:space="preserve"> законную в законную силу дата.</w:t>
      </w:r>
    </w:p>
    <w:p w:rsidR="00A77B3E">
      <w:r>
        <w:t xml:space="preserve">Согласно резолютивной части указанного постановления </w:t>
      </w:r>
      <w:r>
        <w:t>фио</w:t>
      </w:r>
      <w:r>
        <w:t xml:space="preserve"> разъяснены требования ст. 32.2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ответственности, не позднее шес</w:t>
      </w:r>
      <w:r>
        <w:t xml:space="preserve">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t>Аблаев</w:t>
      </w:r>
      <w:r>
        <w:t xml:space="preserve"> Р.А.  не уплатил административный штраф в сумме сумма</w:t>
      </w:r>
    </w:p>
    <w:p w:rsidR="00A77B3E">
      <w:r>
        <w:t xml:space="preserve">  Согласно ч.5 ст. 32.2 Кодекса Российской Федерации об адм</w:t>
      </w:r>
      <w:r>
        <w:t>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</w:t>
      </w:r>
      <w:r>
        <w:t>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</w:t>
      </w:r>
      <w:r>
        <w:t xml:space="preserve">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</w:t>
      </w:r>
      <w:r>
        <w:t>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</w:t>
      </w:r>
      <w:r>
        <w:t>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</w:t>
      </w:r>
      <w:r>
        <w:t>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</w:t>
      </w:r>
      <w:r>
        <w:t>Аблаева</w:t>
      </w:r>
      <w:r>
        <w:t xml:space="preserve"> Р.А.  имеется состав пра</w:t>
      </w:r>
      <w:r>
        <w:t xml:space="preserve">вонарушения, предусмотренного ст. 20.25 ч.1 </w:t>
      </w:r>
      <w:r>
        <w:t>КоАП</w:t>
      </w:r>
      <w:r>
        <w:t xml:space="preserve">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</w:t>
      </w:r>
      <w:r>
        <w:t xml:space="preserve">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</w:t>
      </w:r>
      <w: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При </w:t>
      </w:r>
      <w:r>
        <w:t>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</w:t>
      </w:r>
      <w:r>
        <w:t>ие вину обстоятельства - чистосердечное признание вины, нахождении на иждивении одного несовершеннолетнего ребенка, а также отсутствие отягчающих ответственность обстоятельства.</w:t>
      </w:r>
    </w:p>
    <w:p w:rsidR="00A77B3E">
      <w:r>
        <w:t>Учитывая совокупность смягчающих и отягчающих вину обстоятельств, мировой судь</w:t>
      </w:r>
      <w:r>
        <w:t xml:space="preserve">я считает возможным назначить </w:t>
      </w:r>
      <w:r>
        <w:t>Аблаеву</w:t>
      </w:r>
      <w:r>
        <w:t xml:space="preserve"> Р.А. 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</w:t>
      </w:r>
      <w:r>
        <w:t>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Аблаева</w:t>
      </w:r>
      <w:r>
        <w:t xml:space="preserve"> Р.А.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</w:t>
      </w:r>
      <w:r>
        <w:t>ему административное наказание в виде обязательных работ на срок 20 (двадцати) часов.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</w:t>
      </w:r>
      <w:r>
        <w:t>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</w:t>
      </w:r>
      <w:r>
        <w:t>В.</w:t>
      </w:r>
    </w:p>
    <w:p w:rsidR="00A77B3E"/>
    <w:sectPr w:rsidSect="00350E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E33"/>
    <w:rsid w:val="00350E33"/>
    <w:rsid w:val="007F70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0E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