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/>
    <w:p w:rsidR="00A77B3E">
      <w:r>
        <w:t>Дело № 5-64-523/2018</w:t>
      </w:r>
    </w:p>
    <w:p w:rsidR="00A77B3E">
      <w:r>
        <w:t xml:space="preserve">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17 декабря 2018 года</w:t>
      </w:r>
      <w:r>
        <w:tab/>
        <w:t xml:space="preserve">                        </w:t>
      </w:r>
      <w:r>
        <w:tab/>
        <w:t xml:space="preserve"> п. Нижнегорский, ул. Победы, д. 20</w:t>
      </w:r>
    </w:p>
    <w:p w:rsidR="00A77B3E"/>
    <w:p w:rsidR="00A77B3E">
      <w:r>
        <w:t xml:space="preserve"> </w:t>
      </w:r>
      <w:r>
        <w:tab/>
      </w:r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Процкого</w:t>
      </w:r>
      <w:r>
        <w:t xml:space="preserve"> С.В., паспортные данные, имеющего высшее образование, ж</w:t>
      </w:r>
      <w:r>
        <w:t>енатого, работающего главным врачом ГБУЗ адрес «</w:t>
      </w:r>
      <w:r>
        <w:t>Нижнегорская</w:t>
      </w:r>
      <w:r>
        <w:t xml:space="preserve"> РБ», зарегистрированного по адресу: адрес, фактически проживающего по адресу: адрес,  </w:t>
      </w:r>
    </w:p>
    <w:p w:rsidR="00A77B3E"/>
    <w:p w:rsidR="00A77B3E">
      <w:r>
        <w:t>дело об административном правонарушении, предусмотренном ст. 15.33.2  Кодекса Российской Федерации об админ</w:t>
      </w:r>
      <w:r>
        <w:t xml:space="preserve">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 xml:space="preserve">Согласно протокола об административном правонарушении № ... от дата, </w:t>
      </w:r>
      <w:r>
        <w:t>Процкий</w:t>
      </w:r>
      <w:r>
        <w:t xml:space="preserve"> С.В., являясь ...адрес, представил в ГУ-УПФ РФ в адрес «</w:t>
      </w:r>
      <w:r>
        <w:t>доп</w:t>
      </w:r>
      <w:r>
        <w:t>» форму отчета «Сведения о застрахованных лицах» за дата – дата, то</w:t>
      </w:r>
      <w:r>
        <w:t xml:space="preserve"> есть с нарушением срока, установленного п. 2.2 ст. 11 Федерального закона № 27-ФЗ от дата «Об индивидуальном (персонифицированном) учете в системе обязательного пенсионного страхования», несвоевременное предоставление сведений индивидуального (персонифици</w:t>
      </w:r>
      <w:r>
        <w:t xml:space="preserve">рованного) учета о застрахованных лицах до дата, чем совершил административное правонарушение, предусмотренное ст. 15.33.2 </w:t>
      </w:r>
      <w:r>
        <w:t>КоАП</w:t>
      </w:r>
      <w:r>
        <w:t xml:space="preserve"> РФ.</w:t>
      </w:r>
    </w:p>
    <w:p w:rsidR="00A77B3E">
      <w:r>
        <w:t xml:space="preserve">Должностное лицо, в отношении которого ведется производство по делу об административном правонарушении </w:t>
      </w:r>
      <w:r>
        <w:t>Процкий</w:t>
      </w:r>
      <w:r>
        <w:t xml:space="preserve"> С.В., надлежа</w:t>
      </w:r>
      <w:r>
        <w:t>ще извещенный о месте и времени слушания дела, в судебное заседание не явился, представив письменное заявление в котором вину в совершении административного правонарушения полностью признал, кроме того просил рассмотреть административное дело в его отсутст</w:t>
      </w:r>
      <w:r>
        <w:t xml:space="preserve">вие, письменных возражений и ходатайств об отложении рассмотрения дела </w:t>
      </w:r>
      <w:r>
        <w:t>Процким</w:t>
      </w:r>
      <w:r>
        <w:t xml:space="preserve"> С.В. не заявлено. </w:t>
      </w:r>
    </w:p>
    <w:p w:rsidR="00A77B3E">
      <w:r>
        <w:t xml:space="preserve">Исследовав материалы дела, суд пришёл к выводу, что обстоятельств, исключающих производство по делу не имеется, протокол об административном правонарушении и </w:t>
      </w:r>
      <w:r>
        <w:t xml:space="preserve">другие материалы дела составлены правильно в соответствии с </w:t>
      </w:r>
      <w:r>
        <w:t>КоАП</w:t>
      </w:r>
      <w:r>
        <w:t xml:space="preserve"> РФ и достаточны для рассмотрения по существу, ходатайств и отводов не имеется. В связи с чем, суд считает возможным рассмотреть дело в отсутствие </w:t>
      </w:r>
      <w:r>
        <w:t>Процкого</w:t>
      </w:r>
      <w:r>
        <w:t xml:space="preserve"> С.В. в судебном заседании, что не пр</w:t>
      </w:r>
      <w:r>
        <w:t xml:space="preserve">епятствует всестороннему, полному, </w:t>
      </w:r>
      <w:r>
        <w:t xml:space="preserve">объективному и своевременному выяснению обстоятельств дела, и разрешению его по существу, в соответствии с законом. </w:t>
      </w:r>
    </w:p>
    <w:p w:rsidR="00A77B3E">
      <w:r>
        <w:t xml:space="preserve">Кроме, признания вины </w:t>
      </w:r>
      <w:r>
        <w:t>Процким</w:t>
      </w:r>
      <w:r>
        <w:t xml:space="preserve"> С.В., его вина в совершении административного правонарушения, предусмотрен</w:t>
      </w:r>
      <w:r>
        <w:t xml:space="preserve">ного ст. 15.33.2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</w:t>
      </w:r>
    </w:p>
    <w:p w:rsidR="00A77B3E">
      <w:r>
        <w:t>- протоколом об административном правонарушении № ... от дата;</w:t>
      </w:r>
    </w:p>
    <w:p w:rsidR="00A77B3E">
      <w:r>
        <w:t xml:space="preserve"> - копией уведомления о регистрации</w:t>
      </w:r>
      <w:r>
        <w:t xml:space="preserve"> юридического лица ГБУЗ адрес «</w:t>
      </w:r>
      <w:r>
        <w:t>Нижнегорская</w:t>
      </w:r>
      <w:r>
        <w:t xml:space="preserve"> районная больница»в территориальном органе ПФ РФ от дата;</w:t>
      </w:r>
    </w:p>
    <w:p w:rsidR="00A77B3E">
      <w:r>
        <w:t xml:space="preserve">- выпиской из ЕГРЮЛ от дата </w:t>
      </w:r>
    </w:p>
    <w:p w:rsidR="00A77B3E">
      <w:r>
        <w:t>- уведомление о составлении протокола;</w:t>
      </w:r>
    </w:p>
    <w:p w:rsidR="00A77B3E">
      <w:r>
        <w:t>- сведениями о застрахованных лицах, тип формы «</w:t>
      </w:r>
      <w:r>
        <w:t>доп</w:t>
      </w:r>
      <w:r>
        <w:t xml:space="preserve">», отчетный период </w:t>
      </w:r>
      <w:r>
        <w:t>телефондата</w:t>
      </w:r>
      <w:r>
        <w:t xml:space="preserve"> и из</w:t>
      </w:r>
      <w:r>
        <w:t>вещение о доставке, с отметкой о поступлении в отдел ПФ РФ дата;</w:t>
      </w:r>
    </w:p>
    <w:p w:rsidR="00A77B3E">
      <w:r>
        <w:t>- протоколом проверки отчетности.</w:t>
      </w:r>
    </w:p>
    <w:p w:rsidR="00A77B3E"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</w:t>
      </w:r>
      <w:r>
        <w:t xml:space="preserve">тому считает возможным положить их в основу постановления. </w:t>
      </w:r>
      <w:r>
        <w:tab/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</w:t>
      </w:r>
      <w:r>
        <w:t>лы об административных правонарушениях. Существенных недостатков, которые могли бы повлечь его недействительность, протокол не содержит</w:t>
      </w:r>
    </w:p>
    <w:p w:rsidR="00A77B3E">
      <w:r>
        <w:t>В соответствии со статьей 15.33.2 Кодекса Российской Федерации об административных правонарушениях непредставление в уст</w:t>
      </w:r>
      <w:r>
        <w:t>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</w:t>
      </w:r>
      <w:r>
        <w:t>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назначение административно</w:t>
      </w:r>
      <w:r>
        <w:t>го наказания.</w:t>
      </w:r>
    </w:p>
    <w:p w:rsidR="00A77B3E">
      <w:r>
        <w:t>В соответствии с п. 2.2 ст. 11 Федерального закона от 01.04.1996 г. № 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</w:t>
      </w:r>
      <w:r>
        <w:t>тчетным периодом - месяцем, представляет о каждом работающем у него застрахованном лице.</w:t>
      </w:r>
    </w:p>
    <w:p w:rsidR="00A77B3E">
      <w:r>
        <w:t>На основании п. 1 ст. 27 Налогового кодекса РФ законными представителями налогоплательщика-организации признаются лица, уполномоченные представлять указанную организац</w:t>
      </w:r>
      <w:r>
        <w:t>ию на основании закона или ее учредительных документов.</w:t>
      </w:r>
    </w:p>
    <w:p w:rsidR="00A77B3E">
      <w:r>
        <w:t>В соответствии с ч. 1, ч. 3.  ст. 7 Федерального Закона «О бухгалтерском учете» от 06.12.2011 г. № 402-ФЗ ведение бухгалтерского учета и хранение документов бухгалтерского учета организуются руководит</w:t>
      </w:r>
      <w:r>
        <w:t>елем экономического субъекта.</w:t>
      </w:r>
    </w:p>
    <w:p w:rsidR="00A77B3E">
      <w: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 w:rsidR="00A77B3E">
      <w:r>
        <w:t xml:space="preserve">Как предусмотрено ст. 2.4 </w:t>
      </w:r>
      <w:r>
        <w:t>КоАП</w:t>
      </w:r>
      <w:r>
        <w:t xml:space="preserve"> РФ административной ответственности подлежит до</w:t>
      </w:r>
      <w:r>
        <w:t>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</w:t>
      </w:r>
      <w:r>
        <w:t xml:space="preserve">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 xml:space="preserve">Как усматривается из материалов дела об административном правонарушении, </w:t>
      </w:r>
      <w:r>
        <w:t>Процкий</w:t>
      </w:r>
      <w:r>
        <w:t xml:space="preserve"> С.В., являясь ..., нарушила пун</w:t>
      </w:r>
      <w:r>
        <w:t xml:space="preserve">. 2.2 ст. 11 Федерального Закона № 27-ФЗ от дата, которым предусмотрена обязанность страхователя ежемесячно не позднее 15-го числа месяца, следующего за отчетным периодом - месяцем, представлять в территориальный орган ПФР сведения по форме СЗВ-М о каждом </w:t>
      </w:r>
      <w:r>
        <w:t>работающем у него застрахованном лице. Так «</w:t>
      </w:r>
      <w:r>
        <w:t>доп</w:t>
      </w:r>
      <w:r>
        <w:t>» отчет по форме СЗВ-М за дата, срок подачи которого до дата включительно, фактически был предоставлен дата, то есть с нарушением установленного законом срока.</w:t>
      </w:r>
    </w:p>
    <w:p w:rsidR="00A77B3E">
      <w:r>
        <w:t>Запись о юридическом лице ГБУЗ адрес «</w:t>
      </w:r>
      <w:r>
        <w:t>Нижнегорска</w:t>
      </w:r>
      <w:r>
        <w:t>я</w:t>
      </w:r>
      <w:r>
        <w:t xml:space="preserve"> районная больница»в единый государственный реестр юридических лиц внесена дата </w:t>
      </w:r>
    </w:p>
    <w:p w:rsidR="00A77B3E">
      <w:r>
        <w:t xml:space="preserve">Согласно выписке из ЕГРЮЛ от дата ...адрес является </w:t>
      </w:r>
      <w:r>
        <w:t>Процкий</w:t>
      </w:r>
      <w:r>
        <w:t xml:space="preserve"> С.В.</w:t>
      </w:r>
    </w:p>
    <w:p w:rsidR="00A77B3E">
      <w:r>
        <w:t xml:space="preserve">С учетом изложенного суд квалифицирует действия </w:t>
      </w:r>
      <w:r>
        <w:t>Процкого</w:t>
      </w:r>
      <w:r>
        <w:t xml:space="preserve"> С.В. по ст. 15.332 </w:t>
      </w:r>
      <w:r>
        <w:t>КоАП</w:t>
      </w:r>
      <w:r>
        <w:t xml:space="preserve"> РФ – непредставление в устан</w:t>
      </w:r>
      <w:r>
        <w:t>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</w:t>
      </w:r>
      <w:r>
        <w:t>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Обстоятельств, исключающих произво</w:t>
      </w:r>
      <w:r>
        <w:t xml:space="preserve">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</w:t>
      </w:r>
      <w:r>
        <w:t>Процкому</w:t>
      </w:r>
      <w:r>
        <w:t xml:space="preserve"> С.В. суд учитывает характер совершенного им административного пра</w:t>
      </w:r>
      <w:r>
        <w:t>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</w:t>
      </w:r>
      <w:r>
        <w:t>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</w:t>
      </w:r>
      <w:r>
        <w:t xml:space="preserve">чие смягчающих и отсутствие отягчающих административную ответственность обстоятельств, необходимо назначить </w:t>
      </w:r>
      <w:r>
        <w:t>Процкому</w:t>
      </w:r>
      <w:r>
        <w:t xml:space="preserve"> С.В. минимальное наказание предусмотренное санкцией ст. 15.33.2 </w:t>
      </w:r>
      <w:r>
        <w:t>КоАП</w:t>
      </w:r>
      <w:r>
        <w:t xml:space="preserve"> РФ.</w:t>
      </w:r>
    </w:p>
    <w:p w:rsidR="00A77B3E"/>
    <w:p w:rsidR="00A77B3E">
      <w:r>
        <w:t>На основании изложенного, руководствуясь ст.ст. 15.33.2, 29.9, 29</w:t>
      </w:r>
      <w:r>
        <w:t xml:space="preserve">.10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Должностное лицо –  ... адрес ... адрес </w:t>
      </w:r>
      <w:r>
        <w:t>Процкого</w:t>
      </w:r>
      <w:r>
        <w:t xml:space="preserve"> С.В.а признать виновным в совершении административного правонарушения, предусмотренного ст. 15.33.2 </w:t>
      </w:r>
      <w:r>
        <w:t>КоАП</w:t>
      </w:r>
      <w:r>
        <w:t xml:space="preserve"> РФ, и назначить ему административное наказание в виде штрафа </w:t>
      </w:r>
      <w:r>
        <w:t>в размере сумма.</w:t>
      </w:r>
    </w:p>
    <w:p w:rsidR="00A77B3E"/>
    <w:p w:rsidR="00A77B3E">
      <w:r>
        <w:t>Штраф подлежит перечислению на следующие реквизиты: ... статус лица - 08.</w:t>
      </w:r>
    </w:p>
    <w:p w:rsidR="00A77B3E">
      <w:r>
        <w:t xml:space="preserve">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</w:t>
      </w:r>
      <w:r>
        <w:t>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штрафа, л</w:t>
      </w:r>
      <w:r>
        <w:t xml:space="preserve">ицо, привлеченное к административной ответственности, направляет судье, вынесшему постановление. </w:t>
      </w:r>
    </w:p>
    <w:p w:rsidR="00A77B3E">
      <w: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</w:t>
      </w:r>
      <w:r>
        <w:t>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</w:t>
      </w:r>
      <w:r>
        <w:t>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Республики </w:t>
      </w:r>
      <w:r>
        <w:t>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</w:t>
      </w:r>
      <w:r>
        <w:t xml:space="preserve">И. </w:t>
      </w:r>
      <w:r>
        <w:t>Гноевой</w:t>
      </w:r>
    </w:p>
    <w:p w:rsidR="00A77B3E"/>
    <w:p w:rsidR="00A77B3E"/>
    <w:sectPr w:rsidSect="00DA5F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FEC"/>
    <w:rsid w:val="00A77B3E"/>
    <w:rsid w:val="00D17440"/>
    <w:rsid w:val="00DA5F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F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