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5-64-544/2018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20 декабря 2018 года</w:t>
      </w:r>
      <w:r>
        <w:tab/>
        <w:t xml:space="preserve">                            </w:t>
      </w:r>
      <w:r>
        <w:tab/>
      </w:r>
      <w:r>
        <w:tab/>
      </w:r>
      <w:r>
        <w:tab/>
        <w:t>п. Нижнегорский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Дуйсекова</w:t>
      </w:r>
      <w:r>
        <w:t xml:space="preserve"> А.А.,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Дуйсекова</w:t>
      </w:r>
      <w:r>
        <w:t xml:space="preserve"> А.А., паспортные данные, гражданина РФ, холостого, имеющего среднее образование, не являющегося инвалидом, не работающего, зарегистрированного по адресу: адрес, фактически проживающего по адресу: адрес,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Дуйсеков</w:t>
      </w:r>
      <w:r>
        <w:t xml:space="preserve"> А.А., будучи привлеченным к административной ответственности постановлением № ... УУП ОУУП и ПДН ОМВД России по адрес от дата за совершение административного правонарушения, предусмотренного ч. 1 ст. 20.20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Дуйсеков</w:t>
      </w:r>
      <w:r>
        <w:t xml:space="preserve"> А.А., в судебном заседании пояснил, что с нарушением согласен, вину признает, в содеянном раскаивается. Штраф не оплатил, потому что не было квитанции на её оплату, при этом в органы МВД не обращался за её получением.   </w:t>
      </w:r>
    </w:p>
    <w:p w:rsidR="00A77B3E">
      <w:r>
        <w:t xml:space="preserve"> </w:t>
      </w:r>
      <w:r>
        <w:tab/>
        <w:t xml:space="preserve">Кроме, признания вины </w:t>
      </w:r>
      <w:r>
        <w:t>Дуйсековым</w:t>
      </w:r>
      <w:r>
        <w:t xml:space="preserve"> А.А.,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</w:t>
      </w:r>
      <w:r>
        <w:t xml:space="preserve">№ ... об административном правонарушении от дата; объяснениями </w:t>
      </w:r>
      <w:r>
        <w:t>Дуйсекова</w:t>
      </w:r>
      <w:r>
        <w:t xml:space="preserve"> А.А. от дата; постановлением № ... УУП ОУУП и ПДН ОМВД России по адрес от дата с отметкой о вступлении его в законную силу дата, согласно резолютивной части которого </w:t>
      </w:r>
      <w:r>
        <w:t>Дуйсекову</w:t>
      </w:r>
      <w:r>
        <w:t xml:space="preserve"> А.А. разъяснены требования ст. 32.2 ч. 1 </w:t>
      </w:r>
      <w:r>
        <w:t>КоАП</w:t>
      </w:r>
      <w:r>
        <w:t xml:space="preserve">; рапортом от дата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t>Дуйсеков</w:t>
      </w:r>
      <w:r>
        <w:t xml:space="preserve"> А.А. не выполнил. С заявлением о рассрочке уплаты административного штрафа не обращался.</w:t>
      </w:r>
    </w:p>
    <w:p w:rsidR="00A77B3E">
      <w:r>
        <w:t xml:space="preserve">С учетом изложенного суд квалифицирует действия </w:t>
      </w:r>
      <w:r>
        <w:t>Дуйсекова</w:t>
      </w:r>
      <w:r>
        <w:t xml:space="preserve"> А.А.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Дуйсекову</w:t>
      </w:r>
      <w:r>
        <w:t xml:space="preserve">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 </w:t>
      </w:r>
    </w:p>
    <w:p w:rsidR="00A77B3E">
      <w:r>
        <w:t>Дуйсеков</w:t>
      </w:r>
      <w:r>
        <w:t xml:space="preserve"> А.А. в дата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дата по ч. 1 ст. 20.20 </w:t>
      </w:r>
      <w:r>
        <w:t>КоАП</w:t>
      </w:r>
      <w:r>
        <w:t xml:space="preserve">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 в размере сумма; дата по ч. 1 ст. 20.1 </w:t>
      </w:r>
      <w:r>
        <w:t>КоАП</w:t>
      </w:r>
      <w:r>
        <w:t xml:space="preserve"> РФ за мелкое хулиганство на него наложено административное взыскание в виде административного штрафа в размере сумма; дата по ч. 1 ст. 20.20 </w:t>
      </w:r>
      <w:r>
        <w:t>КоАП</w:t>
      </w:r>
      <w:r>
        <w:t xml:space="preserve">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 в размере сумма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</w:t>
      </w:r>
      <w:r>
        <w:t xml:space="preserve">имущественное и финансовое положение привлекаемого к административной ответственности лица. </w:t>
      </w:r>
    </w:p>
    <w:p w:rsidR="00A77B3E">
      <w:r>
        <w:t xml:space="preserve">При назначении наказания суд учитывает, что </w:t>
      </w:r>
      <w:r>
        <w:t>Дуйсеков</w:t>
      </w:r>
      <w:r>
        <w:t xml:space="preserve"> А.А. на момент рассмотрения дела нигде не работает, и соответственно штрафы оплачивать не в состоянии.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смягчающие и отсутствие отягчающих административную ответственность обстоятельств, а так же то, что </w:t>
      </w:r>
      <w:r>
        <w:t>Дуйсеков</w:t>
      </w:r>
      <w:r>
        <w:t xml:space="preserve"> А.А.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работы, в том числе и по состоянию здоровья. В связи с чем, для достижения цели наказания </w:t>
      </w:r>
      <w:r>
        <w:t>Дуйсекова</w:t>
      </w:r>
      <w:r>
        <w:t xml:space="preserve"> А.А.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Дуйсекова</w:t>
      </w:r>
      <w:r>
        <w:t xml:space="preserve"> А.А.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45 (сорок пять) часов.</w:t>
      </w:r>
    </w:p>
    <w:p w:rsidR="00A77B3E">
      <w:r>
        <w:t xml:space="preserve">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5950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52"/>
    <w:rsid w:val="000D37CB"/>
    <w:rsid w:val="00595052"/>
    <w:rsid w:val="007A6A44"/>
    <w:rsid w:val="00A77B3E"/>
    <w:rsid w:val="00C14E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