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2E19" w:rsidRPr="00D21476">
      <w:pPr>
        <w:pStyle w:val="Heading1"/>
        <w:spacing w:before="0" w:after="0"/>
        <w:ind w:firstLine="567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> </w:t>
      </w:r>
    </w:p>
    <w:p w:rsidR="002F2E19" w:rsidRPr="00D21476">
      <w:pPr>
        <w:ind w:firstLine="567"/>
        <w:jc w:val="both"/>
      </w:pPr>
    </w:p>
    <w:p w:rsidR="002F2E19" w:rsidRPr="00D21476">
      <w:pPr>
        <w:pStyle w:val="Heading1"/>
        <w:spacing w:before="0" w:after="0"/>
        <w:ind w:firstLine="567"/>
        <w:jc w:val="right"/>
        <w:rPr>
          <w:sz w:val="24"/>
          <w:szCs w:val="24"/>
        </w:rPr>
      </w:pPr>
      <w:r w:rsidRPr="00D21476">
        <w:rPr>
          <w:b w:val="0"/>
          <w:bCs w:val="0"/>
          <w:sz w:val="24"/>
          <w:szCs w:val="24"/>
        </w:rPr>
        <w:t xml:space="preserve">Дело № 5-65-83/2020  </w:t>
      </w:r>
    </w:p>
    <w:p w:rsidR="002F2E19" w:rsidRPr="00D21476">
      <w:pPr>
        <w:pStyle w:val="Heading1"/>
        <w:spacing w:before="0" w:after="0"/>
        <w:ind w:firstLine="567"/>
        <w:jc w:val="both"/>
        <w:rPr>
          <w:sz w:val="24"/>
          <w:szCs w:val="24"/>
        </w:rPr>
      </w:pPr>
    </w:p>
    <w:p w:rsidR="002F2E19" w:rsidRPr="00D21476">
      <w:pPr>
        <w:pStyle w:val="Heading1"/>
        <w:spacing w:before="0" w:after="0"/>
        <w:ind w:firstLine="567"/>
        <w:jc w:val="center"/>
        <w:rPr>
          <w:sz w:val="24"/>
          <w:szCs w:val="24"/>
        </w:rPr>
      </w:pPr>
      <w:r w:rsidRPr="00D21476">
        <w:rPr>
          <w:b w:val="0"/>
          <w:bCs w:val="0"/>
          <w:sz w:val="24"/>
          <w:szCs w:val="24"/>
        </w:rPr>
        <w:t>П</w:t>
      </w:r>
      <w:r w:rsidRPr="00D21476">
        <w:rPr>
          <w:b w:val="0"/>
          <w:bCs w:val="0"/>
          <w:sz w:val="24"/>
          <w:szCs w:val="24"/>
        </w:rPr>
        <w:t xml:space="preserve"> О С Т А Н О В Л Е Н И Е</w:t>
      </w:r>
    </w:p>
    <w:p w:rsidR="002F2E19" w:rsidRPr="00D21476">
      <w:pPr>
        <w:ind w:firstLine="567"/>
        <w:jc w:val="center"/>
      </w:pPr>
    </w:p>
    <w:p w:rsidR="002F2E19" w:rsidRPr="00D21476">
      <w:pPr>
        <w:ind w:firstLine="567"/>
        <w:jc w:val="both"/>
      </w:pPr>
      <w:r w:rsidRPr="00D21476">
        <w:t xml:space="preserve">25 марта 2020 года   </w:t>
      </w:r>
      <w:r w:rsidRPr="00D21476">
        <w:tab/>
      </w:r>
      <w:r w:rsidRPr="00D21476">
        <w:tab/>
        <w:t xml:space="preserve">            п. Нижнегорский, ул. Победы, 20</w:t>
      </w:r>
    </w:p>
    <w:p w:rsidR="002F2E19" w:rsidRPr="00D21476">
      <w:pPr>
        <w:ind w:firstLine="567"/>
        <w:jc w:val="both"/>
      </w:pPr>
      <w:r w:rsidRPr="00D21476">
        <w:t xml:space="preserve"> </w:t>
      </w:r>
      <w:r w:rsidRPr="00D21476">
        <w:tab/>
        <w:t xml:space="preserve"> </w:t>
      </w:r>
    </w:p>
    <w:p w:rsidR="002F2E19" w:rsidRPr="00D21476">
      <w:pPr>
        <w:ind w:firstLine="708"/>
        <w:jc w:val="both"/>
      </w:pPr>
      <w:r w:rsidRPr="00D21476">
        <w:t xml:space="preserve"> </w:t>
      </w:r>
      <w:r w:rsidRPr="00D21476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в отношении которого возбуждено дело об административном правонарушении – Богоявленского </w:t>
      </w:r>
      <w:r w:rsidRPr="00D21476">
        <w:t>А.А., рассмотрев дело об административном правонарушении, поступившее из ОМВД России по Нижнегорскому району Республики Крым, в отношении</w:t>
      </w:r>
    </w:p>
    <w:p w:rsidR="002F2E19" w:rsidRPr="00D21476">
      <w:pPr>
        <w:ind w:left="3969"/>
        <w:jc w:val="both"/>
      </w:pPr>
      <w:r w:rsidRPr="00D21476">
        <w:rPr>
          <w:rStyle w:val="cat-FIOgrp-35rplc-6"/>
        </w:rPr>
        <w:t>Богоявленского А. А.</w:t>
      </w:r>
      <w:r w:rsidRPr="00D21476">
        <w:t xml:space="preserve">, </w:t>
      </w:r>
      <w:r w:rsidRPr="00D21476">
        <w:rPr>
          <w:rStyle w:val="cat-UserDefinedgrp-53rplc-8"/>
        </w:rPr>
        <w:t xml:space="preserve">...личные данные </w:t>
      </w:r>
      <w:r w:rsidRPr="00D21476">
        <w:t xml:space="preserve">зарегистрированный по адресу: </w:t>
      </w:r>
      <w:r w:rsidRPr="00D21476">
        <w:rPr>
          <w:rStyle w:val="cat-Addressgrp-3rplc-10"/>
        </w:rPr>
        <w:t>адрес</w:t>
      </w:r>
      <w:r w:rsidRPr="00D21476">
        <w:t xml:space="preserve">, проживающий без регистрации по адресу: </w:t>
      </w:r>
      <w:r w:rsidRPr="00D21476">
        <w:rPr>
          <w:rStyle w:val="cat-Addressgrp-4rplc-11"/>
        </w:rPr>
        <w:t>адр</w:t>
      </w:r>
      <w:r w:rsidRPr="00D21476">
        <w:rPr>
          <w:rStyle w:val="cat-Addressgrp-4rplc-11"/>
        </w:rPr>
        <w:t>ес</w:t>
      </w:r>
      <w:r w:rsidRPr="00D21476">
        <w:t xml:space="preserve">.     </w:t>
      </w:r>
    </w:p>
    <w:p w:rsidR="002F2E19" w:rsidRPr="00D21476">
      <w:pPr>
        <w:ind w:firstLine="567"/>
        <w:jc w:val="both"/>
      </w:pPr>
      <w:r w:rsidRPr="00D21476">
        <w:t xml:space="preserve">о привлечении его к административной ответственности за правонарушение, предусмотренное ст. 14.1 ч.1 Кодекса Российской Федерации об административных правонарушениях, </w:t>
      </w:r>
    </w:p>
    <w:p w:rsidR="002F2E19" w:rsidRPr="00D21476">
      <w:pPr>
        <w:ind w:firstLine="708"/>
        <w:jc w:val="both"/>
      </w:pPr>
    </w:p>
    <w:p w:rsidR="002F2E19" w:rsidRPr="00D21476">
      <w:pPr>
        <w:ind w:firstLine="567"/>
        <w:jc w:val="both"/>
      </w:pPr>
      <w:r w:rsidRPr="00D21476">
        <w:t xml:space="preserve"> </w:t>
      </w:r>
      <w:r w:rsidRPr="00D21476">
        <w:tab/>
      </w:r>
      <w:r w:rsidRPr="00D21476">
        <w:tab/>
      </w:r>
      <w:r w:rsidRPr="00D21476">
        <w:tab/>
      </w:r>
      <w:r w:rsidRPr="00D21476">
        <w:tab/>
      </w:r>
      <w:r w:rsidRPr="00D21476">
        <w:tab/>
        <w:t xml:space="preserve">    УСТАНОВИЛ:</w:t>
      </w:r>
    </w:p>
    <w:p w:rsidR="002F2E19" w:rsidRPr="00D21476">
      <w:pPr>
        <w:ind w:firstLine="567"/>
        <w:jc w:val="both"/>
      </w:pPr>
    </w:p>
    <w:p w:rsidR="002F2E19" w:rsidRPr="00D21476">
      <w:pPr>
        <w:ind w:firstLine="709"/>
        <w:jc w:val="both"/>
      </w:pPr>
      <w:r w:rsidRPr="00D21476">
        <w:t>Согласно протокола об административном правонарушении РК</w:t>
      </w:r>
      <w:r w:rsidRPr="00D21476">
        <w:t xml:space="preserve"> № </w:t>
      </w:r>
      <w:r w:rsidRPr="00D21476">
        <w:rPr>
          <w:rStyle w:val="cat-UserDefinedgrp-54rplc-12"/>
        </w:rPr>
        <w:t>...номер</w:t>
      </w:r>
      <w:r w:rsidRPr="00D21476">
        <w:t xml:space="preserve"> от </w:t>
      </w:r>
      <w:r w:rsidRPr="00D21476">
        <w:rPr>
          <w:rStyle w:val="cat-Dategrp-15rplc-13"/>
        </w:rPr>
        <w:t>дата</w:t>
      </w:r>
      <w:r w:rsidRPr="00D21476">
        <w:t xml:space="preserve"> составлено в отношении Богоявленского А.А.,  за которое его привлекают к административной ответственности по ч. 1 ст. 14.1 Кодекса Российской Федерации, указано, что </w:t>
      </w:r>
      <w:r w:rsidRPr="00D21476">
        <w:rPr>
          <w:rStyle w:val="cat-Dategrp-16rplc-15"/>
        </w:rPr>
        <w:t>дата</w:t>
      </w:r>
      <w:r w:rsidRPr="00D21476">
        <w:t xml:space="preserve"> в </w:t>
      </w:r>
      <w:r w:rsidRPr="00D21476">
        <w:rPr>
          <w:rStyle w:val="cat-Timegrp-52rplc-16"/>
        </w:rPr>
        <w:t>время</w:t>
      </w:r>
      <w:r w:rsidRPr="00D21476">
        <w:t xml:space="preserve"> в ОМВД России по Нижнегорскому району по адресу: п</w:t>
      </w:r>
      <w:r w:rsidRPr="00D21476">
        <w:t>.Н</w:t>
      </w:r>
      <w:r w:rsidRPr="00D21476">
        <w:t>ижнег</w:t>
      </w:r>
      <w:r w:rsidRPr="00D21476">
        <w:t>орский, ул. 50 лет Октября, д. 55, был выявлен факт организации и осуществления предпринимательской деятельности (реализации аппаратов «Алмаз-03» по цене 13900 руб. за 1 шт.) гражданином Богоявленским А.А. на территории РФ, в том числе населению Нижнегорск</w:t>
      </w:r>
      <w:r w:rsidRPr="00D21476">
        <w:t xml:space="preserve">ого района на протяжении более </w:t>
      </w:r>
      <w:r w:rsidRPr="00D21476">
        <w:rPr>
          <w:rStyle w:val="cat-Dategrp-17rplc-23"/>
        </w:rPr>
        <w:t>дата</w:t>
      </w:r>
      <w:r w:rsidRPr="00D21476">
        <w:t xml:space="preserve"> без государственной регистрации в качестве ИП и ЮЛ, за что предусмотрена ответственность по ст. 14.1 ч. 1 </w:t>
      </w:r>
      <w:r w:rsidRPr="00D21476">
        <w:t>КоАП</w:t>
      </w:r>
      <w:r w:rsidRPr="00D21476">
        <w:t xml:space="preserve"> РФ.</w:t>
      </w:r>
    </w:p>
    <w:p w:rsidR="002F2E19" w:rsidRPr="00D21476">
      <w:pPr>
        <w:ind w:firstLine="709"/>
        <w:jc w:val="both"/>
      </w:pPr>
      <w:r w:rsidRPr="00D21476">
        <w:t xml:space="preserve">  В судебном заседании Богоявленский А.А.</w:t>
      </w:r>
      <w:r w:rsidRPr="00D21476">
        <w:t xml:space="preserve"> вину в совершении указанного административного правонарушения не признал и пояснил, что </w:t>
      </w:r>
      <w:r w:rsidRPr="00D21476">
        <w:t>с</w:t>
      </w:r>
      <w:r w:rsidRPr="00D21476">
        <w:t xml:space="preserve"> </w:t>
      </w:r>
      <w:r w:rsidRPr="00D21476">
        <w:rPr>
          <w:rStyle w:val="cat-Dategrp-18rplc-25"/>
        </w:rPr>
        <w:t>дата</w:t>
      </w:r>
      <w:r w:rsidRPr="00D21476">
        <w:t xml:space="preserve"> он работает агентом в ИП «</w:t>
      </w:r>
      <w:r w:rsidRPr="00D21476">
        <w:t>Астафурова</w:t>
      </w:r>
      <w:r w:rsidRPr="00D21476">
        <w:t xml:space="preserve"> А.Ф.» на основании агентского договора. В его обязанности входит проведение презентации товара, демонстрация товара, консул</w:t>
      </w:r>
      <w:r w:rsidRPr="00D21476">
        <w:t xml:space="preserve">ьтация покупателей относительно правил эксплуатации, заключение сделок купли-продажи, принятие денежных средств, предоставление чеков и др. Кроме того, у него имеется доверенность от ИП </w:t>
      </w:r>
      <w:r w:rsidRPr="00D21476">
        <w:t>Астафуровой</w:t>
      </w:r>
      <w:r w:rsidRPr="00D21476">
        <w:t xml:space="preserve"> на совершение любых действий от ее имени, касаемо деятельн</w:t>
      </w:r>
      <w:r w:rsidRPr="00D21476">
        <w:t xml:space="preserve">ости ИП. Так, </w:t>
      </w:r>
      <w:r w:rsidRPr="00D21476">
        <w:rPr>
          <w:rStyle w:val="cat-Dategrp-16rplc-28"/>
        </w:rPr>
        <w:t>дата</w:t>
      </w:r>
      <w:r w:rsidRPr="00D21476">
        <w:t xml:space="preserve"> он приехал в ОМВД России по Нижнегорскому району, для того, чтобы поставить в известность, о том, что он на территории Нижнегорского района будет осуществлять деятельность по продаже прибора для массажа «Алмаз-03». Документы на осуществл</w:t>
      </w:r>
      <w:r w:rsidRPr="00D21476">
        <w:t>ение деятельности от ИП «</w:t>
      </w:r>
      <w:r w:rsidRPr="00D21476">
        <w:t>Астафурова</w:t>
      </w:r>
      <w:r w:rsidRPr="00D21476">
        <w:t xml:space="preserve"> В.Ф.» у него имелись при себе, это </w:t>
      </w:r>
      <w:r w:rsidRPr="00D21476">
        <w:t>удостоверение</w:t>
      </w:r>
      <w:r w:rsidRPr="00D21476">
        <w:t xml:space="preserve"> выданное ИП, агентский договор, доверенность, направление  для проведение информационной беседы с населением Нижнегорского района, документы ИП, печать, сертификат соответ</w:t>
      </w:r>
      <w:r w:rsidRPr="00D21476">
        <w:t>ствия товара и приложения к нему, а также другая документацию для реализации данного товара (товарные чеки, талон). Однако</w:t>
      </w:r>
      <w:r w:rsidRPr="00D21476">
        <w:t>,</w:t>
      </w:r>
      <w:r w:rsidRPr="00D21476">
        <w:t xml:space="preserve"> в ОМВД ему сказали, что он осуществляет деятельность не законно, при этом изъяли документы, прибор «Алмаз -3» в количестве 12 штук, </w:t>
      </w:r>
      <w:r w:rsidRPr="00D21476">
        <w:t xml:space="preserve">печать ИП, удостоверение. С данным протоколом он не согласен, так как </w:t>
      </w:r>
      <w:r w:rsidRPr="00D21476">
        <w:t>у него имеются все разрешительные документы на осуществление реализации товара, считает, что действия сотрудников полиции были незаконные, о чем он сообщил на горячую линию, где был зафи</w:t>
      </w:r>
      <w:r w:rsidRPr="00D21476">
        <w:t xml:space="preserve">ксирован данный факт. </w:t>
      </w:r>
      <w:r w:rsidRPr="00D21476">
        <w:t xml:space="preserve">Также, хочет добавить, что </w:t>
      </w:r>
      <w:r w:rsidRPr="00D21476">
        <w:rPr>
          <w:rStyle w:val="cat-Dategrp-16rplc-33"/>
        </w:rPr>
        <w:t>дата</w:t>
      </w:r>
      <w:r w:rsidRPr="00D21476">
        <w:t xml:space="preserve"> он деятельность не осуществлял, тем более в ОМВД России по Нижнегорскому району, по адресу: п. Нижнегорский, ул. 50 лет Октября, д. 55, как указано в протоколе об административном правонарушении, кроме </w:t>
      </w:r>
      <w:r w:rsidRPr="00D21476">
        <w:t>того,  он сам лично деятельность по реализации товара на территории Нижнегорского района никогда не осуществлял, так как он находился на территории Советского района.</w:t>
      </w:r>
      <w:r w:rsidRPr="00D21476">
        <w:t xml:space="preserve"> Кроме того, </w:t>
      </w:r>
      <w:r w:rsidRPr="00D21476">
        <w:rPr>
          <w:rStyle w:val="cat-Dategrp-19rplc-38"/>
        </w:rPr>
        <w:t>дата</w:t>
      </w:r>
      <w:r w:rsidRPr="00D21476">
        <w:t xml:space="preserve"> он совместно с другими агентами приезжал в Нижнегорский район, где как с</w:t>
      </w:r>
      <w:r w:rsidRPr="00D21476">
        <w:t xml:space="preserve">тарший экипажа обращался в ОМВД России по Нижнегорскому району, получив разрешение на работу, они разъехались с другими агентами, он был водителем, высадил других агентов и сам уехал в Советский район. </w:t>
      </w:r>
      <w:r w:rsidRPr="00D21476">
        <w:t>После чего, в после обеденное время ему позвонили из О</w:t>
      </w:r>
      <w:r w:rsidRPr="00D21476">
        <w:t xml:space="preserve">МВД России по Нижнегорскому району и попросили подъехать, он подъехал, жительница п. Нижнегорский не могла разобраться с </w:t>
      </w:r>
      <w:r w:rsidRPr="00D21476">
        <w:t>массажером</w:t>
      </w:r>
      <w:r w:rsidRPr="00D21476">
        <w:t>, он все разъяснил, однако она захотела вернуть товар, на что он предоставил ей необходимые документы и разъяснил, что необхо</w:t>
      </w:r>
      <w:r w:rsidRPr="00D21476">
        <w:t xml:space="preserve">димо обратиться к ИП </w:t>
      </w:r>
      <w:r w:rsidRPr="00D21476">
        <w:t>Астафурова</w:t>
      </w:r>
      <w:r w:rsidRPr="00D21476">
        <w:t xml:space="preserve"> с возвратом товара.</w:t>
      </w:r>
      <w:r w:rsidRPr="00D21476">
        <w:t xml:space="preserve"> Больше претензий к нему не было, после чего он уехал. Также, протокол об административном правонарушении был составлен в его отсутствии, при этом копию протокола он не получал по почте, об административно</w:t>
      </w:r>
      <w:r w:rsidRPr="00D21476">
        <w:t xml:space="preserve">м правонарушении узнал в суде, с протоколом был ознакомлен </w:t>
      </w:r>
      <w:r w:rsidRPr="00D21476">
        <w:t>тамже</w:t>
      </w:r>
      <w:r w:rsidRPr="00D21476">
        <w:t>. Считает, что в его действиях отсутствует состав административного правонарушения, поскольку у него имеются все разрешительные документы. Просит административный материал в отношении него пре</w:t>
      </w:r>
      <w:r w:rsidRPr="00D21476">
        <w:t xml:space="preserve">кратить, за отсутствием в его действиях состава административного правонарушения. </w:t>
      </w:r>
    </w:p>
    <w:p w:rsidR="002F2E19" w:rsidRPr="00D21476">
      <w:pPr>
        <w:ind w:firstLine="708"/>
        <w:jc w:val="both"/>
      </w:pPr>
      <w:r w:rsidRPr="00D21476">
        <w:t xml:space="preserve">В судебном заседании опрошено лицо, составившее протокол об административном правонарушении </w:t>
      </w:r>
      <w:r w:rsidRPr="00D21476">
        <w:rPr>
          <w:rStyle w:val="cat-FIOgrp-36rplc-45"/>
        </w:rPr>
        <w:t>фио</w:t>
      </w:r>
      <w:r w:rsidRPr="00D21476">
        <w:t xml:space="preserve">, </w:t>
      </w:r>
      <w:r w:rsidRPr="00D21476">
        <w:t>которая</w:t>
      </w:r>
      <w:r w:rsidRPr="00D21476">
        <w:t xml:space="preserve"> суду пояснила, что </w:t>
      </w:r>
    </w:p>
    <w:p w:rsidR="002F2E19" w:rsidRPr="00D21476">
      <w:pPr>
        <w:ind w:firstLine="708"/>
        <w:jc w:val="both"/>
      </w:pPr>
      <w:r w:rsidRPr="00D21476">
        <w:rPr>
          <w:rStyle w:val="cat-Dategrp-19rplc-46"/>
        </w:rPr>
        <w:t>дата</w:t>
      </w:r>
      <w:r w:rsidRPr="00D21476">
        <w:t xml:space="preserve"> в ОМВД России по Нижнегорскому району обрат</w:t>
      </w:r>
      <w:r w:rsidRPr="00D21476">
        <w:t xml:space="preserve">ились граждане, которые указали, что неизвестные лица обманным путем реализовали им товар, который не соответствует качеству, на основании чего было заведено КУСП. </w:t>
      </w:r>
      <w:r w:rsidRPr="00D21476">
        <w:rPr>
          <w:rStyle w:val="cat-Dategrp-16rplc-48"/>
        </w:rPr>
        <w:t>дата</w:t>
      </w:r>
      <w:r w:rsidRPr="00D21476">
        <w:t xml:space="preserve"> в ОМВД России по Нижнегорскому району обратился Богоявленский А.А., который просил разр</w:t>
      </w:r>
      <w:r w:rsidRPr="00D21476">
        <w:t>ешение на реализацию товара «Алмаз -03» на территории Нижнегорского района, так был выявлен факт организации и осуществления предпринимательской</w:t>
      </w:r>
      <w:r w:rsidRPr="00D21476">
        <w:t xml:space="preserve"> деятельностью на территории Нижнегорского района Богоявленским на протяжении </w:t>
      </w:r>
      <w:r w:rsidRPr="00D21476">
        <w:rPr>
          <w:rStyle w:val="cat-Dategrp-17rplc-53"/>
        </w:rPr>
        <w:t>дата</w:t>
      </w:r>
      <w:r w:rsidRPr="00D21476">
        <w:t xml:space="preserve"> без государственной регистрац</w:t>
      </w:r>
      <w:r w:rsidRPr="00D21476">
        <w:t xml:space="preserve">ии в качестве ИП и ЮЛ, при проверке документов у Богоявленского А.А. возникли сомнения в их подлинности, на основании чего было возбуждено административное расследование. Реализовывался ли товар </w:t>
      </w:r>
      <w:r w:rsidRPr="00D21476">
        <w:rPr>
          <w:rStyle w:val="cat-Dategrp-16rplc-55"/>
        </w:rPr>
        <w:t>дата</w:t>
      </w:r>
      <w:r w:rsidRPr="00D21476">
        <w:t xml:space="preserve"> они не проверяли, считают, что факт был установлен и име</w:t>
      </w:r>
      <w:r w:rsidRPr="00D21476">
        <w:t>лись все косвенные подтверждения реализации товара на территории Нижнегорского района в течени</w:t>
      </w:r>
      <w:r w:rsidRPr="00D21476">
        <w:t>и</w:t>
      </w:r>
      <w:r w:rsidRPr="00D21476">
        <w:t xml:space="preserve"> года. Протокол об административном правонарушении составлялся в отсутствие лица, которое она извещала, путем </w:t>
      </w:r>
      <w:r w:rsidRPr="00D21476">
        <w:t>смс-извещением</w:t>
      </w:r>
      <w:r w:rsidRPr="00D21476">
        <w:t xml:space="preserve"> и по почте. Расписку об извещении ег</w:t>
      </w:r>
      <w:r w:rsidRPr="00D21476">
        <w:t xml:space="preserve">о </w:t>
      </w:r>
      <w:r w:rsidRPr="00D21476">
        <w:t>смс-извещением</w:t>
      </w:r>
      <w:r w:rsidRPr="00D21476">
        <w:t xml:space="preserve"> он не давал, подтвердить тот факт, что копия протокола вручена Богоявленскому А.А. не имеет возможности, поскольку отсутствуют надлежащие документы. Считает, что материал составлен в полном объеме и имеются косвенные доказательства вины Бо</w:t>
      </w:r>
      <w:r w:rsidRPr="00D21476">
        <w:t xml:space="preserve">гоявленского А.А. по совокупности всех материалов.   </w:t>
      </w:r>
    </w:p>
    <w:p w:rsidR="002F2E19" w:rsidRPr="00D21476">
      <w:pPr>
        <w:ind w:firstLine="567"/>
        <w:jc w:val="both"/>
      </w:pPr>
      <w:r w:rsidRPr="00D21476">
        <w:tab/>
      </w:r>
      <w:r w:rsidRPr="00D21476">
        <w:t xml:space="preserve">В судебном заседании было допрошено лицо, которое было привлечено в качестве понятого при составлении протокола, а также при изъятии вещей и документов, </w:t>
      </w:r>
      <w:r w:rsidRPr="00D21476">
        <w:rPr>
          <w:rStyle w:val="cat-FIOgrp-37rplc-59"/>
        </w:rPr>
        <w:t>фио</w:t>
      </w:r>
      <w:r w:rsidRPr="00D21476">
        <w:t xml:space="preserve">, который суду пояснил, точной даты не </w:t>
      </w:r>
      <w:r w:rsidRPr="00D21476">
        <w:t>помнит, он был привлечен в качестве понятого при составлении протокола об изъятии вещей и документов, а также при составлении протокола об административном правонарушении, по факту реализации товаров Алмаз-03.</w:t>
      </w:r>
      <w:r w:rsidRPr="00D21476">
        <w:t xml:space="preserve"> При этом присутствовал второй понятой, которог</w:t>
      </w:r>
      <w:r w:rsidRPr="00D21476">
        <w:t xml:space="preserve">о он не знает, при них были изъяты товары и опечатаны, на которых он и второй понятой расписались. Больше добавить не чего. </w:t>
      </w:r>
    </w:p>
    <w:p w:rsidR="002F2E19" w:rsidRPr="00D21476">
      <w:pPr>
        <w:ind w:firstLine="708"/>
        <w:jc w:val="both"/>
      </w:pPr>
      <w:r w:rsidRPr="00D21476">
        <w:t xml:space="preserve">В судебное заседание второй понятой </w:t>
      </w:r>
      <w:r w:rsidRPr="00D21476">
        <w:rPr>
          <w:rStyle w:val="cat-FIOgrp-38rplc-60"/>
        </w:rPr>
        <w:t>фио</w:t>
      </w:r>
      <w:r w:rsidRPr="00D21476">
        <w:t xml:space="preserve"> не явился, при обсуждении вопроса о его вызове, Богоявленский А.А. просил дело рассмотреть в его отсутствие, настаивал на рассмотрении дела по существу по имеющимся материалам.  </w:t>
      </w:r>
    </w:p>
    <w:p w:rsidR="002F2E19" w:rsidRPr="00D21476">
      <w:pPr>
        <w:ind w:firstLine="567"/>
        <w:jc w:val="both"/>
      </w:pPr>
      <w:r w:rsidRPr="00D21476">
        <w:t xml:space="preserve"> </w:t>
      </w:r>
      <w:r w:rsidRPr="00D21476">
        <w:tab/>
        <w:t xml:space="preserve">Выслушав Богоявленского А.А., допросив лицо, составившее протокол </w:t>
      </w:r>
      <w:r w:rsidRPr="00D21476">
        <w:rPr>
          <w:rStyle w:val="cat-FIOgrp-36rplc-63"/>
        </w:rPr>
        <w:t>фио</w:t>
      </w:r>
      <w:r w:rsidRPr="00D21476">
        <w:t>, сви</w:t>
      </w:r>
      <w:r w:rsidRPr="00D21476">
        <w:t xml:space="preserve">детеля  </w:t>
      </w:r>
      <w:r w:rsidRPr="00D21476">
        <w:rPr>
          <w:rStyle w:val="cat-FIOgrp-37rplc-64"/>
        </w:rPr>
        <w:t>фио</w:t>
      </w:r>
      <w:r w:rsidRPr="00D21476">
        <w:t xml:space="preserve">, исследовав материалы дела, суд считает, что действия Богоявленского А.А. не образуют состав правонарушения, предусмотренного ст. 14.1 ч. 1 </w:t>
      </w:r>
      <w:r w:rsidRPr="00D21476">
        <w:t>КоАП</w:t>
      </w:r>
      <w:r w:rsidRPr="00D21476">
        <w:t xml:space="preserve"> РФ, исходя из следующего.</w:t>
      </w:r>
    </w:p>
    <w:p w:rsidR="002F2E19" w:rsidRPr="00D21476">
      <w:pPr>
        <w:ind w:firstLine="709"/>
        <w:jc w:val="both"/>
      </w:pPr>
      <w:r w:rsidRPr="00D21476">
        <w:t xml:space="preserve">Согласно протокола об административном правонарушении РК № </w:t>
      </w:r>
      <w:r w:rsidRPr="00D21476">
        <w:rPr>
          <w:rStyle w:val="cat-UserDefinedgrp-54rplc-66"/>
        </w:rPr>
        <w:t>...номер</w:t>
      </w:r>
      <w:r w:rsidRPr="00D21476">
        <w:t xml:space="preserve"> от </w:t>
      </w:r>
      <w:r w:rsidRPr="00D21476">
        <w:rPr>
          <w:rStyle w:val="cat-Dategrp-15rplc-67"/>
        </w:rPr>
        <w:t>да</w:t>
      </w:r>
      <w:r w:rsidRPr="00D21476">
        <w:rPr>
          <w:rStyle w:val="cat-Dategrp-15rplc-67"/>
        </w:rPr>
        <w:t>та</w:t>
      </w:r>
      <w:r w:rsidRPr="00D21476">
        <w:t xml:space="preserve"> составлено в отношении Богоявленского А.А.,  за которое его привлекают к административной ответственности по ч. 1 ст. 14.1 Кодекса Российской Федерации, указано, что </w:t>
      </w:r>
      <w:r w:rsidRPr="00D21476">
        <w:rPr>
          <w:rStyle w:val="cat-Dategrp-16rplc-69"/>
        </w:rPr>
        <w:t>дата</w:t>
      </w:r>
      <w:r w:rsidRPr="00D21476">
        <w:t xml:space="preserve"> в </w:t>
      </w:r>
      <w:r w:rsidRPr="00D21476">
        <w:rPr>
          <w:rStyle w:val="cat-Timegrp-52rplc-70"/>
        </w:rPr>
        <w:t>время</w:t>
      </w:r>
      <w:r w:rsidRPr="00D21476">
        <w:t xml:space="preserve"> в ОМВД России по Нижнегорскому району по адресу: п</w:t>
      </w:r>
      <w:r w:rsidRPr="00D21476">
        <w:t>.Н</w:t>
      </w:r>
      <w:r w:rsidRPr="00D21476">
        <w:t>ижнегорский, ул. 50 ле</w:t>
      </w:r>
      <w:r w:rsidRPr="00D21476">
        <w:t>т Октября, д. 55, был выявлен факт организации и осуществления предпринимательской деятельности (реализации аппаратов «Алмаз-03» по цене 13900 руб. за 1 шт.) гражданином Богоявленским А.А. на территории РФ, в том числе населению Нижнегорского района на про</w:t>
      </w:r>
      <w:r w:rsidRPr="00D21476">
        <w:t xml:space="preserve">тяжении более </w:t>
      </w:r>
      <w:r w:rsidRPr="00D21476">
        <w:rPr>
          <w:rStyle w:val="cat-Dategrp-17rplc-77"/>
        </w:rPr>
        <w:t>дата</w:t>
      </w:r>
      <w:r w:rsidRPr="00D21476">
        <w:t xml:space="preserve"> без государственной регистрации в качестве ИП и ЮЛ, за что предусмотрена ответственность по ст. 14.1 ч. 1 </w:t>
      </w:r>
      <w:r w:rsidRPr="00D21476">
        <w:t>КоАП</w:t>
      </w:r>
      <w:r w:rsidRPr="00D21476">
        <w:t xml:space="preserve"> РФ (л.д.1).</w:t>
      </w:r>
    </w:p>
    <w:p w:rsidR="002F2E19" w:rsidRPr="00D21476">
      <w:pPr>
        <w:ind w:firstLine="567"/>
        <w:jc w:val="both"/>
      </w:pPr>
      <w:r w:rsidRPr="00D21476">
        <w:t xml:space="preserve">   Согласно часть 1 ст. 14.1 </w:t>
      </w:r>
      <w:r w:rsidRPr="00D21476">
        <w:t>КоАП</w:t>
      </w:r>
      <w:r w:rsidRPr="00D21476">
        <w:t xml:space="preserve"> РФ предусмотрена ответственность за осуществление предпринимательской деятельнос</w:t>
      </w:r>
      <w:r w:rsidRPr="00D21476">
        <w:t>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2F2E19" w:rsidRPr="00D21476">
      <w:pPr>
        <w:ind w:firstLine="567"/>
        <w:jc w:val="both"/>
      </w:pPr>
      <w:r w:rsidRPr="00D21476">
        <w:tab/>
      </w:r>
      <w:r w:rsidRPr="00D21476">
        <w:t xml:space="preserve">Согласно ст. 2.1 </w:t>
      </w:r>
      <w:r w:rsidRPr="00D21476">
        <w:t>КоАП</w:t>
      </w:r>
      <w:r w:rsidRPr="00D21476">
        <w:t xml:space="preserve"> РФ,</w:t>
      </w:r>
      <w:r w:rsidRPr="00D21476">
        <w:rPr>
          <w:rFonts w:ascii="Arial" w:eastAsia="Arial" w:hAnsi="Arial" w:cs="Arial"/>
        </w:rPr>
        <w:t xml:space="preserve"> </w:t>
      </w:r>
      <w:r w:rsidRPr="00D21476">
        <w:t>з</w:t>
      </w:r>
      <w:r w:rsidRPr="00D21476">
        <w:t>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</w:t>
      </w:r>
      <w:r w:rsidRPr="00D21476">
        <w:t>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</w:t>
      </w:r>
      <w:r w:rsidRPr="00D21476">
        <w:t>равонарушений, а также предупреждение</w:t>
      </w:r>
      <w:r w:rsidRPr="00D21476">
        <w:t xml:space="preserve"> административных правонарушений.</w:t>
      </w:r>
    </w:p>
    <w:p w:rsidR="002F2E19" w:rsidRPr="00D21476">
      <w:pPr>
        <w:ind w:firstLine="708"/>
        <w:jc w:val="both"/>
      </w:pPr>
      <w:r w:rsidRPr="00D21476">
        <w:t xml:space="preserve">Согласно ст. 1.5 </w:t>
      </w:r>
      <w:r w:rsidRPr="00D21476">
        <w:t>КоАП</w:t>
      </w:r>
      <w:r w:rsidRPr="00D21476"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</w:t>
      </w:r>
      <w:r w:rsidRPr="00D21476">
        <w:t>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</w:t>
      </w:r>
      <w:r w:rsidRPr="00D21476">
        <w:t xml:space="preserve">а, </w:t>
      </w:r>
      <w:r w:rsidRPr="00D21476">
        <w:t>рассмотревших</w:t>
      </w:r>
      <w:r w:rsidRPr="00D21476"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</w:t>
      </w:r>
      <w:r w:rsidRPr="00D21476">
        <w:t>ративной ответственности, толкуются в пользу этого лица.</w:t>
      </w:r>
    </w:p>
    <w:p w:rsidR="002F2E19" w:rsidRPr="00D21476">
      <w:pPr>
        <w:ind w:firstLine="708"/>
        <w:jc w:val="both"/>
      </w:pPr>
      <w:r w:rsidRPr="00D21476">
        <w:t>В соответствии с требованиями </w:t>
      </w:r>
      <w:hyperlink r:id="rId4" w:history="1">
        <w:r w:rsidRPr="00D21476">
          <w:rPr>
            <w:color w:val="0000EE"/>
          </w:rPr>
          <w:t>статьи 24.1 Кодекса Российской Федерации об административных правонарушениях</w:t>
        </w:r>
      </w:hyperlink>
      <w:r w:rsidRPr="00D21476">
        <w:t xml:space="preserve"> при рассмотрении дела об </w:t>
      </w:r>
      <w:r w:rsidRPr="00D21476">
        <w:t>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 w:rsidR="002F2E19" w:rsidRPr="00D21476">
      <w:pPr>
        <w:spacing w:line="280" w:lineRule="atLeast"/>
        <w:ind w:firstLine="709"/>
        <w:jc w:val="both"/>
      </w:pPr>
      <w:r w:rsidRPr="00D21476">
        <w:t>В соответствии с </w:t>
      </w:r>
      <w:hyperlink r:id="rId5" w:anchor="002808" w:history="1">
        <w:r w:rsidRPr="00D21476">
          <w:rPr>
            <w:color w:val="0000EE"/>
          </w:rPr>
          <w:t>частью 1 статьи 14.1</w:t>
        </w:r>
      </w:hyperlink>
      <w:r w:rsidRPr="00D21476">
        <w:t> 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</w:t>
      </w:r>
      <w:r w:rsidRPr="00D21476">
        <w:t>озникновения обстоятельств, послуживших основанием для привлечения Богоявленского А.А. к административной ответственности) осуществление предпринимательской деятельности на территории Нижнегорского района, на протяжении более года без государственной регис</w:t>
      </w:r>
      <w:r w:rsidRPr="00D21476">
        <w:t>трации в качестве ИП И ЮЛ.</w:t>
      </w:r>
    </w:p>
    <w:p w:rsidR="002F2E19" w:rsidRPr="00D21476">
      <w:pPr>
        <w:ind w:firstLine="540"/>
        <w:jc w:val="both"/>
      </w:pPr>
      <w:r w:rsidRPr="00D21476">
        <w:t>Согласно Постановления Пленума Верховного Суда РФ от 24.10.2006 N 18 (ред. от 25.06.2019)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Pr="00D21476">
        <w:t xml:space="preserve"> указано, что решая вопрос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D21476">
          <w:rPr>
            <w:color w:val="0000EE"/>
          </w:rPr>
          <w:t>статьи 14.1</w:t>
        </w:r>
      </w:hyperlink>
      <w:r w:rsidRPr="00D21476">
        <w:t xml:space="preserve"> </w:t>
      </w:r>
      <w:r w:rsidRPr="00D21476">
        <w:t>КоАП</w:t>
      </w:r>
      <w:r w:rsidRPr="00D21476">
        <w:t xml:space="preserve"> РФ, необходимо проверять, содержатся ли в них признаки предпринимательской деятельности, перечисленные в</w:t>
      </w:r>
      <w:r w:rsidRPr="00D21476">
        <w:t xml:space="preserve"> </w:t>
      </w:r>
      <w:r w:rsidRPr="00D21476">
        <w:t>пункте</w:t>
      </w:r>
      <w:r w:rsidRPr="00D21476">
        <w:t xml:space="preserve"> 1 </w:t>
      </w:r>
      <w:hyperlink r:id="rId7" w:history="1">
        <w:r w:rsidRPr="00D21476">
          <w:rPr>
            <w:color w:val="0000EE"/>
          </w:rPr>
          <w:t>статьи 2</w:t>
        </w:r>
      </w:hyperlink>
      <w:r w:rsidRPr="00D21476">
        <w:t xml:space="preserve"> Гражданского кодекса Российской Федерации (далее - ГК РФ).</w:t>
      </w:r>
    </w:p>
    <w:p w:rsidR="002F2E19" w:rsidRPr="00D21476">
      <w:pPr>
        <w:ind w:firstLine="540"/>
        <w:jc w:val="both"/>
      </w:pPr>
      <w:r w:rsidRPr="00D21476">
        <w:t xml:space="preserve">В судебном заседании установлено, что Богоявленский А.А. осуществлял деятельность от имени ИП </w:t>
      </w:r>
      <w:r w:rsidRPr="00D21476">
        <w:t>Астафурова</w:t>
      </w:r>
      <w:r w:rsidRPr="00D21476">
        <w:t xml:space="preserve"> на основани</w:t>
      </w:r>
      <w:r w:rsidRPr="00D21476">
        <w:t xml:space="preserve">и доверенности и агентского договора. Факт того, что он осуществлял деятельность </w:t>
      </w:r>
      <w:r w:rsidRPr="00D21476">
        <w:rPr>
          <w:rStyle w:val="cat-Dategrp-16rplc-84"/>
        </w:rPr>
        <w:t>дата</w:t>
      </w:r>
      <w:r w:rsidRPr="00D21476">
        <w:t xml:space="preserve"> в указанном в протоколе месте, доказательств суду не предоставлено.</w:t>
      </w:r>
    </w:p>
    <w:p w:rsidR="002F2E19" w:rsidRPr="00D21476">
      <w:pPr>
        <w:ind w:firstLine="540"/>
        <w:jc w:val="both"/>
      </w:pPr>
      <w:r w:rsidRPr="00D21476">
        <w:t xml:space="preserve">В соответствии с </w:t>
      </w:r>
      <w:r w:rsidRPr="00D21476">
        <w:t>ч</w:t>
      </w:r>
      <w:r w:rsidRPr="00D21476">
        <w:t xml:space="preserve">. 3 п. 1 ст. 2 ГК под предпринимательской деятельностью понимается самостоятельная, </w:t>
      </w:r>
      <w:r w:rsidRPr="00D21476">
        <w:t>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</w:t>
      </w:r>
      <w:r w:rsidRPr="00D21476">
        <w:t>дке.</w:t>
      </w:r>
    </w:p>
    <w:p w:rsidR="002F2E19" w:rsidRPr="00D21476">
      <w:pPr>
        <w:ind w:firstLine="540"/>
        <w:jc w:val="both"/>
      </w:pPr>
      <w:r w:rsidRPr="00D21476">
        <w:t>Согласно п. 1 ст.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2F2E19" w:rsidRPr="00D21476">
      <w:pPr>
        <w:ind w:firstLine="540"/>
        <w:jc w:val="both"/>
      </w:pPr>
      <w:r w:rsidRPr="00D21476">
        <w:t xml:space="preserve">В соответствии со ст. 51 ГК (в ред. Федерального </w:t>
      </w:r>
      <w:r w:rsidRPr="00D21476">
        <w:t>закона от 21 марта 2002 г. N 31-ФЗ) юридическое лицо подлежит государственной регистрации в уполномоченном государственном органе в порядке, определяемом федеральным законом о государственной регистрации юридических лиц. Юридическое лицо считается созданны</w:t>
      </w:r>
      <w:r w:rsidRPr="00D21476">
        <w:t xml:space="preserve">м со дня внесения соответствующей записи в государственный реестр юридических лиц (о статусе уполномоченного государственного органа, осуществляющего государственную регистрацию юридических лиц, </w:t>
      </w:r>
      <w:r w:rsidRPr="00D21476">
        <w:t>см</w:t>
      </w:r>
      <w:r w:rsidRPr="00D21476">
        <w:t>. комментарий к ст. 23.61).</w:t>
      </w:r>
    </w:p>
    <w:p w:rsidR="002F2E19" w:rsidRPr="00D21476">
      <w:pPr>
        <w:ind w:firstLine="540"/>
        <w:jc w:val="both"/>
      </w:pPr>
      <w:r w:rsidRPr="00D21476">
        <w:t xml:space="preserve">Отношения, возникающие в связи </w:t>
      </w:r>
      <w:r w:rsidRPr="00D21476">
        <w:t>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</w:t>
      </w:r>
      <w:r w:rsidRPr="00D21476">
        <w:t>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</w:t>
      </w:r>
      <w:r w:rsidRPr="00D21476">
        <w:t xml:space="preserve"> пред</w:t>
      </w:r>
      <w:r w:rsidRPr="00D21476">
        <w:t xml:space="preserve">принимателей, регулируются Федеральным законом от 8 августа 2001 г. N 129-ФЗ "О государственной регистрации юридических лиц и индивидуальных предпринимателей" (в ред. Федерального закона от 23 июня 2003 г. N 76-ФЗ). </w:t>
      </w:r>
      <w:r w:rsidRPr="00D21476">
        <w:t>Согласно ст. 1 указанного Федерального з</w:t>
      </w:r>
      <w:r w:rsidRPr="00D21476">
        <w:t>акона под государственной регистрацией юридических лиц и индивидуальных предпринимателей (далее в тексте комментария к данной статье - государственная регистрация) понимаются акты МНС России, осуществляемые посредством внесения в государственные реестры св</w:t>
      </w:r>
      <w:r w:rsidRPr="00D21476">
        <w:t>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</w:t>
      </w:r>
      <w:r w:rsidRPr="00D21476">
        <w:t>х</w:t>
      </w:r>
      <w:r w:rsidRPr="00D21476">
        <w:t xml:space="preserve"> и об индивидуальных предпринимателях в соответствии с рассматриваемым Федеральным законом.</w:t>
      </w:r>
    </w:p>
    <w:p w:rsidR="002F2E19" w:rsidRPr="00D21476">
      <w:pPr>
        <w:ind w:firstLine="540"/>
        <w:jc w:val="both"/>
      </w:pPr>
      <w:r w:rsidRPr="00D21476"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</w:t>
      </w:r>
      <w:r w:rsidRPr="00D21476">
        <w:t>в соответствующий государственный реестр.</w:t>
      </w:r>
    </w:p>
    <w:p w:rsidR="002F2E19" w:rsidRPr="00D21476">
      <w:pPr>
        <w:ind w:firstLine="540"/>
        <w:jc w:val="both"/>
      </w:pPr>
      <w:r w:rsidRPr="00D21476">
        <w:t xml:space="preserve"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</w:t>
      </w:r>
      <w:r w:rsidRPr="00D21476">
        <w:t xml:space="preserve">физическим лицом деятельности в качестве индивидуального </w:t>
      </w:r>
      <w:r w:rsidRPr="00D21476">
        <w:t>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2F2E19" w:rsidRPr="00D21476">
      <w:pPr>
        <w:ind w:firstLine="540"/>
        <w:jc w:val="both"/>
      </w:pPr>
      <w:r w:rsidRPr="00D21476">
        <w:t>Согласно п. 9 ст. 22.3 Федерального закона "О государственной регистрации юридических лиц и инди</w:t>
      </w:r>
      <w:r w:rsidRPr="00D21476">
        <w:t>видуальных предпринимателей"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государственные реестр индивидуальных предпринимателей, за исключением случаев, пред</w:t>
      </w:r>
      <w:r w:rsidRPr="00D21476">
        <w:t>усмотренных п. 10 и 11 указанной статьи.</w:t>
      </w:r>
    </w:p>
    <w:p w:rsidR="002F2E19" w:rsidRPr="00D21476">
      <w:pPr>
        <w:ind w:firstLine="540"/>
        <w:jc w:val="both"/>
      </w:pPr>
      <w:r w:rsidRPr="00D21476">
        <w:t>В соответствии с п. 10, 11 ст. 22.3 вышеуказанного Федерального закона в случае смерти физического лица, зарегистрированного в качестве индивидуального предпринимателя, признания его судом несостоятельным (банкротом</w:t>
      </w:r>
      <w:r w:rsidRPr="00D21476">
        <w:t>), прекращения в принудительном порядке по решению суда его деятельности в качестве индивидуального предпринимателя, вступления в силу приговора суда, которым ему назначено наказание в виде лишения права заниматься предпринимательской деятельностью на опре</w:t>
      </w:r>
      <w:r w:rsidRPr="00D21476">
        <w:t>деленный срок, государственная регистрация</w:t>
      </w:r>
      <w:r w:rsidRPr="00D21476">
        <w:t xml:space="preserve"> такого лица в качестве индивидуального предпринимателя утрачивает силу с момента соответственно его смерти, принятия судом решения о признании его несостоятельным (банкротом) или о прекращении в принудительном пор</w:t>
      </w:r>
      <w:r w:rsidRPr="00D21476">
        <w:t>ядке его деятельности в качестве индивидуального предпринимателя, вступления в силу указанного приговора суда.</w:t>
      </w:r>
    </w:p>
    <w:p w:rsidR="002F2E19" w:rsidRPr="00D21476">
      <w:pPr>
        <w:ind w:firstLine="540"/>
        <w:jc w:val="both"/>
      </w:pPr>
      <w:r w:rsidRPr="00D21476">
        <w:t xml:space="preserve">В силу названной </w:t>
      </w:r>
      <w:hyperlink r:id="rId7" w:history="1">
        <w:r w:rsidRPr="00D21476">
          <w:rPr>
            <w:color w:val="0000EE"/>
          </w:rPr>
          <w:t>нормы</w:t>
        </w:r>
      </w:hyperlink>
      <w:r w:rsidRPr="00D21476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</w:t>
      </w:r>
      <w:r w:rsidRPr="00D21476">
        <w:t xml:space="preserve">свой риск лицом, зарегистрированным в установленном законом порядке в качестве индивидуального предпринимателя. </w:t>
      </w:r>
      <w:r w:rsidRPr="00D21476"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</w:t>
      </w:r>
      <w:r w:rsidRPr="00D21476">
        <w:t xml:space="preserve">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</w:t>
      </w:r>
      <w:r w:rsidRPr="00D21476">
        <w:t>на систематическое получение прибыли.</w:t>
      </w:r>
    </w:p>
    <w:p w:rsidR="002F2E19" w:rsidRPr="00D21476">
      <w:pPr>
        <w:ind w:firstLine="540"/>
        <w:jc w:val="both"/>
      </w:pPr>
      <w:r w:rsidRPr="00D21476"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</w:t>
      </w:r>
      <w:r w:rsidRPr="00D21476">
        <w:t>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</w:t>
      </w:r>
      <w:r w:rsidRPr="00D21476">
        <w:t xml:space="preserve"> этими лицами товаров (выполнение работ, оказание</w:t>
      </w:r>
      <w:r w:rsidRPr="00D21476"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2F2E19" w:rsidRPr="00D21476">
      <w:pPr>
        <w:ind w:firstLine="540"/>
        <w:jc w:val="both"/>
      </w:pPr>
      <w:r w:rsidRPr="00D21476">
        <w:t>Вместе с тем само по себе отсутствие прибыли не в</w:t>
      </w:r>
      <w:r w:rsidRPr="00D21476">
        <w:t xml:space="preserve">лияет на квалификацию правонарушений, предусмотренных </w:t>
      </w:r>
      <w:hyperlink r:id="rId8" w:history="1">
        <w:r w:rsidRPr="00D21476">
          <w:rPr>
            <w:color w:val="0000EE"/>
          </w:rPr>
          <w:t>статьей 14.1</w:t>
        </w:r>
      </w:hyperlink>
      <w:r w:rsidRPr="00D21476">
        <w:t xml:space="preserve"> </w:t>
      </w:r>
      <w:r w:rsidRPr="00D21476">
        <w:t>КоАП</w:t>
      </w:r>
      <w:r w:rsidRPr="00D21476">
        <w:t xml:space="preserve"> РФ, поскольку извлече</w:t>
      </w:r>
      <w:r w:rsidRPr="00D21476">
        <w:t>ние прибыли является целью предпринимательской деятельности, а не ее обязательным результатом.</w:t>
      </w:r>
    </w:p>
    <w:p w:rsidR="002F2E19" w:rsidRPr="00D21476">
      <w:pPr>
        <w:ind w:firstLine="540"/>
        <w:jc w:val="both"/>
      </w:pPr>
      <w:hyperlink r:id="rId9" w:history="1">
        <w:r w:rsidRPr="00D21476" w:rsidR="00AB2BA5">
          <w:rPr>
            <w:color w:val="0000EE"/>
          </w:rPr>
          <w:t>Часть</w:t>
        </w:r>
        <w:r w:rsidRPr="00D21476" w:rsidR="00AB2BA5">
          <w:rPr>
            <w:color w:val="0000EE"/>
          </w:rPr>
          <w:t>ю 1 статьи 14.1</w:t>
        </w:r>
      </w:hyperlink>
      <w:r w:rsidRPr="00D21476" w:rsidR="00AB2BA5">
        <w:t xml:space="preserve"> </w:t>
      </w:r>
      <w:r w:rsidRPr="00D21476" w:rsidR="00AB2BA5">
        <w:t>КоАП</w:t>
      </w:r>
      <w:r w:rsidRPr="00D21476" w:rsidR="00AB2BA5">
        <w:t xml:space="preserve"> РФ установлена административная ответственность за продажу товаров, не соответствующих образцам по качеству, выполнение работ либо оказание населению услуг, не соответствующих требованиям нормативных правовых актов, устанавливающих </w:t>
      </w:r>
      <w:r w:rsidRPr="00D21476" w:rsidR="00AB2BA5">
        <w:t xml:space="preserve">порядок (правила) выполнения работ либо оказания населению услуг, за исключением случаев, предусмотренных </w:t>
      </w:r>
      <w:hyperlink r:id="rId10" w:history="1">
        <w:r w:rsidRPr="00D21476" w:rsidR="00AB2BA5">
          <w:rPr>
            <w:color w:val="0000EE"/>
          </w:rPr>
          <w:t>статьей 14.4.2</w:t>
        </w:r>
      </w:hyperlink>
      <w:r w:rsidRPr="00D21476" w:rsidR="00AB2BA5">
        <w:t xml:space="preserve"> настоящего Кодекса.</w:t>
      </w:r>
    </w:p>
    <w:p w:rsidR="002F2E19" w:rsidRPr="00D21476">
      <w:pPr>
        <w:spacing w:line="280" w:lineRule="atLeast"/>
        <w:ind w:firstLine="709"/>
        <w:jc w:val="both"/>
      </w:pPr>
      <w:r w:rsidRPr="00D21476">
        <w:t xml:space="preserve">Из материалов дела установлено, что между Богоявленским А.А. и ИП </w:t>
      </w:r>
      <w:r w:rsidRPr="00D21476">
        <w:t>Астафурова</w:t>
      </w:r>
      <w:r w:rsidRPr="00D21476">
        <w:t xml:space="preserve"> А.Ф. заключен агентский договор № 77 </w:t>
      </w:r>
      <w:r w:rsidRPr="00D21476">
        <w:t>от</w:t>
      </w:r>
      <w:r w:rsidRPr="00D21476">
        <w:t xml:space="preserve"> </w:t>
      </w:r>
      <w:r w:rsidRPr="00D21476">
        <w:rPr>
          <w:rStyle w:val="cat-Dategrp-18rplc-90"/>
        </w:rPr>
        <w:t>дата</w:t>
      </w:r>
      <w:r w:rsidRPr="00D21476">
        <w:t xml:space="preserve"> (л.д.23-24), кроме того, имеется доверенность на предоставлении ее интересов в рамках испо</w:t>
      </w:r>
      <w:r w:rsidRPr="00D21476">
        <w:t xml:space="preserve">лнения агентского договора. ИП </w:t>
      </w:r>
      <w:r w:rsidRPr="00D21476">
        <w:t>Астафурова</w:t>
      </w:r>
      <w:r w:rsidRPr="00D21476">
        <w:t xml:space="preserve"> </w:t>
      </w:r>
      <w:r w:rsidRPr="00D21476">
        <w:t xml:space="preserve">А.Ф. поставлена на учет в налоговом органе с присвоением ИНН 550622887030, ОГРНИП 318554300077489  </w:t>
      </w:r>
      <w:r w:rsidRPr="00D21476">
        <w:rPr>
          <w:rStyle w:val="cat-Dategrp-25rplc-92"/>
        </w:rPr>
        <w:t>дата</w:t>
      </w:r>
      <w:r w:rsidRPr="00D21476">
        <w:t xml:space="preserve">. </w:t>
      </w:r>
      <w:r w:rsidRPr="00D21476">
        <w:t xml:space="preserve">Согласно выписки из ЕГРЮЛ ИП </w:t>
      </w:r>
      <w:r w:rsidRPr="00D21476">
        <w:t>Астафурова</w:t>
      </w:r>
      <w:r w:rsidRPr="00D21476">
        <w:t xml:space="preserve"> А.Ф. зарегистрирована в реестре индивидуальных предпринимателей с присвоением номера ГРНИП 318554300077489, с указанием наименования вида деятельности: торговля розничная прочая вне магазинов, палаток, рынков </w:t>
      </w:r>
      <w:r w:rsidRPr="00D21476">
        <w:t>от</w:t>
      </w:r>
      <w:r w:rsidRPr="00D21476">
        <w:t xml:space="preserve"> </w:t>
      </w:r>
      <w:r w:rsidRPr="00D21476">
        <w:rPr>
          <w:rStyle w:val="cat-Dategrp-25rplc-94"/>
        </w:rPr>
        <w:t>дата</w:t>
      </w:r>
      <w:r w:rsidRPr="00D21476">
        <w:t xml:space="preserve">. Кроме того, имеется сертификат серии RU № 0185933 </w:t>
      </w:r>
      <w:r w:rsidRPr="00D21476">
        <w:t>от</w:t>
      </w:r>
      <w:r w:rsidRPr="00D21476">
        <w:t xml:space="preserve"> </w:t>
      </w:r>
      <w:r w:rsidRPr="00D21476">
        <w:rPr>
          <w:rStyle w:val="cat-Dategrp-26rplc-95"/>
        </w:rPr>
        <w:t>дата</w:t>
      </w:r>
      <w:r w:rsidRPr="00D21476">
        <w:t xml:space="preserve"> на продукцию прибор электрический бытовой </w:t>
      </w:r>
      <w:r w:rsidRPr="00D21476">
        <w:t>массажер</w:t>
      </w:r>
      <w:r w:rsidRPr="00D21476">
        <w:t xml:space="preserve"> с маркировкой «Алмаз-03», с приложением к сертификату. </w:t>
      </w:r>
    </w:p>
    <w:p w:rsidR="002F2E19" w:rsidRPr="00D21476">
      <w:pPr>
        <w:spacing w:line="280" w:lineRule="atLeast"/>
        <w:ind w:firstLine="540"/>
        <w:jc w:val="both"/>
      </w:pPr>
      <w:r w:rsidRPr="00D21476">
        <w:t xml:space="preserve">Судом установлено, что данное правонарушение было выявлено </w:t>
      </w:r>
      <w:r w:rsidRPr="00D21476">
        <w:rPr>
          <w:rStyle w:val="cat-Dategrp-16rplc-96"/>
        </w:rPr>
        <w:t>дата</w:t>
      </w:r>
      <w:r w:rsidRPr="00D21476">
        <w:t xml:space="preserve">, протокол об административном правонарушении был составлен </w:t>
      </w:r>
      <w:r w:rsidRPr="00D21476">
        <w:rPr>
          <w:rStyle w:val="cat-Dategrp-15rplc-97"/>
        </w:rPr>
        <w:t>дата</w:t>
      </w:r>
      <w:r w:rsidRPr="00D21476">
        <w:t xml:space="preserve">, </w:t>
      </w:r>
      <w:r w:rsidRPr="00D21476">
        <w:t>согласно норм</w:t>
      </w:r>
      <w:r w:rsidRPr="00D21476">
        <w:t xml:space="preserve">  </w:t>
      </w:r>
      <w:r w:rsidRPr="00D21476">
        <w:t>КоАП</w:t>
      </w:r>
      <w:r w:rsidRPr="00D21476">
        <w:t xml:space="preserve"> РФ, ст. 28.5 </w:t>
      </w:r>
      <w:r w:rsidRPr="00D21476">
        <w:t>КоАП</w:t>
      </w:r>
      <w:r w:rsidRPr="00D21476">
        <w:t xml:space="preserve"> РФ, установлено, что протокол об административном правонарушении составляется немедленно после выявления совершения административного правонарушения.</w:t>
      </w:r>
      <w:r w:rsidRPr="00D21476">
        <w:t xml:space="preserve"> В </w:t>
      </w:r>
      <w:r w:rsidRPr="00D21476">
        <w:t>случае</w:t>
      </w:r>
      <w:r w:rsidRPr="00D21476">
        <w:t>,</w:t>
      </w:r>
      <w:r w:rsidRPr="00D21476">
        <w:t xml:space="preserve">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</w:t>
      </w:r>
      <w:r w:rsidRPr="00D21476">
        <w:t>ется в течение двух суток с момента выявления административного правонарушения.</w:t>
      </w:r>
      <w:r w:rsidRPr="00D21476">
        <w:t xml:space="preserve"> 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 </w:t>
      </w:r>
      <w:hyperlink r:id="rId11" w:anchor="dst102697" w:history="1">
        <w:r w:rsidRPr="00D21476">
          <w:rPr>
            <w:color w:val="0000EE"/>
          </w:rPr>
          <w:t>статьей 28.7</w:t>
        </w:r>
      </w:hyperlink>
      <w:r w:rsidRPr="00D21476">
        <w:t> настоящего Кодекса.</w:t>
      </w:r>
    </w:p>
    <w:p w:rsidR="002F2E19" w:rsidRPr="00D21476">
      <w:pPr>
        <w:ind w:firstLine="567"/>
        <w:jc w:val="both"/>
      </w:pPr>
      <w:r w:rsidRPr="00D21476">
        <w:t xml:space="preserve">Согласно ст. 28.7 </w:t>
      </w:r>
      <w:r w:rsidRPr="00D21476">
        <w:t>КоАП</w:t>
      </w:r>
      <w:r w:rsidRPr="00D21476">
        <w:t xml:space="preserve"> РФ</w:t>
      </w:r>
      <w:r w:rsidRPr="00D21476">
        <w:t xml:space="preserve">, </w:t>
      </w:r>
      <w:r w:rsidRPr="00D21476">
        <w:t>административное расследование проводится после выявления административных правонару</w:t>
      </w:r>
      <w:r w:rsidRPr="00D21476">
        <w:t>шений, предусмотренных ст. 14.3 (нарушение законодательства о рекламе), 5.1 - 5.25, 5.45 - 5.52 (нарушение законодательства о выборах и референдумах), ст. 15.27 (нарушение законодательства о противодействии легализации (отмыванию) доходов, полученных прест</w:t>
      </w:r>
      <w:r w:rsidRPr="00D21476">
        <w:t>упным путем, и финансированию терроризма), ст. 14.6, 14.9, ч. 2 ст. 19.5, ст. 19.8 (административные правонарушения в области антимонопольного законодательства), 15.3</w:t>
      </w:r>
      <w:r w:rsidRPr="00D21476">
        <w:t xml:space="preserve"> - </w:t>
      </w:r>
      <w:r w:rsidRPr="00D21476">
        <w:t>15.13 (административные правонарушения в области налогов и сборов), 15.25 (администрати</w:t>
      </w:r>
      <w:r w:rsidRPr="00D21476">
        <w:t>вные правонарушения в области валютного законодательства), 14.4, 14.5, 14.7, 14.8, 14.15 (административные правонарушения в области законодательства о защите прав потребителей), 16.1 - 16.22 (административные правонарушения в области таможенного дела), 8.1</w:t>
      </w:r>
      <w:r w:rsidRPr="00D21476">
        <w:t xml:space="preserve"> - 8.23 (административные правонарушения в области охраны окружающей природной среды), 14.16 - 14.19, 15.13 (административные правонарушения в области производства и оборота этилового спирта, алкогольной</w:t>
      </w:r>
      <w:r w:rsidRPr="00D21476">
        <w:t xml:space="preserve"> и спиртосодержащей продукции), 12.1 - 12.37 (админис</w:t>
      </w:r>
      <w:r w:rsidRPr="00D21476">
        <w:t xml:space="preserve">тративные правонарушения в области дорожного движения), 11.1 - 11.29 (административные правонарушения на транспорте), 8.32, 11.16, 20.4 (административные правонарушения в области пожарной безопасности) </w:t>
      </w:r>
      <w:r w:rsidRPr="00D21476">
        <w:t>КоАП</w:t>
      </w:r>
      <w:r w:rsidRPr="00D21476">
        <w:t>.</w:t>
      </w:r>
    </w:p>
    <w:p w:rsidR="002F2E19" w:rsidRPr="00D21476">
      <w:pPr>
        <w:ind w:firstLine="567"/>
        <w:jc w:val="both"/>
      </w:pPr>
      <w:r w:rsidRPr="00D21476">
        <w:t>Административное расследование в указанных случа</w:t>
      </w:r>
      <w:r w:rsidRPr="00D21476">
        <w:t xml:space="preserve">ях может производиться при проведении предусмотренных </w:t>
      </w:r>
      <w:r w:rsidRPr="00D21476">
        <w:t>КоАП</w:t>
      </w:r>
      <w:r w:rsidRPr="00D21476">
        <w:t xml:space="preserve"> процессуальных действий, требующих значительных временных затрат: экспертизы (см. комментарии к ст. 26.4, 26.5), сбора и фиксации вещественных доказательств (см. комментарий к ст. 26.6), истребован</w:t>
      </w:r>
      <w:r w:rsidRPr="00D21476">
        <w:t>ия сведений и оценки доказательств (см. комментарии соответственно к ст. 26.10, 26.11), а также в указанных случаях при выяснении обстоятельств по делу об административном правонарушении.</w:t>
      </w:r>
    </w:p>
    <w:p w:rsidR="002F2E19" w:rsidRPr="00D21476">
      <w:pPr>
        <w:ind w:firstLine="567"/>
        <w:jc w:val="both"/>
      </w:pPr>
      <w:r w:rsidRPr="00D21476">
        <w:t>Данные требования должностным лицом выполнены не были, что подтвержд</w:t>
      </w:r>
      <w:r w:rsidRPr="00D21476">
        <w:t xml:space="preserve">ается определением Нижнегорского районного суда от </w:t>
      </w:r>
      <w:r w:rsidRPr="00D21476">
        <w:rPr>
          <w:rStyle w:val="cat-Dategrp-27rplc-98"/>
        </w:rPr>
        <w:t>дата</w:t>
      </w:r>
      <w:r w:rsidRPr="00D21476">
        <w:t xml:space="preserve"> о том, что материалы данного дела об административном правонарушении не содержат каких-либо сведений, подтверждающих проведение комплекса процессуальных действий, требующих проведение комплекса процес</w:t>
      </w:r>
      <w:r w:rsidRPr="00D21476">
        <w:t>суальных действий, требующих значительных затрат, направленных на выявление всех обстоятельств административного правонарушения, их фиксирование, юридическую квалификацию и процессуальное оформление, в том числе реальных действий</w:t>
      </w:r>
      <w:r w:rsidRPr="00D21476">
        <w:t xml:space="preserve">, направленных </w:t>
      </w:r>
      <w:r w:rsidRPr="00D21476">
        <w:t>на получение</w:t>
      </w:r>
      <w:r w:rsidRPr="00D21476">
        <w:t xml:space="preserve"> необходимых действий, путем проведения экспертизы, установления потерпевших, свидетелей, допроса лиц, проживающих в другой местности.</w:t>
      </w:r>
    </w:p>
    <w:p w:rsidR="002F2E19" w:rsidRPr="00D21476">
      <w:pPr>
        <w:ind w:firstLine="720"/>
        <w:jc w:val="both"/>
      </w:pPr>
      <w:r w:rsidRPr="00D21476">
        <w:t>Также, на основании ч.2. </w:t>
      </w:r>
      <w:hyperlink r:id="rId12" w:history="1">
        <w:r w:rsidRPr="00D21476">
          <w:rPr>
            <w:color w:val="0000EE"/>
          </w:rPr>
          <w:t xml:space="preserve">ст. 28.2 </w:t>
        </w:r>
        <w:r w:rsidRPr="00D21476">
          <w:rPr>
            <w:color w:val="0000EE"/>
          </w:rPr>
          <w:t>КоАП</w:t>
        </w:r>
        <w:r w:rsidRPr="00D21476">
          <w:rPr>
            <w:color w:val="0000EE"/>
          </w:rPr>
          <w:t xml:space="preserve"> РФ</w:t>
        </w:r>
      </w:hyperlink>
      <w:r w:rsidRPr="00D21476">
        <w:t xml:space="preserve">  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</w:t>
      </w:r>
      <w:r w:rsidRPr="00D21476">
        <w:t>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</w:t>
      </w:r>
      <w:r w:rsidRPr="00D21476">
        <w:t xml:space="preserve"> </w:t>
      </w:r>
      <w:r w:rsidRPr="00D21476">
        <w:t>настоящего Кодекса или закона субъект</w:t>
      </w:r>
      <w:r w:rsidRPr="00D21476">
        <w:t>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</w:t>
      </w:r>
      <w:r w:rsidRPr="00D21476">
        <w:t xml:space="preserve"> для разрешения дела.</w:t>
      </w:r>
      <w:r w:rsidRPr="00D21476">
        <w:t xml:space="preserve"> В протоколе об административном правонарушении отсутствует свидетели либо понятые, также отсутствует видеозапись совершения данного правонарушения.  Отсутствие в протоколе данных сведений является его существенным нарушением.</w:t>
      </w:r>
    </w:p>
    <w:p w:rsidR="002F2E19" w:rsidRPr="00D21476">
      <w:pPr>
        <w:ind w:firstLine="540"/>
        <w:jc w:val="both"/>
      </w:pPr>
      <w:r w:rsidRPr="00D21476">
        <w:t>Как уста</w:t>
      </w:r>
      <w:r w:rsidRPr="00D21476">
        <w:t xml:space="preserve">новлено при рассмотрении дела, протокол об административном правонарушении в отношении Богоявленского А.А., определением мирового судьи </w:t>
      </w:r>
      <w:r w:rsidRPr="00D21476">
        <w:t>от</w:t>
      </w:r>
      <w:r w:rsidRPr="00D21476">
        <w:t xml:space="preserve"> </w:t>
      </w:r>
      <w:r w:rsidRPr="00D21476">
        <w:rPr>
          <w:rStyle w:val="cat-Dategrp-28rplc-100"/>
        </w:rPr>
        <w:t>дата</w:t>
      </w:r>
      <w:r w:rsidRPr="00D21476">
        <w:t xml:space="preserve"> был возвращен для устранения недостатков, а также определением от </w:t>
      </w:r>
      <w:r w:rsidRPr="00D21476">
        <w:rPr>
          <w:rStyle w:val="cat-Dategrp-29rplc-101"/>
        </w:rPr>
        <w:t>дата</w:t>
      </w:r>
      <w:r w:rsidRPr="00D21476">
        <w:t xml:space="preserve"> повторно был возвращен в орган для устранения недостатков.  Однако</w:t>
      </w:r>
      <w:r w:rsidRPr="00D21476">
        <w:t>,</w:t>
      </w:r>
      <w:r w:rsidRPr="00D21476">
        <w:t xml:space="preserve"> указания указанные в определении судьи выполнены не были.</w:t>
      </w:r>
    </w:p>
    <w:p w:rsidR="002F2E19" w:rsidRPr="00D21476">
      <w:pPr>
        <w:ind w:firstLine="567"/>
        <w:jc w:val="both"/>
      </w:pPr>
      <w:r w:rsidRPr="00D21476">
        <w:t xml:space="preserve">Кроме того, </w:t>
      </w:r>
      <w:r w:rsidRPr="00D21476">
        <w:t>исходя из положений указанной нормы протокол об административном правонарушении составляется</w:t>
      </w:r>
      <w:r w:rsidRPr="00D21476">
        <w:t xml:space="preserve"> с участием лица, в отнош</w:t>
      </w:r>
      <w:r w:rsidRPr="00D21476">
        <w:t>ении которого ведется производство по делу об административном правонарушении.</w:t>
      </w:r>
    </w:p>
    <w:p w:rsidR="002F2E19" w:rsidRPr="00D21476">
      <w:pPr>
        <w:ind w:firstLine="567"/>
        <w:jc w:val="both"/>
      </w:pPr>
      <w:r w:rsidRPr="00D21476"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</w:t>
      </w:r>
      <w:r w:rsidRPr="00D21476">
        <w:t>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r w:rsidRPr="00D21476">
        <w:t>ч</w:t>
      </w:r>
      <w:r w:rsidRPr="00D21476">
        <w:t xml:space="preserve">. 4 ст. 28.2 </w:t>
      </w:r>
      <w:r w:rsidRPr="00D21476">
        <w:t>КоАП</w:t>
      </w:r>
      <w:r w:rsidRPr="00D21476">
        <w:t xml:space="preserve"> РФ).</w:t>
      </w:r>
    </w:p>
    <w:p w:rsidR="002F2E19" w:rsidRPr="00D21476">
      <w:pPr>
        <w:ind w:firstLine="540"/>
        <w:jc w:val="both"/>
      </w:pPr>
      <w:r w:rsidRPr="00D21476">
        <w:t xml:space="preserve">Согласно </w:t>
      </w:r>
      <w:r w:rsidRPr="00D21476">
        <w:t>ч</w:t>
      </w:r>
      <w:r w:rsidRPr="00D21476">
        <w:t>. 4.1 указанной статьи в случае неявки физическо</w:t>
      </w:r>
      <w:r w:rsidRPr="00D21476">
        <w:t>го лица, или законного представителя физического лица, или законного представителя юридического лица, в отношении которых ведётся производство по делу об административном правонарушении, если они извещены в установленном порядке, протокол об административн</w:t>
      </w:r>
      <w:r w:rsidRPr="00D21476">
        <w:t xml:space="preserve">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трёх дней со дня составления указанного протокола. Сведений о том, что Богоявленский А.А. </w:t>
      </w:r>
      <w:r w:rsidRPr="00D21476">
        <w:t>пол</w:t>
      </w:r>
      <w:r w:rsidRPr="00D21476">
        <w:t>учил копию протокола в материалах дела отсутствует</w:t>
      </w:r>
      <w:r w:rsidRPr="00D21476">
        <w:t>.</w:t>
      </w:r>
    </w:p>
    <w:p w:rsidR="002F2E19" w:rsidRPr="00D21476">
      <w:pPr>
        <w:ind w:firstLine="567"/>
        <w:jc w:val="both"/>
      </w:pPr>
      <w:r w:rsidRPr="00D21476">
        <w:t xml:space="preserve">Допущенные по данному делу нарушения процессуальных требований, предусмотренных </w:t>
      </w:r>
      <w:r w:rsidRPr="00D21476">
        <w:t>КоАП</w:t>
      </w:r>
      <w:r w:rsidRPr="00D21476">
        <w:t xml:space="preserve"> РФ, являются существенными нарушениями, повлиявшими на всесторонность и полноту рассмотрения дела.</w:t>
      </w:r>
    </w:p>
    <w:p w:rsidR="002F2E19" w:rsidRPr="00D21476">
      <w:pPr>
        <w:ind w:firstLine="567"/>
        <w:jc w:val="both"/>
      </w:pPr>
      <w:r w:rsidRPr="00D21476">
        <w:t>В соответствии со </w:t>
      </w:r>
      <w:hyperlink r:id="rId13" w:anchor="102395" w:history="1">
        <w:r w:rsidRPr="00D21476">
          <w:rPr>
            <w:color w:val="0000EE"/>
          </w:rPr>
          <w:t>статьей 26.1</w:t>
        </w:r>
      </w:hyperlink>
      <w:r w:rsidRPr="00D21476">
        <w:t> 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</w:t>
      </w:r>
      <w:r w:rsidRPr="00D21476">
        <w:t>ершившее противоправные действия (бездействие), за которые </w:t>
      </w:r>
      <w:hyperlink r:id="rId14" w:history="1">
        <w:r w:rsidRPr="00D21476">
          <w:rPr>
            <w:color w:val="0000EE"/>
          </w:rPr>
          <w:t>Кодексом</w:t>
        </w:r>
      </w:hyperlink>
      <w:r w:rsidRPr="00D21476">
        <w:t> Российской Федерации об административных правонарушениях или законом субъекта Российской Федерации предусмотрена административная ответс</w:t>
      </w:r>
      <w:r w:rsidRPr="00D21476">
        <w:t>твенность, а также виновность лица в совершении административного правонарушения.</w:t>
      </w:r>
    </w:p>
    <w:p w:rsidR="002F2E19" w:rsidRPr="00D21476">
      <w:pPr>
        <w:ind w:firstLine="567"/>
        <w:jc w:val="both"/>
      </w:pPr>
      <w:r w:rsidRPr="00D21476">
        <w:t>Для рассмотрении настоящего дела в качестве доказательств реализации Богоявленским А.А. товара «Алмаз-03» приложены документы, а именно: протокол об административном правонар</w:t>
      </w:r>
      <w:r w:rsidRPr="00D21476">
        <w:t xml:space="preserve">ушении от </w:t>
      </w:r>
      <w:r w:rsidRPr="00D21476">
        <w:rPr>
          <w:rStyle w:val="cat-Dategrp-30rplc-104"/>
        </w:rPr>
        <w:t>дата</w:t>
      </w:r>
      <w:r w:rsidRPr="00D21476">
        <w:t xml:space="preserve">, рапорта сотрудником ОМВД России по Нижнегорскому району, протокол об изъятии вещей и документов от </w:t>
      </w:r>
      <w:r w:rsidRPr="00D21476">
        <w:rPr>
          <w:rStyle w:val="cat-Dategrp-16rplc-106"/>
        </w:rPr>
        <w:t>дата</w:t>
      </w:r>
      <w:r w:rsidRPr="00D21476">
        <w:t xml:space="preserve"> с </w:t>
      </w:r>
      <w:r w:rsidRPr="00D21476">
        <w:t>фототаблицей</w:t>
      </w:r>
      <w:r w:rsidRPr="00D21476">
        <w:t xml:space="preserve">, определение о проведении </w:t>
      </w:r>
      <w:r w:rsidRPr="00D21476">
        <w:t xml:space="preserve">административного расследования от </w:t>
      </w:r>
      <w:r w:rsidRPr="00D21476">
        <w:rPr>
          <w:rStyle w:val="cat-Dategrp-16rplc-107"/>
        </w:rPr>
        <w:t>дата</w:t>
      </w:r>
      <w:r w:rsidRPr="00D21476">
        <w:t xml:space="preserve">,  объяснения </w:t>
      </w:r>
      <w:r w:rsidRPr="00D21476">
        <w:rPr>
          <w:rStyle w:val="cat-FIOgrp-39rplc-108"/>
        </w:rPr>
        <w:t>фио</w:t>
      </w:r>
      <w:r w:rsidRPr="00D21476">
        <w:t xml:space="preserve">, </w:t>
      </w:r>
      <w:r w:rsidRPr="00D21476">
        <w:rPr>
          <w:rStyle w:val="cat-FIOgrp-40rplc-109"/>
        </w:rPr>
        <w:t>фио</w:t>
      </w:r>
      <w:r w:rsidRPr="00D21476">
        <w:t>, агентские договора Богоявленског</w:t>
      </w:r>
      <w:r w:rsidRPr="00D21476">
        <w:t xml:space="preserve">о А.А., </w:t>
      </w:r>
      <w:r w:rsidRPr="00D21476">
        <w:rPr>
          <w:rStyle w:val="cat-FIOgrp-41rplc-111"/>
        </w:rPr>
        <w:t>фио</w:t>
      </w:r>
      <w:r w:rsidRPr="00D21476">
        <w:t xml:space="preserve">, </w:t>
      </w:r>
      <w:r w:rsidRPr="00D21476">
        <w:rPr>
          <w:rStyle w:val="cat-FIOgrp-40rplc-112"/>
        </w:rPr>
        <w:t>фио</w:t>
      </w:r>
      <w:r w:rsidRPr="00D21476">
        <w:t xml:space="preserve"> и доверенности, также</w:t>
      </w:r>
      <w:r w:rsidRPr="00D21476">
        <w:t xml:space="preserve"> протоколы принятия устного заявления от </w:t>
      </w:r>
      <w:r w:rsidRPr="00D21476">
        <w:rPr>
          <w:rStyle w:val="cat-FIOgrp-42rplc-113"/>
        </w:rPr>
        <w:t>фио</w:t>
      </w:r>
      <w:r w:rsidRPr="00D21476">
        <w:t xml:space="preserve">, объяснения </w:t>
      </w:r>
      <w:r w:rsidRPr="00D21476">
        <w:rPr>
          <w:rStyle w:val="cat-FIOgrp-42rplc-114"/>
        </w:rPr>
        <w:t>фио</w:t>
      </w:r>
      <w:r w:rsidRPr="00D21476">
        <w:t>, товарный чек.</w:t>
      </w:r>
      <w:r w:rsidRPr="00D21476">
        <w:t xml:space="preserve"> Вместе с тем доказательств, объективно подтверждающих факт реализации именно Богоявленским А.А. товара без регистрации в качестве ИП и ЮЛ,</w:t>
      </w:r>
      <w:r w:rsidRPr="00D21476">
        <w:t xml:space="preserve"> без разрешающих документов, материалы дела не содержат.</w:t>
      </w:r>
    </w:p>
    <w:p w:rsidR="002F2E19" w:rsidRPr="00D21476">
      <w:pPr>
        <w:ind w:firstLine="567"/>
        <w:jc w:val="both"/>
      </w:pPr>
      <w:r w:rsidRPr="00D21476">
        <w:t>При этом в материалах дела отсутствуют данные, которые могли бы свидетельствовать о согласии Богоявленским А.А. с обстоятельствами вмененного ему административного правонарушения. В ходе производства</w:t>
      </w:r>
      <w:r w:rsidRPr="00D21476">
        <w:t xml:space="preserve"> по данному делу об административном правонарушении он последовательно оспаривал наличие события и состава правонарушения, выразив свое несогласие, </w:t>
      </w:r>
      <w:r w:rsidRPr="00D21476">
        <w:t>в</w:t>
      </w:r>
      <w:r w:rsidRPr="00D21476">
        <w:t xml:space="preserve"> </w:t>
      </w:r>
      <w:r w:rsidRPr="00D21476">
        <w:t>приобщенных</w:t>
      </w:r>
      <w:r w:rsidRPr="00D21476">
        <w:t xml:space="preserve"> к материалам дела документов, отражающих его позицию.</w:t>
      </w:r>
    </w:p>
    <w:p w:rsidR="002F2E19" w:rsidRPr="00D21476">
      <w:pPr>
        <w:ind w:firstLine="567"/>
        <w:jc w:val="both"/>
      </w:pPr>
      <w:r w:rsidRPr="00D21476">
        <w:t>Приведенные обстоятельства, имеющие знач</w:t>
      </w:r>
      <w:r w:rsidRPr="00D21476">
        <w:t>ение для правильного разрешения дела, в рассматриваемом случае не позволяют достоверно установить вину Богоявленского А.А. в совершенном правонарушении, что исключает возможность сделать однозначный вывод о наличии в действиях Богоявленского А.А. объективн</w:t>
      </w:r>
      <w:r w:rsidRPr="00D21476">
        <w:t>ой стороны состава административного правонарушения, предусмотренного </w:t>
      </w:r>
      <w:hyperlink r:id="rId5" w:anchor="002808" w:history="1">
        <w:r w:rsidRPr="00D21476">
          <w:rPr>
            <w:color w:val="0000EE"/>
          </w:rPr>
          <w:t>частью 1 статьи 14.1</w:t>
        </w:r>
      </w:hyperlink>
      <w:r w:rsidRPr="00D21476">
        <w:t> Кодекса Российской Федерации об административных правонарушениях.</w:t>
      </w:r>
    </w:p>
    <w:p w:rsidR="002F2E19" w:rsidRPr="00D21476">
      <w:pPr>
        <w:ind w:firstLine="567"/>
        <w:jc w:val="both"/>
      </w:pPr>
      <w:r w:rsidRPr="00D21476">
        <w:t>Сог</w:t>
      </w:r>
      <w:r w:rsidRPr="00D21476">
        <w:t>ласно </w:t>
      </w:r>
      <w:hyperlink r:id="rId15" w:anchor="100027" w:history="1">
        <w:r w:rsidRPr="00D21476">
          <w:rPr>
            <w:color w:val="0000EE"/>
          </w:rPr>
          <w:t>статье 1.5</w:t>
        </w:r>
      </w:hyperlink>
      <w:r w:rsidRPr="00D21476">
        <w:t> 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</w:t>
      </w:r>
      <w:r w:rsidRPr="00D21476">
        <w:t>нарушения, в отношении которых установлена его вина, и считается невиновным, пока его вина не будет доказана в порядке, предусмотренном </w:t>
      </w:r>
      <w:hyperlink r:id="rId14" w:history="1">
        <w:r w:rsidRPr="00D21476">
          <w:rPr>
            <w:color w:val="0000EE"/>
          </w:rPr>
          <w:t>Кодексом</w:t>
        </w:r>
      </w:hyperlink>
      <w:r w:rsidRPr="00D21476">
        <w:t> Российской Федерации об административных правонарушениях, и</w:t>
      </w:r>
      <w:r w:rsidRPr="00D21476">
        <w:t xml:space="preserve"> установлена вступившим в законную силу постановлением судьи, органа, должностного лица, рассмотревших дело.</w:t>
      </w:r>
      <w:r w:rsidRPr="00D21476">
        <w:t xml:space="preserve"> Лицо, привлекаемое к административной ответственности, не обязано доказывать свою невиновность, за исключением случаев, предусмотренных </w:t>
      </w:r>
      <w:hyperlink r:id="rId15" w:anchor="003684" w:history="1">
        <w:r w:rsidRPr="00D21476">
          <w:rPr>
            <w:color w:val="0000EE"/>
          </w:rPr>
          <w:t>примечанием</w:t>
        </w:r>
      </w:hyperlink>
      <w:r w:rsidRPr="00D21476">
        <w:t> 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F2E19" w:rsidRPr="00D21476">
      <w:pPr>
        <w:ind w:firstLine="567"/>
        <w:jc w:val="both"/>
      </w:pPr>
      <w:r w:rsidRPr="00D21476">
        <w:t>В соответствии со ст.</w:t>
      </w:r>
      <w:r w:rsidRPr="00D21476">
        <w:t xml:space="preserve"> 24.1 </w:t>
      </w:r>
      <w:r w:rsidRPr="00D21476">
        <w:t>КоАП</w:t>
      </w:r>
      <w:r w:rsidRPr="00D21476">
        <w:t xml:space="preserve">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 w:rsidRPr="00D21476">
        <w:t>остановления, а также выявление причин и условий, способствовавших совершению административных правонарушений.</w:t>
      </w:r>
    </w:p>
    <w:p w:rsidR="002F2E19" w:rsidRPr="00D21476">
      <w:pPr>
        <w:ind w:firstLine="567"/>
        <w:jc w:val="both"/>
      </w:pPr>
      <w:r w:rsidRPr="00D21476">
        <w:t xml:space="preserve">Согласно ст. 26.1 </w:t>
      </w:r>
      <w:r w:rsidRPr="00D21476">
        <w:t>КоАП</w:t>
      </w:r>
      <w:r w:rsidRPr="00D21476">
        <w:t xml:space="preserve"> РФ, выяснению подлежат обстоятельства, подлежащие выяснению по делу об административном правонарушении: наличие события ад</w:t>
      </w:r>
      <w:r w:rsidRPr="00D21476">
        <w:t xml:space="preserve">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</w:t>
      </w:r>
      <w:r w:rsidRPr="00D21476">
        <w:t>правонарушения; обстоятельства, смягчающие административную ответственность, и обстоятельства, отягчающие административную ответственность;</w:t>
      </w:r>
      <w:r w:rsidRPr="00D21476">
        <w:t xml:space="preserve"> характер и размер ущерба, причиненного административным правонарушением; обстоятельства, исключающие производство по</w:t>
      </w:r>
      <w:r w:rsidRPr="00D21476">
        <w:t xml:space="preserve">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F2E19" w:rsidRPr="00D21476">
      <w:pPr>
        <w:ind w:firstLine="567"/>
        <w:jc w:val="both"/>
      </w:pPr>
      <w:r w:rsidRPr="00D21476">
        <w:t>Установление виновности лица, в совершении административного правонаруше</w:t>
      </w:r>
      <w:r w:rsidRPr="00D21476">
        <w:t>ния осуществляется на основании данных, зафиксированных в протоколе об административном правонарушении,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</w:t>
      </w:r>
      <w:r w:rsidRPr="00D21476">
        <w:t xml:space="preserve">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D21476">
        <w:t>ответственности, а также иные обстоятельства, имеющие значение для правильного</w:t>
      </w:r>
      <w:r w:rsidRPr="00D21476">
        <w:t xml:space="preserve"> разрешения де</w:t>
      </w:r>
      <w:r w:rsidRPr="00D21476">
        <w:t>ла.</w:t>
      </w:r>
      <w:r w:rsidRPr="00D21476">
        <w:t xml:space="preserve"> </w:t>
      </w:r>
    </w:p>
    <w:p w:rsidR="002F2E19" w:rsidRPr="00D21476">
      <w:pPr>
        <w:ind w:firstLine="567"/>
        <w:jc w:val="both"/>
      </w:pPr>
      <w:r w:rsidRPr="00D21476"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</w:t>
      </w:r>
      <w:r w:rsidRPr="00D21476">
        <w:t>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F2E19" w:rsidRPr="00D21476">
      <w:pPr>
        <w:ind w:firstLine="567"/>
        <w:jc w:val="both"/>
      </w:pPr>
      <w:r w:rsidRPr="00D21476">
        <w:t>Судом установлено, что субъект данного административного правонарушения - должностное лицо либо юридическое</w:t>
      </w:r>
      <w:r w:rsidRPr="00D21476">
        <w:t xml:space="preserve"> лицо. С субъективной стороны комментируемое правонарушение может быть совершено как умышленно, так и по неосторожности.</w:t>
      </w:r>
    </w:p>
    <w:p w:rsidR="002F2E19" w:rsidRPr="00D21476">
      <w:pPr>
        <w:spacing w:after="71"/>
        <w:ind w:firstLine="720"/>
        <w:jc w:val="both"/>
      </w:pPr>
      <w:r w:rsidRPr="00D21476">
        <w:t>Должностными лицами, которые могут быть привлечены к административной ответственности за правонарушения в области предпринимательской д</w:t>
      </w:r>
      <w:r w:rsidRPr="00D21476">
        <w:t>еятельности, исходя из положений, закрепленных в примечании к </w:t>
      </w:r>
      <w:hyperlink r:id="rId16" w:history="1">
        <w:r w:rsidRPr="00D21476">
          <w:rPr>
            <w:color w:val="0000EE"/>
          </w:rPr>
          <w:t xml:space="preserve">статье 2.4 </w:t>
        </w:r>
        <w:r w:rsidRPr="00D21476">
          <w:rPr>
            <w:color w:val="0000EE"/>
          </w:rPr>
          <w:t>КоАП</w:t>
        </w:r>
        <w:r w:rsidRPr="00D21476">
          <w:rPr>
            <w:color w:val="0000EE"/>
          </w:rPr>
          <w:t xml:space="preserve"> РФ</w:t>
        </w:r>
      </w:hyperlink>
      <w:r w:rsidRPr="00D21476">
        <w:t>, являются совершившие такие правонарушения руковод</w:t>
      </w:r>
      <w:r w:rsidRPr="00D21476">
        <w:t xml:space="preserve">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главой 14 </w:t>
      </w:r>
      <w:r w:rsidRPr="00D21476">
        <w:t>КоАП</w:t>
      </w:r>
      <w:r w:rsidRPr="00D21476">
        <w:t xml:space="preserve"> РФ не предусмотрено иное</w:t>
      </w:r>
      <w:r w:rsidRPr="00D21476">
        <w:t xml:space="preserve"> (</w:t>
      </w:r>
      <w:r w:rsidRPr="00D21476">
        <w:t>часть 4 статьи 14.1, часть 2 статьи 14.4, часть 1 </w:t>
      </w:r>
      <w:hyperlink r:id="rId17" w:history="1">
        <w:r w:rsidRPr="00D21476">
          <w:rPr>
            <w:color w:val="0000EE"/>
          </w:rPr>
          <w:t xml:space="preserve">статьи 14.25 </w:t>
        </w:r>
        <w:r w:rsidRPr="00D21476">
          <w:rPr>
            <w:color w:val="0000EE"/>
          </w:rPr>
          <w:t>КоАП</w:t>
        </w:r>
        <w:r w:rsidRPr="00D21476">
          <w:rPr>
            <w:color w:val="0000EE"/>
          </w:rPr>
          <w:t xml:space="preserve"> РФ</w:t>
        </w:r>
      </w:hyperlink>
      <w:r w:rsidRPr="00D21476">
        <w:t>). К должностным лицам относятся и лица, находящиеся в труд</w:t>
      </w:r>
      <w:r w:rsidRPr="00D21476">
        <w:t>овых отношениях с индивидуальными предпринимателями, осуществляющие указанные выше функции.</w:t>
      </w:r>
    </w:p>
    <w:p w:rsidR="002F2E19" w:rsidRPr="00D21476">
      <w:pPr>
        <w:ind w:firstLine="720"/>
        <w:jc w:val="both"/>
      </w:pPr>
      <w:r w:rsidRPr="00D21476">
        <w:t>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</w:t>
      </w:r>
      <w:r w:rsidRPr="00D21476">
        <w:t xml:space="preserve">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статьями 14.2, 14.4, 14.7, 14.15 </w:t>
      </w:r>
      <w:r w:rsidRPr="00D21476">
        <w:t>КоАП</w:t>
      </w:r>
      <w:r w:rsidRPr="00D21476">
        <w:t xml:space="preserve"> Р</w:t>
      </w:r>
      <w:r w:rsidRPr="00D21476">
        <w:t>Ф</w:t>
      </w:r>
      <w:r w:rsidRPr="00D21476">
        <w:rPr>
          <w:i/>
          <w:iCs/>
        </w:rPr>
        <w:t>(</w:t>
      </w:r>
      <w:r w:rsidRPr="00D21476">
        <w:rPr>
          <w:i/>
          <w:iCs/>
        </w:rPr>
        <w:t> </w:t>
      </w:r>
      <w:r w:rsidRPr="00D21476">
        <w:t>п. 14</w:t>
      </w:r>
      <w:r w:rsidRPr="00D21476">
        <w:rPr>
          <w:i/>
          <w:iCs/>
        </w:rPr>
        <w:t> </w:t>
      </w:r>
      <w:r w:rsidRPr="00D21476">
        <w:t xml:space="preserve">Постановления Пленума Верховного Суда РФ от </w:t>
      </w:r>
      <w:r w:rsidRPr="00D21476">
        <w:t>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2F2E19" w:rsidRPr="00D21476">
      <w:pPr>
        <w:ind w:firstLine="540"/>
        <w:jc w:val="both"/>
      </w:pPr>
      <w:r w:rsidRPr="00D21476">
        <w:t>При таких обстоятельствах мировой судья, пришел к выводу, что факт совершения</w:t>
      </w:r>
      <w:r w:rsidRPr="00D21476">
        <w:t xml:space="preserve"> административного правонарушения Богоявленским А.А. вмененным органами ОМВД по ст. 14.1 ч. 1 </w:t>
      </w:r>
      <w:r w:rsidRPr="00D21476">
        <w:t>КоАП</w:t>
      </w:r>
      <w:r w:rsidRPr="00D21476">
        <w:t xml:space="preserve"> РФ, не установлен, и противоречит </w:t>
      </w:r>
      <w:r w:rsidRPr="00D21476">
        <w:t>доказательствам</w:t>
      </w:r>
      <w:r w:rsidRPr="00D21476">
        <w:t xml:space="preserve"> собранным по данному делу, в связи с чем, мировой судья пришел к выводу о том, что в данном случае состав в</w:t>
      </w:r>
      <w:r w:rsidRPr="00D21476">
        <w:t xml:space="preserve">мененного ему административного правонарушения, предусмотренного </w:t>
      </w:r>
      <w:hyperlink r:id="rId18" w:history="1">
        <w:r w:rsidRPr="00D21476">
          <w:rPr>
            <w:color w:val="0000EE"/>
          </w:rPr>
          <w:t>ч. 1 ст. 14.1</w:t>
        </w:r>
      </w:hyperlink>
      <w:r w:rsidRPr="00D21476">
        <w:t xml:space="preserve"> </w:t>
      </w:r>
      <w:r w:rsidRPr="00D21476">
        <w:t>КоАП</w:t>
      </w:r>
      <w:r w:rsidRPr="00D21476">
        <w:t xml:space="preserve"> РФ, отсутствует.</w:t>
      </w:r>
    </w:p>
    <w:p w:rsidR="002F2E19" w:rsidRPr="00D21476">
      <w:pPr>
        <w:ind w:firstLine="567"/>
        <w:jc w:val="both"/>
      </w:pPr>
      <w:r w:rsidRPr="00D21476">
        <w:t xml:space="preserve">Положение, указанное в </w:t>
      </w:r>
      <w:r w:rsidRPr="00D21476">
        <w:t>ч</w:t>
      </w:r>
      <w:r w:rsidRPr="00D21476">
        <w:t xml:space="preserve">. 3 </w:t>
      </w:r>
      <w:r w:rsidRPr="00D21476">
        <w:t xml:space="preserve">ст. 1.5 </w:t>
      </w:r>
      <w:r w:rsidRPr="00D21476">
        <w:t>КоАП</w:t>
      </w:r>
      <w:r w:rsidRPr="00D21476">
        <w:t xml:space="preserve"> РФ, прямо указано, что 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 и этот порядок должен ими с</w:t>
      </w:r>
      <w:r w:rsidRPr="00D21476">
        <w:t>облюдаться.</w:t>
      </w:r>
    </w:p>
    <w:p w:rsidR="002F2E19" w:rsidRPr="00D21476">
      <w:pPr>
        <w:ind w:firstLine="567"/>
        <w:jc w:val="both"/>
      </w:pPr>
      <w:r w:rsidRPr="00D21476">
        <w:t>Лицо, в отношении которого ведется производство по делу об административном правонарушении, считается невиновным, пока его вина не будет доказана в установленном законом порядке.</w:t>
      </w:r>
    </w:p>
    <w:p w:rsidR="002F2E19" w:rsidRPr="00D21476">
      <w:pPr>
        <w:ind w:firstLine="567"/>
        <w:jc w:val="both"/>
      </w:pPr>
      <w:r w:rsidRPr="00D21476">
        <w:t xml:space="preserve">Согласно </w:t>
      </w:r>
      <w:r w:rsidRPr="00D21476">
        <w:t>ч</w:t>
      </w:r>
      <w:r w:rsidRPr="00D21476">
        <w:t xml:space="preserve">. 1 ст. 1.6 </w:t>
      </w:r>
      <w:r w:rsidRPr="00D21476">
        <w:t>КоАП</w:t>
      </w:r>
      <w:r w:rsidRPr="00D21476">
        <w:t xml:space="preserve"> РФ, лицо, привлекаемое к административ</w:t>
      </w:r>
      <w:r w:rsidRPr="00D21476">
        <w:t>ной ответственности, не может быть подвергнуто административному наказанию иначе как на основании и в порядке, установленных законом.</w:t>
      </w:r>
    </w:p>
    <w:p w:rsidR="002F2E19" w:rsidRPr="00D21476">
      <w:pPr>
        <w:ind w:firstLine="567"/>
        <w:jc w:val="both"/>
      </w:pPr>
      <w:r w:rsidRPr="00D21476">
        <w:t xml:space="preserve">Согласно п.1 ч.1.1 ст. 29.9 </w:t>
      </w:r>
      <w:r w:rsidRPr="00D21476">
        <w:t>КоАП</w:t>
      </w:r>
      <w:r w:rsidRPr="00D21476">
        <w:t xml:space="preserve"> РФ, при наличии хотя бы одного из обстоятельств, исключающих производство по делу, предус</w:t>
      </w:r>
      <w:r w:rsidRPr="00D21476">
        <w:t>мотренных ст. 24.5 КОАП РФ, выносится постановление о прекращении производства по делу об административном правонарушении.</w:t>
      </w:r>
    </w:p>
    <w:p w:rsidR="002F2E19" w:rsidRPr="00D21476">
      <w:pPr>
        <w:ind w:firstLine="567"/>
        <w:jc w:val="both"/>
      </w:pPr>
      <w:r w:rsidRPr="00D21476">
        <w:t xml:space="preserve">В соответствии с п. 2 ч. 1 ст.24.5 </w:t>
      </w:r>
      <w:r w:rsidRPr="00D21476">
        <w:t>КоАП</w:t>
      </w:r>
      <w:r w:rsidRPr="00D21476">
        <w:t xml:space="preserve"> РФ, производство по делу об административном правонарушении не может быть начато, а начатое п</w:t>
      </w:r>
      <w:r w:rsidRPr="00D21476">
        <w:t>роизводство подлежит прекращению при отсутствии состава административного правонарушения.</w:t>
      </w:r>
    </w:p>
    <w:p w:rsidR="002F2E19" w:rsidRPr="00D21476">
      <w:pPr>
        <w:ind w:firstLine="540"/>
        <w:jc w:val="both"/>
      </w:pPr>
      <w:r w:rsidRPr="00D21476">
        <w:t xml:space="preserve">На основании изложенного, производство по делу об административном правонарушении по </w:t>
      </w:r>
      <w:hyperlink r:id="rId19" w:history="1">
        <w:r w:rsidRPr="00D21476">
          <w:rPr>
            <w:color w:val="0000EE"/>
          </w:rPr>
          <w:t>ч</w:t>
        </w:r>
        <w:r w:rsidRPr="00D21476">
          <w:rPr>
            <w:color w:val="0000EE"/>
          </w:rPr>
          <w:t>. 1 ст. 14.1</w:t>
        </w:r>
      </w:hyperlink>
      <w:r w:rsidRPr="00D21476">
        <w:t xml:space="preserve"> </w:t>
      </w:r>
      <w:r w:rsidRPr="00D21476">
        <w:t>КоАП</w:t>
      </w:r>
      <w:r w:rsidRPr="00D21476">
        <w:t xml:space="preserve"> РФ в отношении Богоявленского А.А. подлежит прекращению на основании </w:t>
      </w:r>
      <w:hyperlink r:id="rId20" w:history="1">
        <w:r w:rsidRPr="00D21476">
          <w:rPr>
            <w:color w:val="0000EE"/>
          </w:rPr>
          <w:t>п. 2 ч. 1 ст. 24.5</w:t>
        </w:r>
      </w:hyperlink>
      <w:r w:rsidRPr="00D21476">
        <w:t xml:space="preserve"> </w:t>
      </w:r>
      <w:r w:rsidRPr="00D21476">
        <w:t>КоАП</w:t>
      </w:r>
      <w:r w:rsidRPr="00D21476">
        <w:t xml:space="preserve"> РФ в связи с отсутствием состава административного правонарушения.</w:t>
      </w:r>
    </w:p>
    <w:p w:rsidR="002F2E19" w:rsidRPr="00D21476">
      <w:pPr>
        <w:ind w:firstLine="567"/>
        <w:jc w:val="both"/>
      </w:pPr>
      <w:r w:rsidRPr="00D21476">
        <w:t xml:space="preserve">Предметы,  изъятые </w:t>
      </w:r>
      <w:r w:rsidRPr="00D21476">
        <w:rPr>
          <w:rStyle w:val="cat-Dategrp-16rplc-123"/>
        </w:rPr>
        <w:t>дата</w:t>
      </w:r>
      <w:r w:rsidRPr="00D21476">
        <w:t>, а именно: аппараты «Алмаз-03» в количестве 12 штук, печать ИП «</w:t>
      </w:r>
      <w:r w:rsidRPr="00D21476">
        <w:t>Астафурова</w:t>
      </w:r>
      <w:r w:rsidRPr="00D21476">
        <w:t xml:space="preserve"> А.Ф.», удостоверение  Богоявленского А.А., распечатанная </w:t>
      </w:r>
      <w:r w:rsidRPr="00D21476">
        <w:t xml:space="preserve">документация, которая хранится по квитанции № 60 </w:t>
      </w:r>
      <w:r w:rsidRPr="00D21476">
        <w:t>от</w:t>
      </w:r>
      <w:r w:rsidRPr="00D21476">
        <w:t xml:space="preserve"> </w:t>
      </w:r>
      <w:r w:rsidRPr="00D21476">
        <w:rPr>
          <w:rStyle w:val="cat-Dategrp-32rplc-126"/>
        </w:rPr>
        <w:t>дата</w:t>
      </w:r>
      <w:r w:rsidRPr="00D21476">
        <w:t xml:space="preserve"> в камере хранения вещественных доказательств ОМВД России по Нижнегорского району, после вступления постановления в законную силу возвратить Богоявленскому А.А.</w:t>
      </w:r>
    </w:p>
    <w:p w:rsidR="002F2E19" w:rsidRPr="00D21476">
      <w:pPr>
        <w:ind w:firstLine="708"/>
        <w:jc w:val="both"/>
      </w:pPr>
      <w:r w:rsidRPr="00D21476">
        <w:t xml:space="preserve">На основании </w:t>
      </w:r>
      <w:r w:rsidRPr="00D21476">
        <w:t>изложенного</w:t>
      </w:r>
      <w:r w:rsidRPr="00D21476">
        <w:t>, руководствуяс</w:t>
      </w:r>
      <w:r w:rsidRPr="00D21476">
        <w:t xml:space="preserve">ь ст. ст. 24.5, 29.9, 29.10, </w:t>
      </w:r>
      <w:r w:rsidRPr="00D21476">
        <w:t>КоАП</w:t>
      </w:r>
      <w:r w:rsidRPr="00D21476">
        <w:t xml:space="preserve"> РФ, мировой судья</w:t>
      </w:r>
    </w:p>
    <w:p w:rsidR="002F2E19" w:rsidRPr="00D21476">
      <w:pPr>
        <w:ind w:firstLine="567"/>
        <w:jc w:val="center"/>
      </w:pPr>
      <w:r w:rsidRPr="00D21476">
        <w:t>ПОСТАНОВИЛ:</w:t>
      </w:r>
    </w:p>
    <w:p w:rsidR="002F2E19" w:rsidRPr="00D21476">
      <w:pPr>
        <w:ind w:firstLine="567"/>
        <w:jc w:val="center"/>
      </w:pPr>
    </w:p>
    <w:p w:rsidR="002F2E19" w:rsidRPr="00D21476">
      <w:pPr>
        <w:ind w:firstLine="567"/>
        <w:jc w:val="both"/>
      </w:pPr>
      <w:r w:rsidRPr="00D21476">
        <w:tab/>
      </w:r>
      <w:r w:rsidRPr="00D21476">
        <w:t xml:space="preserve">Производство по делу об административном правонарушении в отношении </w:t>
      </w:r>
      <w:r w:rsidRPr="00D21476">
        <w:rPr>
          <w:rStyle w:val="cat-UserDefinedgrp-55rplc-128"/>
        </w:rPr>
        <w:t>...Богоявленского А.А.</w:t>
      </w:r>
      <w:r w:rsidRPr="00D21476">
        <w:t xml:space="preserve"> привлекаемого к административной ответственности по </w:t>
      </w:r>
      <w:r w:rsidRPr="00D21476">
        <w:t>ч</w:t>
      </w:r>
      <w:r w:rsidRPr="00D21476">
        <w:t>. 1 ст. 14.1 Кодекса Российской Федерации об а</w:t>
      </w:r>
      <w:r w:rsidRPr="00D21476">
        <w:t xml:space="preserve">дминистративных правонарушениях – прекратить на основании ст. 24.5 ч.1 п.2 </w:t>
      </w:r>
      <w:r w:rsidRPr="00D21476">
        <w:t>КоАП</w:t>
      </w:r>
      <w:r w:rsidRPr="00D21476">
        <w:t xml:space="preserve"> РФ, в связи отсутствием состава административного правонарушения.</w:t>
      </w:r>
    </w:p>
    <w:p w:rsidR="002F2E19" w:rsidRPr="00D21476">
      <w:pPr>
        <w:ind w:firstLine="567"/>
        <w:jc w:val="both"/>
      </w:pPr>
      <w:r w:rsidRPr="00D21476">
        <w:t xml:space="preserve">  Предметы,  изъятые </w:t>
      </w:r>
      <w:r w:rsidRPr="00D21476">
        <w:rPr>
          <w:rStyle w:val="cat-Dategrp-16rplc-130"/>
        </w:rPr>
        <w:t>дата</w:t>
      </w:r>
      <w:r w:rsidRPr="00D21476">
        <w:t>, а именно: аппараты «Алмаз-03» в количестве 12 штук, печать ИП «</w:t>
      </w:r>
      <w:r w:rsidRPr="00D21476">
        <w:t>Астафурова</w:t>
      </w:r>
      <w:r w:rsidRPr="00D21476">
        <w:t xml:space="preserve"> А.Ф.», уд</w:t>
      </w:r>
      <w:r w:rsidRPr="00D21476">
        <w:t xml:space="preserve">остоверение  Богоявленского А.А., распечатанная документация, которая хранится по квитанции № 60 </w:t>
      </w:r>
      <w:r w:rsidRPr="00D21476">
        <w:t>от</w:t>
      </w:r>
      <w:r w:rsidRPr="00D21476">
        <w:t xml:space="preserve"> </w:t>
      </w:r>
      <w:r w:rsidRPr="00D21476">
        <w:rPr>
          <w:rStyle w:val="cat-Dategrp-32rplc-133"/>
        </w:rPr>
        <w:t>дата</w:t>
      </w:r>
      <w:r w:rsidRPr="00D21476">
        <w:t xml:space="preserve"> в камере хранения вещественных доказательств ОМВД России по Нижнегорского району, после вступления постановления в законную силу возвратить Богоявленскому А.А.</w:t>
      </w:r>
    </w:p>
    <w:p w:rsidR="002F2E19" w:rsidRPr="00D21476">
      <w:pPr>
        <w:ind w:firstLine="708"/>
        <w:jc w:val="both"/>
      </w:pPr>
      <w:r w:rsidRPr="00D21476">
        <w:t>Постановление может быть обжаловано в течение 10 суток со дня вручения или получения копии пост</w:t>
      </w:r>
      <w:r w:rsidRPr="00D21476">
        <w:t>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2F2E19" w:rsidRPr="00D21476">
      <w:pPr>
        <w:ind w:firstLine="708"/>
        <w:jc w:val="both"/>
      </w:pPr>
    </w:p>
    <w:p w:rsidR="002F2E19" w:rsidRPr="00D21476">
      <w:pPr>
        <w:ind w:firstLine="708"/>
        <w:jc w:val="both"/>
      </w:pPr>
      <w:r w:rsidRPr="00D21476">
        <w:t>Мировой судья</w:t>
      </w:r>
      <w:r w:rsidRPr="00D21476">
        <w:tab/>
      </w:r>
      <w:r w:rsidR="00D21476">
        <w:t>/подпись/</w:t>
      </w:r>
      <w:r w:rsidRPr="00D21476">
        <w:tab/>
        <w:t xml:space="preserve">                                           Тайганская Т.В.</w:t>
      </w:r>
    </w:p>
    <w:sectPr w:rsidSect="002F2E19">
      <w:headerReference w:type="default" r:id="rId21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19">
    <w:pPr>
      <w:ind w:firstLine="567"/>
      <w:jc w:val="center"/>
      <w:rPr>
        <w:sz w:val="28"/>
        <w:szCs w:val="28"/>
      </w:rPr>
    </w:pPr>
    <w:r>
      <w:rPr>
        <w:b/>
        <w:bCs/>
        <w:sz w:val="28"/>
        <w:szCs w:val="28"/>
      </w:rPr>
      <w:t xml:space="preserve">–       </w:t>
    </w:r>
    <w:r>
      <w:rPr>
        <w:b/>
        <w:bCs/>
        <w:sz w:val="28"/>
        <w:szCs w:val="28"/>
      </w:rPr>
      <w:fldChar w:fldCharType="begin"/>
    </w:r>
    <w:r>
      <w:rPr>
        <w:b/>
        <w:bCs/>
        <w:sz w:val="28"/>
        <w:szCs w:val="28"/>
      </w:rPr>
      <w:instrText xml:space="preserve"> PAGE </w:instrText>
    </w:r>
    <w:r>
      <w:rPr>
        <w:b/>
        <w:bCs/>
        <w:sz w:val="28"/>
        <w:szCs w:val="28"/>
      </w:rPr>
      <w:fldChar w:fldCharType="separate"/>
    </w:r>
    <w:r w:rsidR="00D21476">
      <w:rPr>
        <w:b/>
        <w:bCs/>
        <w:noProof/>
        <w:sz w:val="28"/>
        <w:szCs w:val="28"/>
      </w:rPr>
      <w:t>10</w:t>
    </w:r>
    <w:r>
      <w:rPr>
        <w:b/>
        <w:bCs/>
        <w:sz w:val="28"/>
        <w:szCs w:val="28"/>
      </w:rPr>
      <w:fldChar w:fldCharType="end"/>
    </w:r>
    <w:r>
      <w:rPr>
        <w:b/>
        <w:bCs/>
        <w:sz w:val="28"/>
        <w:szCs w:val="28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2F2E19"/>
    <w:rsid w:val="002F2E19"/>
    <w:rsid w:val="00AB2BA5"/>
    <w:rsid w:val="00D214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5rplc-6">
    <w:name w:val="cat-FIO grp-35 rplc-6"/>
    <w:basedOn w:val="DefaultParagraphFont"/>
    <w:rsid w:val="002F2E19"/>
  </w:style>
  <w:style w:type="character" w:customStyle="1" w:styleId="cat-UserDefinedgrp-53rplc-8">
    <w:name w:val="cat-UserDefined grp-53 rplc-8"/>
    <w:basedOn w:val="DefaultParagraphFont"/>
    <w:rsid w:val="002F2E19"/>
  </w:style>
  <w:style w:type="character" w:customStyle="1" w:styleId="cat-Addressgrp-3rplc-10">
    <w:name w:val="cat-Address grp-3 rplc-10"/>
    <w:basedOn w:val="DefaultParagraphFont"/>
    <w:rsid w:val="002F2E19"/>
  </w:style>
  <w:style w:type="character" w:customStyle="1" w:styleId="cat-Addressgrp-4rplc-11">
    <w:name w:val="cat-Address grp-4 rplc-11"/>
    <w:basedOn w:val="DefaultParagraphFont"/>
    <w:rsid w:val="002F2E19"/>
  </w:style>
  <w:style w:type="character" w:customStyle="1" w:styleId="cat-UserDefinedgrp-54rplc-12">
    <w:name w:val="cat-UserDefined grp-54 rplc-12"/>
    <w:basedOn w:val="DefaultParagraphFont"/>
    <w:rsid w:val="002F2E19"/>
  </w:style>
  <w:style w:type="character" w:customStyle="1" w:styleId="cat-Dategrp-15rplc-13">
    <w:name w:val="cat-Date grp-15 rplc-13"/>
    <w:basedOn w:val="DefaultParagraphFont"/>
    <w:rsid w:val="002F2E19"/>
  </w:style>
  <w:style w:type="character" w:customStyle="1" w:styleId="cat-Dategrp-16rplc-15">
    <w:name w:val="cat-Date grp-16 rplc-15"/>
    <w:basedOn w:val="DefaultParagraphFont"/>
    <w:rsid w:val="002F2E19"/>
  </w:style>
  <w:style w:type="character" w:customStyle="1" w:styleId="cat-Timegrp-52rplc-16">
    <w:name w:val="cat-Time grp-52 rplc-16"/>
    <w:basedOn w:val="DefaultParagraphFont"/>
    <w:rsid w:val="002F2E19"/>
  </w:style>
  <w:style w:type="character" w:customStyle="1" w:styleId="cat-Dategrp-17rplc-23">
    <w:name w:val="cat-Date grp-17 rplc-23"/>
    <w:basedOn w:val="DefaultParagraphFont"/>
    <w:rsid w:val="002F2E19"/>
  </w:style>
  <w:style w:type="character" w:customStyle="1" w:styleId="cat-Dategrp-18rplc-25">
    <w:name w:val="cat-Date grp-18 rplc-25"/>
    <w:basedOn w:val="DefaultParagraphFont"/>
    <w:rsid w:val="002F2E19"/>
  </w:style>
  <w:style w:type="character" w:customStyle="1" w:styleId="cat-Dategrp-16rplc-28">
    <w:name w:val="cat-Date grp-16 rplc-28"/>
    <w:basedOn w:val="DefaultParagraphFont"/>
    <w:rsid w:val="002F2E19"/>
  </w:style>
  <w:style w:type="character" w:customStyle="1" w:styleId="cat-Dategrp-16rplc-33">
    <w:name w:val="cat-Date grp-16 rplc-33"/>
    <w:basedOn w:val="DefaultParagraphFont"/>
    <w:rsid w:val="002F2E19"/>
  </w:style>
  <w:style w:type="character" w:customStyle="1" w:styleId="cat-Dategrp-19rplc-38">
    <w:name w:val="cat-Date grp-19 rplc-38"/>
    <w:basedOn w:val="DefaultParagraphFont"/>
    <w:rsid w:val="002F2E19"/>
  </w:style>
  <w:style w:type="character" w:customStyle="1" w:styleId="cat-FIOgrp-36rplc-45">
    <w:name w:val="cat-FIO grp-36 rplc-45"/>
    <w:basedOn w:val="DefaultParagraphFont"/>
    <w:rsid w:val="002F2E19"/>
  </w:style>
  <w:style w:type="character" w:customStyle="1" w:styleId="cat-Dategrp-19rplc-46">
    <w:name w:val="cat-Date grp-19 rplc-46"/>
    <w:basedOn w:val="DefaultParagraphFont"/>
    <w:rsid w:val="002F2E19"/>
  </w:style>
  <w:style w:type="character" w:customStyle="1" w:styleId="cat-Dategrp-16rplc-48">
    <w:name w:val="cat-Date grp-16 rplc-48"/>
    <w:basedOn w:val="DefaultParagraphFont"/>
    <w:rsid w:val="002F2E19"/>
  </w:style>
  <w:style w:type="character" w:customStyle="1" w:styleId="cat-Dategrp-17rplc-53">
    <w:name w:val="cat-Date grp-17 rplc-53"/>
    <w:basedOn w:val="DefaultParagraphFont"/>
    <w:rsid w:val="002F2E19"/>
  </w:style>
  <w:style w:type="character" w:customStyle="1" w:styleId="cat-Dategrp-16rplc-55">
    <w:name w:val="cat-Date grp-16 rplc-55"/>
    <w:basedOn w:val="DefaultParagraphFont"/>
    <w:rsid w:val="002F2E19"/>
  </w:style>
  <w:style w:type="character" w:customStyle="1" w:styleId="cat-FIOgrp-37rplc-59">
    <w:name w:val="cat-FIO grp-37 rplc-59"/>
    <w:basedOn w:val="DefaultParagraphFont"/>
    <w:rsid w:val="002F2E19"/>
  </w:style>
  <w:style w:type="character" w:customStyle="1" w:styleId="cat-FIOgrp-38rplc-60">
    <w:name w:val="cat-FIO grp-38 rplc-60"/>
    <w:basedOn w:val="DefaultParagraphFont"/>
    <w:rsid w:val="002F2E19"/>
  </w:style>
  <w:style w:type="character" w:customStyle="1" w:styleId="cat-FIOgrp-36rplc-63">
    <w:name w:val="cat-FIO grp-36 rplc-63"/>
    <w:basedOn w:val="DefaultParagraphFont"/>
    <w:rsid w:val="002F2E19"/>
  </w:style>
  <w:style w:type="character" w:customStyle="1" w:styleId="cat-FIOgrp-37rplc-64">
    <w:name w:val="cat-FIO grp-37 rplc-64"/>
    <w:basedOn w:val="DefaultParagraphFont"/>
    <w:rsid w:val="002F2E19"/>
  </w:style>
  <w:style w:type="character" w:customStyle="1" w:styleId="cat-UserDefinedgrp-54rplc-66">
    <w:name w:val="cat-UserDefined grp-54 rplc-66"/>
    <w:basedOn w:val="DefaultParagraphFont"/>
    <w:rsid w:val="002F2E19"/>
  </w:style>
  <w:style w:type="character" w:customStyle="1" w:styleId="cat-Dategrp-15rplc-67">
    <w:name w:val="cat-Date grp-15 rplc-67"/>
    <w:basedOn w:val="DefaultParagraphFont"/>
    <w:rsid w:val="002F2E19"/>
  </w:style>
  <w:style w:type="character" w:customStyle="1" w:styleId="cat-Dategrp-16rplc-69">
    <w:name w:val="cat-Date grp-16 rplc-69"/>
    <w:basedOn w:val="DefaultParagraphFont"/>
    <w:rsid w:val="002F2E19"/>
  </w:style>
  <w:style w:type="character" w:customStyle="1" w:styleId="cat-Timegrp-52rplc-70">
    <w:name w:val="cat-Time grp-52 rplc-70"/>
    <w:basedOn w:val="DefaultParagraphFont"/>
    <w:rsid w:val="002F2E19"/>
  </w:style>
  <w:style w:type="character" w:customStyle="1" w:styleId="cat-Dategrp-17rplc-77">
    <w:name w:val="cat-Date grp-17 rplc-77"/>
    <w:basedOn w:val="DefaultParagraphFont"/>
    <w:rsid w:val="002F2E19"/>
  </w:style>
  <w:style w:type="character" w:customStyle="1" w:styleId="cat-Dategrp-16rplc-84">
    <w:name w:val="cat-Date grp-16 rplc-84"/>
    <w:basedOn w:val="DefaultParagraphFont"/>
    <w:rsid w:val="002F2E19"/>
  </w:style>
  <w:style w:type="character" w:customStyle="1" w:styleId="cat-Dategrp-18rplc-90">
    <w:name w:val="cat-Date grp-18 rplc-90"/>
    <w:basedOn w:val="DefaultParagraphFont"/>
    <w:rsid w:val="002F2E19"/>
  </w:style>
  <w:style w:type="character" w:customStyle="1" w:styleId="cat-Dategrp-25rplc-92">
    <w:name w:val="cat-Date grp-25 rplc-92"/>
    <w:basedOn w:val="DefaultParagraphFont"/>
    <w:rsid w:val="002F2E19"/>
  </w:style>
  <w:style w:type="character" w:customStyle="1" w:styleId="cat-Dategrp-25rplc-94">
    <w:name w:val="cat-Date grp-25 rplc-94"/>
    <w:basedOn w:val="DefaultParagraphFont"/>
    <w:rsid w:val="002F2E19"/>
  </w:style>
  <w:style w:type="character" w:customStyle="1" w:styleId="cat-Dategrp-26rplc-95">
    <w:name w:val="cat-Date grp-26 rplc-95"/>
    <w:basedOn w:val="DefaultParagraphFont"/>
    <w:rsid w:val="002F2E19"/>
  </w:style>
  <w:style w:type="character" w:customStyle="1" w:styleId="cat-Dategrp-16rplc-96">
    <w:name w:val="cat-Date grp-16 rplc-96"/>
    <w:basedOn w:val="DefaultParagraphFont"/>
    <w:rsid w:val="002F2E19"/>
  </w:style>
  <w:style w:type="character" w:customStyle="1" w:styleId="cat-Dategrp-15rplc-97">
    <w:name w:val="cat-Date grp-15 rplc-97"/>
    <w:basedOn w:val="DefaultParagraphFont"/>
    <w:rsid w:val="002F2E19"/>
  </w:style>
  <w:style w:type="character" w:customStyle="1" w:styleId="cat-Dategrp-27rplc-98">
    <w:name w:val="cat-Date grp-27 rplc-98"/>
    <w:basedOn w:val="DefaultParagraphFont"/>
    <w:rsid w:val="002F2E19"/>
  </w:style>
  <w:style w:type="character" w:customStyle="1" w:styleId="cat-Dategrp-28rplc-100">
    <w:name w:val="cat-Date grp-28 rplc-100"/>
    <w:basedOn w:val="DefaultParagraphFont"/>
    <w:rsid w:val="002F2E19"/>
  </w:style>
  <w:style w:type="character" w:customStyle="1" w:styleId="cat-Dategrp-29rplc-101">
    <w:name w:val="cat-Date grp-29 rplc-101"/>
    <w:basedOn w:val="DefaultParagraphFont"/>
    <w:rsid w:val="002F2E19"/>
  </w:style>
  <w:style w:type="character" w:customStyle="1" w:styleId="cat-Dategrp-30rplc-104">
    <w:name w:val="cat-Date grp-30 rplc-104"/>
    <w:basedOn w:val="DefaultParagraphFont"/>
    <w:rsid w:val="002F2E19"/>
  </w:style>
  <w:style w:type="character" w:customStyle="1" w:styleId="cat-Dategrp-16rplc-106">
    <w:name w:val="cat-Date grp-16 rplc-106"/>
    <w:basedOn w:val="DefaultParagraphFont"/>
    <w:rsid w:val="002F2E19"/>
  </w:style>
  <w:style w:type="character" w:customStyle="1" w:styleId="cat-Dategrp-16rplc-107">
    <w:name w:val="cat-Date grp-16 rplc-107"/>
    <w:basedOn w:val="DefaultParagraphFont"/>
    <w:rsid w:val="002F2E19"/>
  </w:style>
  <w:style w:type="character" w:customStyle="1" w:styleId="cat-FIOgrp-39rplc-108">
    <w:name w:val="cat-FIO grp-39 rplc-108"/>
    <w:basedOn w:val="DefaultParagraphFont"/>
    <w:rsid w:val="002F2E19"/>
  </w:style>
  <w:style w:type="character" w:customStyle="1" w:styleId="cat-FIOgrp-40rplc-109">
    <w:name w:val="cat-FIO grp-40 rplc-109"/>
    <w:basedOn w:val="DefaultParagraphFont"/>
    <w:rsid w:val="002F2E19"/>
  </w:style>
  <w:style w:type="character" w:customStyle="1" w:styleId="cat-FIOgrp-41rplc-111">
    <w:name w:val="cat-FIO grp-41 rplc-111"/>
    <w:basedOn w:val="DefaultParagraphFont"/>
    <w:rsid w:val="002F2E19"/>
  </w:style>
  <w:style w:type="character" w:customStyle="1" w:styleId="cat-FIOgrp-40rplc-112">
    <w:name w:val="cat-FIO grp-40 rplc-112"/>
    <w:basedOn w:val="DefaultParagraphFont"/>
    <w:rsid w:val="002F2E19"/>
  </w:style>
  <w:style w:type="character" w:customStyle="1" w:styleId="cat-FIOgrp-42rplc-113">
    <w:name w:val="cat-FIO grp-42 rplc-113"/>
    <w:basedOn w:val="DefaultParagraphFont"/>
    <w:rsid w:val="002F2E19"/>
  </w:style>
  <w:style w:type="character" w:customStyle="1" w:styleId="cat-FIOgrp-42rplc-114">
    <w:name w:val="cat-FIO grp-42 rplc-114"/>
    <w:basedOn w:val="DefaultParagraphFont"/>
    <w:rsid w:val="002F2E19"/>
  </w:style>
  <w:style w:type="character" w:customStyle="1" w:styleId="cat-Dategrp-16rplc-123">
    <w:name w:val="cat-Date grp-16 rplc-123"/>
    <w:basedOn w:val="DefaultParagraphFont"/>
    <w:rsid w:val="002F2E19"/>
  </w:style>
  <w:style w:type="character" w:customStyle="1" w:styleId="cat-Dategrp-32rplc-126">
    <w:name w:val="cat-Date grp-32 rplc-126"/>
    <w:basedOn w:val="DefaultParagraphFont"/>
    <w:rsid w:val="002F2E19"/>
  </w:style>
  <w:style w:type="character" w:customStyle="1" w:styleId="cat-UserDefinedgrp-55rplc-128">
    <w:name w:val="cat-UserDefined grp-55 rplc-128"/>
    <w:basedOn w:val="DefaultParagraphFont"/>
    <w:rsid w:val="002F2E19"/>
  </w:style>
  <w:style w:type="character" w:customStyle="1" w:styleId="cat-Dategrp-16rplc-130">
    <w:name w:val="cat-Date grp-16 rplc-130"/>
    <w:basedOn w:val="DefaultParagraphFont"/>
    <w:rsid w:val="002F2E19"/>
  </w:style>
  <w:style w:type="character" w:customStyle="1" w:styleId="cat-Dategrp-32rplc-133">
    <w:name w:val="cat-Date grp-32 rplc-133"/>
    <w:basedOn w:val="DefaultParagraphFont"/>
    <w:rsid w:val="002F2E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ECEF5EF597862671E25912BB95145EB84AD0DD6FB18FC9A7E4D07B55CA5F55637FE327B3EAE88D875269FCB2F927054F93CEBF149B7D4kBK" TargetMode="External" /><Relationship Id="rId11" Type="http://schemas.openxmlformats.org/officeDocument/2006/relationships/hyperlink" Target="http://www.consultant.ru/document/cons_doc_LAW_294851/f1115cbcffb8ddd1aa3dc81a824cb0458442266d/" TargetMode="External" /><Relationship Id="rId12" Type="http://schemas.openxmlformats.org/officeDocument/2006/relationships/hyperlink" Target="https://rospravosudie.com/law/%D0%A1%D1%82%D0%B0%D1%82%D1%8C%D1%8F_28.2_%D0%9A%D0%BE%D0%90%D0%9F_%D0%A0%D0%A4" TargetMode="External" /><Relationship Id="rId13" Type="http://schemas.openxmlformats.org/officeDocument/2006/relationships/hyperlink" Target="http://legalacts.ru/kodeks/KOAP-RF/razdel-iv/glava-26/statja-26.1/" TargetMode="External" /><Relationship Id="rId14" Type="http://schemas.openxmlformats.org/officeDocument/2006/relationships/hyperlink" Target="http://legalacts.ru/kodeks/KOAP-RF/" TargetMode="External" /><Relationship Id="rId15" Type="http://schemas.openxmlformats.org/officeDocument/2006/relationships/hyperlink" Target="http://legalacts.ru/kodeks/KOAP-RF/razdel-i/glava-1/statja-1.5/" TargetMode="External" /><Relationship Id="rId16" Type="http://schemas.openxmlformats.org/officeDocument/2006/relationships/hyperlink" Target="https://rospravosudie.com/law/%D0%A1%D1%82%D0%B0%D1%82%D1%8C%D1%8F_2.4_%D0%9A%D0%BE%D0%90%D0%9F_%D0%A0%D0%A4" TargetMode="External" /><Relationship Id="rId17" Type="http://schemas.openxmlformats.org/officeDocument/2006/relationships/hyperlink" Target="https://rospravosudie.com/law/%D0%A1%D1%82%D0%B0%D1%82%D1%8C%D1%8F_14.25_%D0%9A%D0%BE%D0%90%D0%9F_%D0%A0%D0%A4" TargetMode="External" /><Relationship Id="rId18" Type="http://schemas.openxmlformats.org/officeDocument/2006/relationships/hyperlink" Target="consultantplus://offline/ref=62C744E93CD8D0794179243BA6AC860F1C2FAED3881152BB442099501C61926A3C98849A9EF910I9R" TargetMode="External" /><Relationship Id="rId19" Type="http://schemas.openxmlformats.org/officeDocument/2006/relationships/hyperlink" Target="consultantplus://offline/ref=4329CF82C608AE69D87D7288293AA14A1055A849BC113D3ECE7A811759890B7C561C42FD42C5W1M7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329CF82C608AE69D87D7288293AA14A1055A849BC113D3ECE7A811759890B7C561C42FB44C71313W2M7R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zakonrf.info/koap/24.1/" TargetMode="External" /><Relationship Id="rId5" Type="http://schemas.openxmlformats.org/officeDocument/2006/relationships/hyperlink" Target="http://legalacts.ru/kodeks/KOAP-RF/razdel-ii/glava-14/statja-14.16/" TargetMode="External" /><Relationship Id="rId6" Type="http://schemas.openxmlformats.org/officeDocument/2006/relationships/hyperlink" Target="consultantplus://offline/ref=1342C36D0FF8DD755DDFFAA427492664C995BB65BAB2EB035999916B7D5FFABEADB358AA6BFFE4403F6E5429F5142B8CEEF9F8050AABF1B31Cg7K" TargetMode="External" /><Relationship Id="rId7" Type="http://schemas.openxmlformats.org/officeDocument/2006/relationships/hyperlink" Target="consultantplus://offline/ref=1342C36D0FF8DD755DDFFAA427492664C995BE6FB9B1EB035999916B7D5FFABEADB358AA6BFEE5493F6E5429F5142B8CEEF9F8050AABF1B31Cg7K" TargetMode="External" /><Relationship Id="rId8" Type="http://schemas.openxmlformats.org/officeDocument/2006/relationships/hyperlink" Target="consultantplus://offline/ref=1342C36D0FF8DD755DDFFAA427492664C995BB65BAB2EB035999916B7D5FFABEADB358AA6BFFE4403E6E5429F5142B8CEEF9F8050AABF1B31Cg7K" TargetMode="External" /><Relationship Id="rId9" Type="http://schemas.openxmlformats.org/officeDocument/2006/relationships/hyperlink" Target="consultantplus://offline/ref=1ECEF5EF597862671E25912BB95145EB84AD0DD6FB18FC9A7E4D07B55CA5F55637FE327831A584D875269FCB2F927054F93CEBF149B7D4kB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