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Дело № 5-65-92/2017                                             </w:t>
      </w:r>
    </w:p>
    <w:p w:rsidR="00A77B3E">
      <w:r>
        <w:t>П О С Т А Н О В Л Е Н И Е</w:t>
      </w:r>
    </w:p>
    <w:p w:rsidR="00A77B3E">
      <w:r>
        <w:t xml:space="preserve">07 сентября 2017 года   </w:t>
        <w:tab/>
        <w:tab/>
        <w:tab/>
        <w:tab/>
        <w:t xml:space="preserve">                           п. Нижнегорский</w:t>
      </w:r>
    </w:p>
    <w:p w:rsidR="00A77B3E">
      <w:r>
        <w:t xml:space="preserve"> </w:t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Никишова А.С., рассмотрев дело об административном правонарушении, поступившее из Пограничного Управления ФСБ России по адрес служба в адрес Отделение в адрес, в отношении  </w:t>
      </w:r>
    </w:p>
    <w:p w:rsidR="00A77B3E">
      <w:r>
        <w:t xml:space="preserve">...Никишов А. С. ,                     </w:t>
      </w:r>
    </w:p>
    <w:p w:rsidR="00A77B3E">
      <w:r>
        <w:t xml:space="preserve">паспортные данные, ...паспортные данные по адрес в адрес,  </w:t>
      </w:r>
    </w:p>
    <w:p w:rsidR="00A77B3E">
      <w:r>
        <w:t>о привлечении его к административной ответственности за правонарушение, предусмотренное ст. 8.37 ч.2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Никишов А.С., дата, в время на 5 км севернее адрес, в нарушение п. 49.1 Правил рыболовства для Азово-Черноморского рыбохозяйственного бассейна, утвержденного приказом Минсельхоза России от 01 августа 2013 года № 293, а именно занимался установкой и выборкой сетей, разрешения не имея, осуществлял любительское рыболовство сетями, с использованием запрещенных орудий лова – ...ххх тем самым совершил административное правонарушение, ответственность за которое предусмотрена ч. 2 ст. 8.37 КоАП РФ. </w:t>
      </w:r>
    </w:p>
    <w:p w:rsidR="00A77B3E">
      <w:r>
        <w:t xml:space="preserve">           В судебном заседании Никишов А.С. вину признал полностью и пояснил, что при указанных в протоколе обстоятельствах осуществлял лов рыбы, запрещенными орудиями лова, на момент выявления рыбы не выловил, в содеянном раскаивается, больше такого не повториться.</w:t>
      </w:r>
    </w:p>
    <w:p w:rsidR="00A77B3E">
      <w:r>
        <w:t xml:space="preserve">         Выслушав Никишова А.С., исследовав материалы дела, суд пришел к выводу о наличии в действиях Никишова А.С. состава правонарушения, предусмотренного ст. 8.37 ч.2 КоАП РФ, исходя из следующего.</w:t>
      </w:r>
    </w:p>
    <w:p w:rsidR="00A77B3E">
      <w:r>
        <w:t xml:space="preserve">        Согласно протоколу об административном правонарушении от дата, он был составлен в отношении Никишова А.С. за то, что он дата, в время на 5 км севернее адрес, в нарушение п. 49.1 Правил рыболовства для Азово-Черноморского рыбохозяйственного бассейна, утвержденного приказом Минсельхоза России от 01 августа 2013 года № 293, а именно занимался установкой и выборкой сетей, разрешения не имея, осуществлял любительское рыболовство сетями, с использованием запрещенных орудий лова – ...ххх</w:t>
      </w:r>
    </w:p>
    <w:p w:rsidR="00A77B3E">
      <w:r>
        <w:t xml:space="preserve">       Указанные в протоколе об административном правонарушении обстоятельства осуществления Никишовым А.С. добычи (вылова) водных биологических ресурсов в нарушение правил их добычи подтверждаются объяснениями Никишова А.С., имеющимися в протоколе об административном правонарушении, согласно которым последний пояснил, что дата он осуществлял вылов рыбы сетью на 5 км севернее адрес, на момент выявления рыбы не выловил, вину признает, раскаивается.</w:t>
      </w:r>
    </w:p>
    <w:p w:rsidR="00A77B3E">
      <w:r>
        <w:t xml:space="preserve">        Вышеуказанные обстоятельства также подтверждаются протоколом изъятия от дата, согласно которому у Никишова А.С., обнаружено и изъято: сеть двухтенная, в количестве 5 штук, длиной 40 м. каждая, высотой сетного полотна 1,2 м., ячея 40 мм., изготовленными из лески, на нижней подборе оборудована грузами в виде колец, на верхней подборе оборудована поплавками в виде брусков из пенопласта.</w:t>
      </w:r>
    </w:p>
    <w:p w:rsidR="00A77B3E">
      <w:r>
        <w:t xml:space="preserve">        Указанные в протоколе об административном правонарушении обстоятельства осуществления Никишовым А.С. добычи (вылова) водных биологических ресурсов в нарушение правил их добычи также подтверждаются объяснениями и другими материалами дела.</w:t>
      </w:r>
    </w:p>
    <w:p w:rsidR="00A77B3E">
      <w:r>
        <w:t>Согласно п. 54.1 Правил рыболовства для Азово-Черноморского рыбохозяйственного бассейна, утвержденных Приказом Минсельхоза России от 1 августа 2013 года № 293, при любительском и спортивном рыболовстве запрещается применение сетей всех типов.</w:t>
      </w:r>
    </w:p>
    <w:p w:rsidR="00A77B3E">
      <w:r>
        <w:t>Согласно ст. 43.1 ч.1 Федерального закона от 20 декабря 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 xml:space="preserve">         При таких обстоятельствах в действиях Никишова А.С.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>
      <w:r>
        <w:t xml:space="preserve">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Принимая во внимание характер совершенного административного правонарушения, учитывая данные о личности Никишова А.С., пенсионера, вину признал, раскаялся в содеянном, суд пришел к выводу о возможности назначить ему административное наказание в виде штрафа в нижнем пределе санкции ст. 8.37 ч.2 КоАП РФ с конфискацией орудий добычи (вылова) водных биологических ресурсов.</w:t>
      </w:r>
    </w:p>
    <w:p w:rsidR="00A77B3E">
      <w:r>
        <w:t xml:space="preserve">  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   ...Никишова А. С. 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руб. (две тысячи рублей) с конфискацией орудий добычи (вылова) водных биологических ресурсов (...ххх, переданную согласно приемному акту от дата в ...ххх</w:t>
      </w:r>
    </w:p>
    <w:p w:rsidR="00A77B3E">
      <w:r>
        <w:t xml:space="preserve">              Штраф подлежит уплате по реквизитам: получатель УФК по адрес (ПУ ФСБ России по адрес л/с ...р/счет, местонахождение Пограничного Управления ФСБ России по адрес служба в адрес Отделение в адрес адрес.</w:t>
      </w:r>
    </w:p>
    <w:p w:rsidR="00A77B3E">
      <w:r>
        <w:t xml:space="preserve"> </w:t>
        <w:tab/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>
      <w:r>
        <w:t>Квитанцию об уплате штрафа необходимо предоставить в Мировой суд судебного участка № 65 Нижнегорского судебного района (Нижнегорский муниципальный район) Республики Крым, по адресу: п. Нижнегорский, ул. ...ул.</w:t>
      </w:r>
    </w:p>
    <w:p w:rsidR="00A77B3E">
      <w:r>
        <w:t xml:space="preserve">   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/>
    <w:p w:rsidR="00A77B3E"/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