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pStyle w:val="Heading1"/>
        <w:spacing w:before="0" w:after="0"/>
        <w:jc w:val="right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>Дело № 5-</w:t>
      </w:r>
      <w:r>
        <w:rPr>
          <w:b w:val="0"/>
          <w:bCs w:val="0"/>
          <w:i w:val="0"/>
          <w:sz w:val="28"/>
          <w:szCs w:val="28"/>
        </w:rPr>
        <w:t>6</w:t>
      </w:r>
      <w:r>
        <w:rPr>
          <w:b w:val="0"/>
          <w:bCs w:val="0"/>
          <w:i w:val="0"/>
          <w:sz w:val="28"/>
          <w:szCs w:val="28"/>
        </w:rPr>
        <w:t>5</w:t>
      </w:r>
      <w:r>
        <w:rPr>
          <w:b w:val="0"/>
          <w:bCs w:val="0"/>
          <w:i w:val="0"/>
          <w:sz w:val="28"/>
          <w:szCs w:val="28"/>
        </w:rPr>
        <w:t>-</w:t>
      </w:r>
      <w:r>
        <w:rPr>
          <w:b w:val="0"/>
          <w:bCs w:val="0"/>
          <w:i w:val="0"/>
          <w:sz w:val="28"/>
          <w:szCs w:val="28"/>
        </w:rPr>
        <w:t>96</w:t>
      </w:r>
      <w:r>
        <w:rPr>
          <w:b w:val="0"/>
          <w:bCs w:val="0"/>
          <w:i w:val="0"/>
          <w:sz w:val="28"/>
          <w:szCs w:val="28"/>
        </w:rPr>
        <w:t>/20</w:t>
      </w:r>
      <w:r>
        <w:rPr>
          <w:b w:val="0"/>
          <w:bCs w:val="0"/>
          <w:i w:val="0"/>
          <w:sz w:val="28"/>
          <w:szCs w:val="28"/>
        </w:rPr>
        <w:t>2</w:t>
      </w:r>
      <w:r>
        <w:rPr>
          <w:b w:val="0"/>
          <w:bCs w:val="0"/>
          <w:i w:val="0"/>
          <w:sz w:val="28"/>
          <w:szCs w:val="28"/>
        </w:rPr>
        <w:t>1</w:t>
      </w:r>
      <w:r>
        <w:rPr>
          <w:b w:val="0"/>
          <w:bCs w:val="0"/>
          <w:i w:val="0"/>
          <w:sz w:val="28"/>
          <w:szCs w:val="28"/>
        </w:rPr>
        <w:t xml:space="preserve">    </w:t>
      </w:r>
    </w:p>
    <w:p>
      <w:pPr>
        <w:pStyle w:val="Heading1"/>
        <w:spacing w:before="0" w:after="0"/>
        <w:jc w:val="center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> </w:t>
      </w:r>
    </w:p>
    <w:p>
      <w:pPr>
        <w:pStyle w:val="Heading1"/>
        <w:spacing w:before="0" w:after="0"/>
        <w:jc w:val="center"/>
        <w:outlineLvl w:val="9"/>
        <w:rPr>
          <w:b/>
          <w:bCs/>
          <w:sz w:val="28"/>
          <w:szCs w:val="28"/>
        </w:rPr>
      </w:pPr>
    </w:p>
    <w:p>
      <w:pPr>
        <w:pStyle w:val="Heading1"/>
        <w:spacing w:before="0" w:after="0"/>
        <w:jc w:val="center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назначении административного наказания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rStyle w:val="DefaultParagraphFont"/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Style w:val="cat-Dategrp-9rplc-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Style w:val="DefaultParagraphFont"/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И.о. 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6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Нижнегорского судебного района (Нижнегорский муниципальный район)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4rplc-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участием: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лица, привлекаемого к административной ответственности – </w:t>
      </w:r>
      <w:r>
        <w:rPr>
          <w:rStyle w:val="cat-FIOgrp-15rplc-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отношении: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left="4536"/>
        <w:jc w:val="both"/>
        <w:rPr>
          <w:sz w:val="28"/>
          <w:szCs w:val="28"/>
        </w:rPr>
      </w:pPr>
      <w:r>
        <w:rPr>
          <w:rStyle w:val="cat-FIOgrp-16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2rplc-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 гражда</w:t>
      </w:r>
      <w:r>
        <w:rPr>
          <w:rFonts w:ascii="Times New Roman" w:eastAsia="Times New Roman" w:hAnsi="Times New Roman" w:cs="Times New Roman"/>
          <w:sz w:val="28"/>
          <w:szCs w:val="28"/>
        </w:rPr>
        <w:t>нин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состоящ</w:t>
      </w:r>
      <w:r>
        <w:rPr>
          <w:rFonts w:ascii="Times New Roman" w:eastAsia="Times New Roman" w:hAnsi="Times New Roman" w:cs="Times New Roman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зарегистрированном браке</w:t>
      </w:r>
      <w:r>
        <w:rPr>
          <w:rFonts w:ascii="Times New Roman" w:eastAsia="Times New Roman" w:hAnsi="Times New Roman" w:cs="Times New Roman"/>
          <w:sz w:val="28"/>
          <w:szCs w:val="28"/>
        </w:rPr>
        <w:t>, имеющ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среднее профессиональное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образование, </w:t>
      </w:r>
      <w:r>
        <w:rPr>
          <w:rFonts w:ascii="Times New Roman" w:eastAsia="Times New Roman" w:hAnsi="Times New Roman" w:cs="Times New Roman"/>
          <w:sz w:val="28"/>
          <w:szCs w:val="28"/>
        </w:rPr>
        <w:t>работающего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частному найму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не являющегося инвалидом,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Style w:val="cat-Addressgrp-2rplc-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проживающ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Style w:val="cat-Addressgrp-3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линия 7.</w:t>
      </w:r>
    </w:p>
    <w:p>
      <w:pPr>
        <w:spacing w:before="0" w:after="0"/>
        <w:ind w:left="4536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дело об административном правонарушении, предусмотренном ст. </w:t>
      </w:r>
      <w:r>
        <w:rPr>
          <w:rFonts w:ascii="Times New Roman" w:eastAsia="Times New Roman" w:hAnsi="Times New Roman" w:cs="Times New Roman"/>
          <w:sz w:val="28"/>
          <w:szCs w:val="28"/>
        </w:rPr>
        <w:t>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 Кодекса Российской Федерации об административных правонарушениях,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Согласно протоколу об адм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инистративном правонарушении от </w:t>
      </w:r>
      <w:r>
        <w:rPr>
          <w:rStyle w:val="cat-Dategrp-10rplc-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124652/517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FIOgrp-17rplc-1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будучи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обязанный к уплате </w:t>
      </w:r>
      <w:r>
        <w:rPr>
          <w:rStyle w:val="cat-Dategrp-11rplc-1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Timegrp-23rplc-12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административного штрафа в размере </w:t>
      </w:r>
      <w:r>
        <w:rPr>
          <w:rStyle w:val="cat-Sumgrp-19rplc-13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постановлению Крымского ЛУМВД России на транспорте № 1306 от </w:t>
      </w:r>
      <w:r>
        <w:rPr>
          <w:rStyle w:val="cat-Dategrp-12rplc-1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проживающий по адресу: </w:t>
      </w:r>
      <w:r>
        <w:rPr>
          <w:rStyle w:val="cat-Addressgrp-5rplc-1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4rplc-1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д., не уплатил добровольно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штраф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установленный законом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срок, предусмотренный ст. 32.2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КоАП РФ, то есть совершил правонарушение, предусмотренное ч. 1 ст.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20.25 КоАП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Лицо, в отношении которого ведется производство по делу об административном правонарушении </w:t>
      </w:r>
      <w:r>
        <w:rPr>
          <w:rStyle w:val="cat-FIOgrp-17rplc-1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 пояснил,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что с нарушением соглас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н, вину признает, в содеянном раскаивается. Штраф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оплатил в связи 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тем, что </w:t>
      </w:r>
      <w:r>
        <w:rPr>
          <w:rFonts w:ascii="Times New Roman" w:eastAsia="Times New Roman" w:hAnsi="Times New Roman" w:cs="Times New Roman"/>
          <w:sz w:val="28"/>
          <w:szCs w:val="28"/>
        </w:rPr>
        <w:t>утерял реквизиты для оплаты</w:t>
      </w:r>
      <w:r>
        <w:rPr>
          <w:rFonts w:ascii="Times New Roman" w:eastAsia="Times New Roman" w:hAnsi="Times New Roman" w:cs="Times New Roman"/>
          <w:sz w:val="28"/>
          <w:szCs w:val="28"/>
        </w:rPr>
        <w:t>. В настоящее время штраф оплачен, а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случае назначения,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штрафа как наказание по настоящему административному делу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его выплатит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Кроме, признания вины </w:t>
      </w:r>
      <w:r>
        <w:rPr>
          <w:rStyle w:val="cat-FIOgrp-17rplc-1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вина в совершении административного правонарушения, предусмотренного ч. 1 ст. </w:t>
      </w:r>
      <w:r>
        <w:rPr>
          <w:rFonts w:ascii="Times New Roman" w:eastAsia="Times New Roman" w:hAnsi="Times New Roman" w:cs="Times New Roman"/>
          <w:sz w:val="28"/>
          <w:szCs w:val="28"/>
        </w:rPr>
        <w:t>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полностью подтверждается име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щимися в материалах дела письменными доказательствами, исследованными в судебном заседании, а именно: протоколом № </w:t>
      </w:r>
      <w:r>
        <w:rPr>
          <w:rFonts w:ascii="Times New Roman" w:eastAsia="Times New Roman" w:hAnsi="Times New Roman" w:cs="Times New Roman"/>
          <w:sz w:val="28"/>
          <w:szCs w:val="28"/>
        </w:rPr>
        <w:t>124652/517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административном правонарушении от </w:t>
      </w:r>
      <w:r>
        <w:rPr>
          <w:rStyle w:val="cat-Dategrp-10rplc-1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объяснениями </w:t>
      </w:r>
      <w:r>
        <w:rPr>
          <w:rStyle w:val="cat-FIOgrp-17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постановлением 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Dategrp-12rplc-2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 № 1306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отметкой о вступлении его в законную силу </w:t>
      </w:r>
      <w:r>
        <w:rPr>
          <w:rStyle w:val="cat-Dategrp-13rplc-2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рапортом от </w:t>
      </w:r>
      <w:r>
        <w:rPr>
          <w:rStyle w:val="cat-Dategrp-10rplc-2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требованиями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Указанное требование закона </w:t>
      </w:r>
      <w:r>
        <w:rPr>
          <w:rStyle w:val="cat-FIOgrp-17rplc-2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выполнил.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учетом изложенного суд квалифицирует действия </w:t>
      </w:r>
      <w:r>
        <w:rPr>
          <w:rStyle w:val="cat-FIOgrp-15rplc-2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ч.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1 ст.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20.25 КоАП РФ - неуплата административного штрафа в срок, предусмотренный КоАП РФ.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исключающих производство по делу об административном пр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вонарушении, предусмотренных ст. 24.5 КоАП РФ, в соответствие с п. 4 ст. 29.1 КоАП РФ не установл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но.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административного наказания </w:t>
      </w:r>
      <w:r>
        <w:rPr>
          <w:rStyle w:val="cat-FIOgrp-15rplc-2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учитывает характер совершенного им административного правонарушения, личность виновного, его имущественное положение.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смягчающему административную ответственность обстоятельству, согласно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ч. 2 ст. 4.2. КоАП РФ, суд относит признание вины в содеянном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раскаяние лица, совершившего административное правонарушение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Отягчающих административную ответственность обстоятельству, судом не установлено.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ч. 1 ст. 3.1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правонарушителем, так и другими лицами.</w:t>
      </w:r>
    </w:p>
    <w:p>
      <w:pPr>
        <w:spacing w:before="0" w:after="0"/>
        <w:ind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конституционных требований соразмерности и индивидуализации юридической ответственности при назначении наказания должны учитываться имущественное и финансовое положение привлекаемого к административной ответственности лица.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Избирая вид и размер административного наказания, учитывается характер и степень общественной опасности совершенного административного правонарушения, личность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наличие смягчающих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отягчающих административную ответственность обстоятельств, для достижения цели наказания </w:t>
      </w:r>
      <w:r>
        <w:rPr>
          <w:rStyle w:val="cat-FIOgrp-17rplc-2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необходимо назначить административное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>штрафа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изложенного, руководствуясь ст.ст. </w:t>
      </w:r>
      <w:r>
        <w:rPr>
          <w:rFonts w:ascii="Times New Roman" w:eastAsia="Times New Roman" w:hAnsi="Times New Roman" w:cs="Times New Roman"/>
          <w:sz w:val="28"/>
          <w:szCs w:val="28"/>
        </w:rPr>
        <w:t>20.25</w:t>
      </w:r>
      <w:r>
        <w:rPr>
          <w:rFonts w:ascii="Times New Roman" w:eastAsia="Times New Roman" w:hAnsi="Times New Roman" w:cs="Times New Roman"/>
          <w:sz w:val="28"/>
          <w:szCs w:val="28"/>
        </w:rPr>
        <w:t>, 29.9, 29.10 КоАП РФ, мировой судья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ПОСТАНОВИЛ: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Style w:val="cat-FIOgrp-16rplc-2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ст. </w:t>
      </w:r>
      <w:r>
        <w:rPr>
          <w:rFonts w:ascii="Times New Roman" w:eastAsia="Times New Roman" w:hAnsi="Times New Roman" w:cs="Times New Roman"/>
          <w:sz w:val="28"/>
          <w:szCs w:val="28"/>
        </w:rPr>
        <w:t>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 1 Кодекса Российской Федерации об административных правонарушениях, и назначить ему административное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штрафа в размере </w:t>
      </w:r>
      <w:r>
        <w:rPr>
          <w:rStyle w:val="cat-Sumgrp-20rplc-29"/>
          <w:rFonts w:ascii="Times New Roman" w:eastAsia="Times New Roman" w:hAnsi="Times New Roman" w:cs="Times New Roman"/>
          <w:sz w:val="28"/>
          <w:szCs w:val="28"/>
        </w:rPr>
        <w:t>сумма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подлежит перечислению на следующие реквизиты: </w:t>
      </w:r>
      <w:r>
        <w:rPr>
          <w:rStyle w:val="cat-UserDefinedgrp-28rplc-30"/>
          <w:rFonts w:ascii="Times New Roman" w:eastAsia="Times New Roman" w:hAnsi="Times New Roman" w:cs="Times New Roman"/>
          <w:sz w:val="28"/>
          <w:szCs w:val="28"/>
        </w:rPr>
        <w:t xml:space="preserve">...реквизиты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Оригинал платежного документа об оплате штрафа предоставить в суд.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</w:t>
      </w:r>
      <w:r>
        <w:rPr>
          <w:rStyle w:val="cat-SumInWordsgrp-21rplc-37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>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течение 10 суток со дня вручения или получения копии постановления в Нижнегорский районный суд </w:t>
      </w:r>
      <w:r>
        <w:rPr>
          <w:rStyle w:val="cat-Addressgrp-1rplc-3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Мирового судью судебного участка № 6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Нижнегорского судебного района (Нижнегорский муниципальный район) </w:t>
      </w:r>
      <w:r>
        <w:rPr>
          <w:rStyle w:val="cat-Addressgrp-1rplc-3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(адрес: </w:t>
      </w:r>
      <w:r>
        <w:rPr>
          <w:rStyle w:val="cat-Addressgrp-7rplc-4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8rplc-4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>
      <w:pPr>
        <w:spacing w:before="0" w:after="0"/>
        <w:ind w:firstLine="600"/>
        <w:jc w:val="center"/>
        <w:rPr>
          <w:sz w:val="28"/>
          <w:szCs w:val="28"/>
        </w:rPr>
      </w:pPr>
    </w:p>
    <w:p>
      <w:pPr>
        <w:spacing w:before="0" w:after="0"/>
        <w:ind w:firstLine="60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И.о. 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Style w:val="cat-FIOgrp-18rplc-42"/>
          <w:rFonts w:ascii="Times New Roman" w:eastAsia="Times New Roman" w:hAnsi="Times New Roman" w:cs="Times New Roman"/>
          <w:sz w:val="28"/>
          <w:szCs w:val="28"/>
        </w:rPr>
        <w:t>фио</w:t>
      </w:r>
    </w:p>
    <w:sectPr>
      <w:headerReference w:type="default" r:id="rId5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9rplc-1">
    <w:name w:val="cat-Date grp-9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FIOgrp-14rplc-3">
    <w:name w:val="cat-FIO grp-14 rplc-3"/>
    <w:basedOn w:val="DefaultParagraphFont"/>
  </w:style>
  <w:style w:type="character" w:customStyle="1" w:styleId="cat-FIOgrp-15rplc-4">
    <w:name w:val="cat-FIO grp-15 rplc-4"/>
    <w:basedOn w:val="DefaultParagraphFont"/>
  </w:style>
  <w:style w:type="character" w:customStyle="1" w:styleId="cat-FIOgrp-16rplc-5">
    <w:name w:val="cat-FIO grp-16 rplc-5"/>
    <w:basedOn w:val="DefaultParagraphFont"/>
  </w:style>
  <w:style w:type="character" w:customStyle="1" w:styleId="cat-PassportDatagrp-22rplc-6">
    <w:name w:val="cat-PassportData grp-22 rplc-6"/>
    <w:basedOn w:val="DefaultParagraphFont"/>
  </w:style>
  <w:style w:type="character" w:customStyle="1" w:styleId="cat-Addressgrp-2rplc-7">
    <w:name w:val="cat-Address grp-2 rplc-7"/>
    <w:basedOn w:val="DefaultParagraphFont"/>
  </w:style>
  <w:style w:type="character" w:customStyle="1" w:styleId="cat-Addressgrp-3rplc-8">
    <w:name w:val="cat-Address grp-3 rplc-8"/>
    <w:basedOn w:val="DefaultParagraphFont"/>
  </w:style>
  <w:style w:type="character" w:customStyle="1" w:styleId="cat-Dategrp-10rplc-9">
    <w:name w:val="cat-Date grp-10 rplc-9"/>
    <w:basedOn w:val="DefaultParagraphFont"/>
  </w:style>
  <w:style w:type="character" w:customStyle="1" w:styleId="cat-FIOgrp-17rplc-10">
    <w:name w:val="cat-FIO grp-17 rplc-10"/>
    <w:basedOn w:val="DefaultParagraphFont"/>
  </w:style>
  <w:style w:type="character" w:customStyle="1" w:styleId="cat-Dategrp-11rplc-11">
    <w:name w:val="cat-Date grp-11 rplc-11"/>
    <w:basedOn w:val="DefaultParagraphFont"/>
  </w:style>
  <w:style w:type="character" w:customStyle="1" w:styleId="cat-Timegrp-23rplc-12">
    <w:name w:val="cat-Time grp-23 rplc-12"/>
    <w:basedOn w:val="DefaultParagraphFont"/>
  </w:style>
  <w:style w:type="character" w:customStyle="1" w:styleId="cat-Sumgrp-19rplc-13">
    <w:name w:val="cat-Sum grp-19 rplc-13"/>
    <w:basedOn w:val="DefaultParagraphFont"/>
  </w:style>
  <w:style w:type="character" w:customStyle="1" w:styleId="cat-Dategrp-12rplc-14">
    <w:name w:val="cat-Date grp-12 rplc-14"/>
    <w:basedOn w:val="DefaultParagraphFont"/>
  </w:style>
  <w:style w:type="character" w:customStyle="1" w:styleId="cat-Addressgrp-5rplc-15">
    <w:name w:val="cat-Address grp-5 rplc-15"/>
    <w:basedOn w:val="DefaultParagraphFont"/>
  </w:style>
  <w:style w:type="character" w:customStyle="1" w:styleId="cat-Addressgrp-4rplc-16">
    <w:name w:val="cat-Address grp-4 rplc-16"/>
    <w:basedOn w:val="DefaultParagraphFont"/>
  </w:style>
  <w:style w:type="character" w:customStyle="1" w:styleId="cat-FIOgrp-17rplc-17">
    <w:name w:val="cat-FIO grp-17 rplc-17"/>
    <w:basedOn w:val="DefaultParagraphFont"/>
  </w:style>
  <w:style w:type="character" w:customStyle="1" w:styleId="cat-FIOgrp-17rplc-18">
    <w:name w:val="cat-FIO grp-17 rplc-18"/>
    <w:basedOn w:val="DefaultParagraphFont"/>
  </w:style>
  <w:style w:type="character" w:customStyle="1" w:styleId="cat-Dategrp-10rplc-19">
    <w:name w:val="cat-Date grp-10 rplc-19"/>
    <w:basedOn w:val="DefaultParagraphFont"/>
  </w:style>
  <w:style w:type="character" w:customStyle="1" w:styleId="cat-FIOgrp-17rplc-20">
    <w:name w:val="cat-FIO grp-17 rplc-20"/>
    <w:basedOn w:val="DefaultParagraphFont"/>
  </w:style>
  <w:style w:type="character" w:customStyle="1" w:styleId="cat-Dategrp-12rplc-21">
    <w:name w:val="cat-Date grp-12 rplc-21"/>
    <w:basedOn w:val="DefaultParagraphFont"/>
  </w:style>
  <w:style w:type="character" w:customStyle="1" w:styleId="cat-Dategrp-13rplc-22">
    <w:name w:val="cat-Date grp-13 rplc-22"/>
    <w:basedOn w:val="DefaultParagraphFont"/>
  </w:style>
  <w:style w:type="character" w:customStyle="1" w:styleId="cat-Dategrp-10rplc-23">
    <w:name w:val="cat-Date grp-10 rplc-23"/>
    <w:basedOn w:val="DefaultParagraphFont"/>
  </w:style>
  <w:style w:type="character" w:customStyle="1" w:styleId="cat-FIOgrp-17rplc-24">
    <w:name w:val="cat-FIO grp-17 rplc-24"/>
    <w:basedOn w:val="DefaultParagraphFont"/>
  </w:style>
  <w:style w:type="character" w:customStyle="1" w:styleId="cat-FIOgrp-15rplc-25">
    <w:name w:val="cat-FIO grp-15 rplc-25"/>
    <w:basedOn w:val="DefaultParagraphFont"/>
  </w:style>
  <w:style w:type="character" w:customStyle="1" w:styleId="cat-FIOgrp-15rplc-26">
    <w:name w:val="cat-FIO grp-15 rplc-26"/>
    <w:basedOn w:val="DefaultParagraphFont"/>
  </w:style>
  <w:style w:type="character" w:customStyle="1" w:styleId="cat-FIOgrp-17rplc-27">
    <w:name w:val="cat-FIO grp-17 rplc-27"/>
    <w:basedOn w:val="DefaultParagraphFont"/>
  </w:style>
  <w:style w:type="character" w:customStyle="1" w:styleId="cat-FIOgrp-16rplc-28">
    <w:name w:val="cat-FIO grp-16 rplc-28"/>
    <w:basedOn w:val="DefaultParagraphFont"/>
  </w:style>
  <w:style w:type="character" w:customStyle="1" w:styleId="cat-Sumgrp-20rplc-29">
    <w:name w:val="cat-Sum grp-20 rplc-29"/>
    <w:basedOn w:val="DefaultParagraphFont"/>
  </w:style>
  <w:style w:type="character" w:customStyle="1" w:styleId="cat-UserDefinedgrp-28rplc-30">
    <w:name w:val="cat-UserDefined grp-28 rplc-30"/>
    <w:basedOn w:val="DefaultParagraphFont"/>
  </w:style>
  <w:style w:type="character" w:customStyle="1" w:styleId="cat-SumInWordsgrp-21rplc-37">
    <w:name w:val="cat-SumInWords grp-21 rplc-37"/>
    <w:basedOn w:val="DefaultParagraphFont"/>
  </w:style>
  <w:style w:type="character" w:customStyle="1" w:styleId="cat-Addressgrp-1rplc-38">
    <w:name w:val="cat-Address grp-1 rplc-38"/>
    <w:basedOn w:val="DefaultParagraphFont"/>
  </w:style>
  <w:style w:type="character" w:customStyle="1" w:styleId="cat-Addressgrp-1rplc-39">
    <w:name w:val="cat-Address grp-1 rplc-39"/>
    <w:basedOn w:val="DefaultParagraphFont"/>
  </w:style>
  <w:style w:type="character" w:customStyle="1" w:styleId="cat-Addressgrp-7rplc-40">
    <w:name w:val="cat-Address grp-7 rplc-40"/>
    <w:basedOn w:val="DefaultParagraphFont"/>
  </w:style>
  <w:style w:type="character" w:customStyle="1" w:styleId="cat-Addressgrp-8rplc-41">
    <w:name w:val="cat-Address grp-8 rplc-41"/>
    <w:basedOn w:val="DefaultParagraphFont"/>
  </w:style>
  <w:style w:type="character" w:customStyle="1" w:styleId="cat-FIOgrp-18rplc-42">
    <w:name w:val="cat-FIO grp-18 rplc-4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66B6C834A40D9ED059D12BC8CDD9D84DA3E7466122BCBD40A913D3ABA650FD65DA219D3FDFA3582n4M3I" TargetMode="External" /><Relationship Id="rId5" Type="http://schemas.openxmlformats.org/officeDocument/2006/relationships/header" Target="head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