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5-65-101/2017                                             </w:t>
      </w:r>
    </w:p>
    <w:p w:rsidR="00A77B3E">
      <w:r>
        <w:t>П О С Т А Н О В Л Е Н И Е</w:t>
      </w:r>
    </w:p>
    <w:p w:rsidR="00A77B3E">
      <w:r>
        <w:t xml:space="preserve">26 сентября 2017 года   </w:t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77B3E">
      <w:r>
        <w:t xml:space="preserve">...Раков И. Л. ,                          </w:t>
      </w:r>
    </w:p>
    <w:p w:rsidR="00A77B3E">
      <w:r>
        <w:t xml:space="preserve">паспортные данные, ...паспортные данные наименование организации, проживающего по адрес адрес, адрес организации тер. комплекс зданий и сооружений № 4 в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Раков И.Л., будучи директором наименование организации, расположенного по адресу: адрес зданий и сооружений № 4,03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адрес дата, ответственность за которое предусмотрена ч. 1 ст. 15.6 КоАП РФ.</w:t>
      </w:r>
    </w:p>
    <w:p w:rsidR="00A77B3E">
      <w:r>
        <w:t xml:space="preserve">            В судебное заседание Раков И.Л.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Ракова И.Л.,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суд пришел к выводу о наличии в действиях Ракова И.Л.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Ракова И.Л. за то, что он будучи директором Общества с ограниченной ответственностью «КБ АГРО», расположенного по адресу: адрес зданий и сооружений № дата совершил правонарушение,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 расчета сумм налога на доходы физических лиц, исчисленных и удержанных налоговым агентом (форма 6-НДФЛ) за адрес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...№ от дата,  выпиской из Единого Государственного реестра юридических лиц (л.д.7-19);  согласно которой Раков И.Л. является директором ООО «КБ АГРО»; выпиской (л.д.20).</w:t>
      </w:r>
    </w:p>
    <w:p w:rsidR="00A77B3E">
      <w:r>
        <w:t xml:space="preserve"> Как усматривается из материалов дела, Раков И.Л. является директором ООО «КБ АГРО», расположенного по адресу: адрес зданий и сооружений № 4.</w:t>
      </w:r>
    </w:p>
    <w:p w:rsidR="00A77B3E">
      <w:r>
        <w:t>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 держанных налоговым агентом по форме 6-НДФЛ за адрес дата по законодательству - не позднее дата</w:t>
      </w:r>
    </w:p>
    <w:p w:rsidR="00A77B3E">
      <w:r>
        <w:t>ООО «КБ АГРО» в нарушение положений п.2 ст.230 НК РФ не предоставило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по форме 6-НДФЛ за адрес дата.</w:t>
      </w:r>
    </w:p>
    <w:p w:rsidR="00A77B3E">
      <w:r>
        <w:t>Фактически налогоплательщик представил расчет сумм налога на доходы физических лиц, исчисленных и удержанных налоговым агентом по форме 6-НДФЛ за адрес дата – дата (per. № 1797422).</w:t>
      </w:r>
    </w:p>
    <w:p w:rsidR="00A77B3E">
      <w:r>
        <w:t>Временем совершения правонарушения является дата Местом совершения правонарушения является адрес юридического лица - адрес зданий и сооружений № 4.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03 мая 2017 г.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Ракова И.Л.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директором ООО «КБ АГРО» Раковым И.Л.,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расчета сумм налога на доходы физических лиц, исчисленных и удержанных налоговым агентом по форме 6-НДФЛ за адрес дата, является директор ООО «КБ АГРО». Раковым И.Л.,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Ракова И.Л., ранее согласно представленным материалам дела, не привлекавшегося к административной 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...Раков И. Л.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р/с ...р/счет УИН (код в поле «22») «0», назначение платежа – административный штраф), адрес местонахождения МИФНС № 1 по адрес -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...ул.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