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 xml:space="preserve">                                                                                      –       8      –</w:t>
      </w:r>
    </w:p>
    <w:p w:rsidR="00A77B3E">
      <w:r>
        <w:t xml:space="preserve">                                                                                       Дело № 5-65-151/2018  </w:t>
      </w:r>
    </w:p>
    <w:p w:rsidR="00A77B3E"/>
    <w:p w:rsidR="00A77B3E">
      <w:r>
        <w:t>П О С Т А Н О В Л Е Н И Е</w:t>
      </w:r>
    </w:p>
    <w:p w:rsidR="00A77B3E"/>
    <w:p w:rsidR="00A77B3E">
      <w:r>
        <w:t xml:space="preserve">15 мая 2018 года   </w:t>
        <w:tab/>
        <w:tab/>
        <w:tab/>
        <w:tab/>
        <w:tab/>
        <w:t xml:space="preserve">                           п. Нижнегорский</w:t>
      </w:r>
    </w:p>
    <w:p w:rsidR="00A77B3E">
      <w:r>
        <w:t xml:space="preserve"> </w:t>
        <w:tab/>
        <w:t xml:space="preserve"> </w:t>
      </w:r>
    </w:p>
    <w:p w:rsidR="00A77B3E">
      <w:r>
        <w:t xml:space="preserve"> Мировой судья судебного участка № 65 Нижнегорского судебного района (Нижнегорский муниципальный район) Республики Крым ...Тайганская Т.В., с участием прокурора Нижнегорской районной прокуратуры ...ФИО, лица привлекаемой к административной ответственности Марченко Ф.В., потерпевшей ...ФИО, рассмотрев дело об административном правонарушении, поступившее из Прокуратуры Нижнегорского района, в отношении   </w:t>
      </w:r>
    </w:p>
    <w:p w:rsidR="00A77B3E">
      <w:r>
        <w:t xml:space="preserve">                                                     ...Марченко Ф.В.,              </w:t>
      </w:r>
    </w:p>
    <w:p w:rsidR="00A77B3E">
      <w:r>
        <w:t xml:space="preserve">...личные данные.   </w:t>
      </w:r>
    </w:p>
    <w:p w:rsidR="00A77B3E">
      <w:r>
        <w:t xml:space="preserve">о привлечении ее к административной ответственности за правонарушение, предусмотренное ст. 5.61 ч.1 Кодекса Российской Федерации об административных правонарушениях, </w:t>
      </w:r>
    </w:p>
    <w:p w:rsidR="00A77B3E"/>
    <w:p w:rsidR="00A77B3E">
      <w:r>
        <w:t xml:space="preserve"> </w:t>
        <w:tab/>
        <w:tab/>
        <w:tab/>
        <w:tab/>
        <w:tab/>
        <w:t xml:space="preserve">    УСТАНОВИЛ:</w:t>
      </w:r>
    </w:p>
    <w:p w:rsidR="00A77B3E"/>
    <w:p w:rsidR="00A77B3E">
      <w:r>
        <w:tab/>
        <w:t>Марченко Ф.В., 18 февраля 2018 года около 13 часов 00 минут, находясь в комнате общежития по месту жительства ...потерпевшей по адресу: ...адрес, на почве личных неприязненных отношениях, действуя с прямым умыслом, направленным на унижение чести и достоинства ...потерпевшей используя циничную, глубоко противоречащую нравственным нормам, правилам поведения и обществе форму унизительного общения, обзывала ...потерпевшую нецензурной бранью, за что предусмотрена административная ответственность по ч. 1 ст. 5.61 КоАП РФ.</w:t>
      </w:r>
    </w:p>
    <w:p w:rsidR="00A77B3E">
      <w:r>
        <w:t xml:space="preserve">             В судебном заседании Марченко Ф.В. вину в совершении указанного административного правонарушения не признала и пояснила, что действительно в указанное в постановлении время и дату, она приходила к ...потерпевшей для того, чтобы выяснить отношения по поводу ее невестки, однако не считает, что она ее оскорбляла. Не отрицает факт того, что у них с ...потерпевшей имеются неприязненные отношения, между ними неоднократно возникали конфликты, считает, что она ее не оскорбляла, просто произошел разговор на повышенных тонах. Просит производство по делу в отношении него прекратить, за отсутствием в ее действиях состава административного правонарушения.</w:t>
      </w:r>
    </w:p>
    <w:p w:rsidR="00A77B3E">
      <w:r>
        <w:tab/>
        <w:t>В судебном заседании допрошена потерпевшая ...потерпевшая, которая пояснила, что 18 февраля 2018 года она находилась у себя дома по адресу: ...адрес, в этот момент к ней в комнату постучала Марченко Ф., она открыла ей дверь, и она стала ее и ее невестку оскорблять нецензурной бранью. Нецензурная брань была направлена в ее адрес, поскольку никого кроме нее в комнате не было. Просит привлечь ее к административной ответственности за оскорбление.</w:t>
      </w:r>
    </w:p>
    <w:p w:rsidR="00A77B3E">
      <w:r>
        <w:tab/>
        <w:t>В судебном заседании допрошен свидетель ...ФИО, которая пояснила, что является соседкой ...потерпевшей, с которой находится в соседских отношениях и Марченко Ф.В., с которой у всех соседей возникают конфликтные ситуации. 18 февраля 2018 года в после обеденное время она находилась у себя дома, когда услышала крики, как Марченко Ф.В. оскорбляла нецензурной бранью, унижающие честь и достоинство ...потерпевшей, высказанные слова были обращены в адрес ...потерпевшей</w:t>
      </w:r>
    </w:p>
    <w:p w:rsidR="00A77B3E">
      <w:r>
        <w:t xml:space="preserve">          В судебном заседании прокурор Нижнегорской районной прокуратуры ...ФИО поддержала постановление о возбуждении дела об административном правонарушении, полагавшей необходимым признать Марченко Ф.В. виновной в совершении правонарушения, предусмотренном ст. 5.61 ч.1 КоАП РФ с назначением ей административного наказания в пределах санкции статьи. </w:t>
      </w:r>
    </w:p>
    <w:p w:rsidR="00A77B3E">
      <w:r>
        <w:t xml:space="preserve">             Выслушав заключение прокурора Нижнегорской районной прокуратуры ...ФИО, лицо, привлекаемое к административной ответственности, потерпевшую, свидетеля, исследовав материалы дела, суд пришел к выводу о наличии в действиях Марченко Ф.В. состава правонарушения, предусмотренного ст. 5.61 ч.1 КоАП РФ, исходя из следующего.</w:t>
      </w:r>
    </w:p>
    <w:p w:rsidR="00A77B3E">
      <w:r>
        <w:t>Согласно постановления о возбуждении дела об административном правонарушении от 03 мая 2018 года, оно было составлено в отношении Марченко Ф.В. за то, что она 18 февраля 2018 года около 13 часов 00 минут, находясь в комнате общежития по месту жительства ...потерпевшей по адресу: ...адрес, на почве личных неприязненных отношениях, действуя с прямым умыслом, направленным на унижение чести и достоинства ...потерпевшей используя циничную, глубоко противоречащую нравственным нормам, правилам поведения и обществе форму унизительного общения, обзывала ...потерпевшую нецензурной бранью.</w:t>
      </w:r>
    </w:p>
    <w:p w:rsidR="00A77B3E">
      <w:r>
        <w:t>Согласно часть 1 ст. 5.61 КоАП РФ предусмотрена ответственность за оскорбление, то есть унижение чести и достоинства другого лица, выраженное в неприличной форме.</w:t>
      </w:r>
    </w:p>
    <w:p w:rsidR="00A77B3E">
      <w:r>
        <w:tab/>
        <w:t>Согласно ст. 2.1 КоАП РФ, задачами законодательства об административных правонарушениях являются защита личности, охрана прав и свобод человека и гражданина, охрана здоровья граждан, санитарно-эпидемиологического благополучия населения, защита общественной нравственности, охрана окружающей среды, установленного порядка осуществления государственной власти, общественного порядка и общественной безопасности, собственности, защита законных экономических интересов физических и юридических лиц, общества и государства от административных правонарушений, а также предупреждение административных правонарушений.</w:t>
      </w:r>
    </w:p>
    <w:p w:rsidR="00A77B3E">
      <w:r>
        <w:t>Согласно ст. 1.5 КоАП РФ, лицо подлежит административной ответственности только за те административные правонарушения, в отношении которых установлена его вина. Лицо, в отношении которого ведется производство по делу об административном правонарушении, считается невиновным, пока его вина не будет доказана в порядке, предусмотренном настоящим Кодексом, и установлена вступившим в законную силу постановлением судьи, органа, должностного лица, рассмотревших дело. Лицо, привлекаемое к административной ответственности, не обязано доказывать свою невиновность, за исключением случаев, предусмотренных примечанием к настоящей статье. Неустранимые сомнения в виновности лица, привлекаемого к административной ответственности, толкуются в пользу этого лица.</w:t>
      </w:r>
    </w:p>
    <w:p w:rsidR="00A77B3E">
      <w:r>
        <w:t>Положения данной нормы направлены на защиту личных неимущественных прав граждан. Рассматриваемое правонарушение выражается в действиях, направленных на унижение чести и достоинства другого лица в неприличной форме. По смыслу закона неприличной считается циничная, противоречащая нравственным нормам, правилам поведения в обществе форма унизительного обращения с человеком.</w:t>
      </w:r>
    </w:p>
    <w:p w:rsidR="00A77B3E">
      <w:r>
        <w:t xml:space="preserve">Объективная сторона правонарушения выражается в совершении действий, выраженных в неприличной форме и направленных на унижение чести и достоинства другого лица. Во-первых, неопределенность терминов "честь" и "достоинство". Гражданский кодекс РФ, честь и достоинство относит к нематериальным, неотчуждаемым правам личности (благам). Во-вторых, понятие "неприличная форма" не может быть однозначно определено. В-третьих, необходимо доказывать, что неприличные действия, образующие объективную форму оскорбления, были направлены именно на конкретное лицо, а не на всю ситуацию или происходящие события в целом. </w:t>
      </w:r>
    </w:p>
    <w:p w:rsidR="00A77B3E">
      <w:r>
        <w:t xml:space="preserve">Из характера деяния следует, что вина выражается в форме умысла, т.е. лицо осознает, что унижает честь и достоинство другого человека в неприличной форме, и желает этого. </w:t>
      </w:r>
    </w:p>
    <w:p w:rsidR="00A77B3E">
      <w:r>
        <w:t xml:space="preserve">С объективной стороны оскорбление выражается в действии -унижении чести и достоинства лица в неприличной форме. Такие действия могут быть совершены словесно, физическим действием, путем жестов. </w:t>
      </w:r>
    </w:p>
    <w:p w:rsidR="00A77B3E">
      <w:r>
        <w:t xml:space="preserve">В соответствии с п. 7 Постановления Пленума Верховного Суда РФ от 24 февраля 2005 г. N 3 «О судебной практике по делам о защите чести и достоинства граждан, а также деловой репутации граждан и юридических лиц» порочащими, в частности, являются сведения, содержащие утверждения о нарушении гражданином действующего законодательства, совершении нечестного поступка, неправильном, неэтичном поведении в личной, политической, общественной жизни, недобросовестности при осуществлении производственно-хозяйственной деятельности, нарушении деловой этики и обычаев делового оборота, которые умаляют честь, достоинство и деловую репутацию гражданина. Оскорбление представляет собой выраженную в неприличной форме отрицательную оценку личности потерпевшего и унижающую его честь и достоинство. </w:t>
      </w:r>
    </w:p>
    <w:p w:rsidR="00A77B3E">
      <w:r>
        <w:t xml:space="preserve">По смыслу закона неприличной следует считать циничную, глубоко противоречащую нравственным нормам, правилам поведения в обществе форму унизительного обращения с человеком. Установление данного признака является вопросом факта и решается правоприменителем с учетом всех обстоятельств дела: сложившихся в обществе представлений о моральных стандартах межличностного общения (этикете), этнической, профессиональной и иной характеристики субъекта и потерпевшего, характера их предшествующих и последующих взаимоотношений и т.д. </w:t>
      </w:r>
    </w:p>
    <w:p w:rsidR="00A77B3E">
      <w:r>
        <w:t xml:space="preserve">Оскорбления для признания его таковым должно быть все-таки персонифицировано. </w:t>
      </w:r>
    </w:p>
    <w:p w:rsidR="00A77B3E">
      <w:r>
        <w:t>В судебном заседании установлено, что указанные в постановления о возбуждении дела об административном правонарушении от 03 мая 2018 года обстоятельства совершения Марченко Ф.В. данного правонарушения подтверждаются заявлением ...потерпевшей, в котором просит принять меры к Марченко Ф. за то, что она оскорбляла ее нецензурной бранью (л.д.3);  объяснением ...потерпевшей, которая подтвердила тот факт, что Марченко Ф.В. оскорбляла ее с указанием слов оскорбительного характера, неприличной формы  (л.д.4-5); объяснениями ...ФИО, которые она также подтвердила в судебном заседании, что Марченко Ф.В. оскорбляла нецензурной бранью ...потерпевшую (л.д.6-7); объяснениями ...ФИО оглашенными в судебном заседании, которая подтвердила факт оскорбления ...потерпевшей – Марченко Ф.В. (л.д.8-9); объяснениями Марченко Ф.В., которая не оспорила, что 18 февраля 2018 года находился в указанном месте и в указанное время, однако отрицала факт оскорбления (л.д.10-11).</w:t>
      </w:r>
    </w:p>
    <w:p w:rsidR="00A77B3E">
      <w:r>
        <w:t xml:space="preserve">       Согласно часть 1 ст. 5.61 КоАП РФ предусмотрена ответственность за оскорбление, то есть унижение чести и достоинства другого лица, выраженное в неприличной форме.</w:t>
      </w:r>
    </w:p>
    <w:p w:rsidR="00A77B3E">
      <w:r>
        <w:t>Положения данной нормы направлены на защиту личных неимущественных прав граждан. Рассматриваемое правонарушение выражается в действиях, направленных на унижение чести и достоинства другого лица в неприличной форме. По смыслу закона неприличной считается циничная, противоречащая нравственным нормам, правилам поведения в обществе форма унизительного обращения с человеком.</w:t>
      </w:r>
    </w:p>
    <w:p w:rsidR="00A77B3E">
      <w:r>
        <w:t>Доказательства по делу являются допустимыми и согласуются между собой, не доверять представленным доказательствам оснований не имеется, поскольку они составлены уполномоченным должностным лицом в соответствии с требованиями КоАП РФ в пределах его компетенции. Указанные доказательства являются допустимыми, достоверными, а в своей совокупности – достаточными доказательствами, собранными в соответствии с правилами статей 26.2, 26.11 КоАП РФ.</w:t>
      </w:r>
    </w:p>
    <w:p w:rsidR="00A77B3E">
      <w:r>
        <w:t>Действия Марченко Ф.В. необходимо квалифицировать по ч.1 ст.5.61 КоАП РФ -  как оскорбление, то есть унижение чести и достоинства другого лица, выраженное в неприличной форме.</w:t>
      </w:r>
    </w:p>
    <w:p w:rsidR="00A77B3E">
      <w:r>
        <w:t>Действия Марченко Ф.В. направленные в адрес ...потерпевшей прямо указывают, что высказанные выражения являются нецензурной бранью и являются неприличной формой общения, направленные на унижение чести и достоинства ...потерпевшей глубоко противоречащей нравственным нормам, правилам поведения в обществе.</w:t>
      </w:r>
    </w:p>
    <w:p w:rsidR="00A77B3E">
      <w:r>
        <w:t>Таким образом, наличие события и вина Марченко Ф.В. в совершении административного правонарушения, предусмотренного ч. 1 ст. 5.61 КоАП РФ - оскорбление, то есть унижение чести и достоинства другого лица, выраженное в неприличной форме, доказывается представленными материалами и установлена в судебном заседании.</w:t>
      </w:r>
    </w:p>
    <w:p w:rsidR="00A77B3E">
      <w:r>
        <w:t>Согласно ст. 21 Конституции Российской Федерации, достоинство личности охраняется государством. Никто не может быть основанием для его умаления. Никто не должен подвергаться пыткам, насилию, другому жестокому или унижающему человеческое достоинство обращению или наказанию. Никто не может быть без добровольного согласия подвергнут медицинским, научным или иным опытам.</w:t>
      </w:r>
    </w:p>
    <w:p w:rsidR="00A77B3E">
      <w:r>
        <w:t xml:space="preserve">Признание человеческого достоинства в качестве универсальной и абсолютной, охраняемой государством конституционной ценности является важнейшей характеристикой правового статуса личности в Российской Федерации. В аксиологической системе конституционного регулирования категория достоинства следует сразу же за категорией человеческой жизни (ст. 20 Конституции Российской Федерации), что имеет свое обоснование: эта ценность как бы соединяет, интегрирует на высшем нормативном правовом уровне биологические и духовные начала человеческой личности, когда биологическое существование есть необходимая предпосылка и основание духовного. Формула конституционного признания достоинства личности включает одновременно и принципиальные требования к деятельности государства: во-первых, достоинство признается за каждой личностью; во-вторых, в повествовательно-императивной форме государству предписывается охранять достоинство личности, что означает признание возлагаемого Конституцией на государство в лице всей системы его органов и должностных лиц публичного обязательства охранять человека от любых форм унижения со стороны кого бы то ни было (включая само государство), гарантировать, что личность в ее взаимоотношениях с государством выступает не как объект государственной деятельности, а как равноправный субъект (абз. 2 п. 4 мотивировочной части Постановления КС РФ от 03.05.1995 N 4-П*(182)). Полисемия понятия "достоинство" как социальной категории предопределяет универсальность и одновременно многозначность содержания конституционной категории "достоинство личности". Во-первых, как конституционная данность (реальность) достоинство личности выступает необходимым и неотъемлемым атрибутивным свойством человека как биопсихосоциального существа, конституирующим его в качестве полноправного и равноправного субъекта социальной жизнедеятельности. </w:t>
      </w:r>
    </w:p>
    <w:p w:rsidR="00A77B3E">
      <w:r>
        <w:t xml:space="preserve"> Согласно ст. 1 Всеобщей декларации прав человека, все люди рождаются свободными и равными в своем достоинстве и правах. Иными словами, личность - это каждый человек, обладающий неотъемлемым, т.е. безусловно признанным и признаваемым достоинством. С учетом такого представления государство обязано - в организационно-политическом смысле - не только исключить произвольное вмешательство в сферу личностной автономии (в том числе судебно-процессуальные отношения и отношения юридической ответственности), но и обеспечивать каждому возможности всестороннего развития, поскольку каждый этого достоин (Постановление КС РФ от 22.03.2005 N 4-П*(183)). Одновременно с этим государство обязано охранять достоинство каждого во всех сферах и никто - как личность - не может быть ограничен в защите перед судом своего достоинства, а также всех связанных с этим прав (Постановления КС РФ от 03.05.1995 N 4-П, от 20.04.2006 N 4-П *(184)).</w:t>
      </w:r>
    </w:p>
    <w:p w:rsidR="00A77B3E">
      <w:r>
        <w:t xml:space="preserve">  При таких обстоятельствах в действиях Марченко Ф.В.  имеется состав правонарушения, предусмотренного ст. 5.61 ч.1 КоАП РФ.</w:t>
      </w:r>
    </w:p>
    <w:p w:rsidR="00A77B3E">
      <w:r>
        <w:t xml:space="preserve">           Согласно ст. 4.1 ч.2 КоАП РФ, при назначении административного наказания суд учитывает характер совершенного административного правонарушения, личность виновного, ее имущественное положение, обстоятельства, смягчающие и отягчающие административную ответственность.</w:t>
      </w:r>
    </w:p>
    <w:p w:rsidR="00A77B3E">
      <w:r>
        <w:t xml:space="preserve">    В соответствии со ст. 3.1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A77B3E">
      <w:r>
        <w:t>Марченко Ф.В. совершено административное правонарушение, посягающее на права граждан, в настоящее время она не работает, является пенсионеркой, присматривает за больным сыном.</w:t>
      </w:r>
    </w:p>
    <w:p w:rsidR="00A77B3E">
      <w:r>
        <w:t xml:space="preserve">Обстоятельством, смягчающим административную ответственность Марченко Ф.В., судом не установлено, обстоятельств, отягчающим административную ответственность Марченко Ф.В., не установлено. </w:t>
      </w:r>
    </w:p>
    <w:p w:rsidR="00A77B3E">
      <w:r>
        <w:t>Учитывая характер совершенного правонарушения, данные о личности виновной, отсутствием обстоятельств, отягчающих административную ответственность, и отсутствием смягчающих административную ответственность, с целью воспитания уважения к общеустановленным правилам, а также предупреждения совершения новых правонарушений, считаю необходимым назначить Марченко Ф.В. административное наказание в виде административного штрафа.  Обстоятельства, предусмотренные ст. 24.5 КоАП РФ, исключающие производство по делу, отсутствуют.</w:t>
      </w:r>
    </w:p>
    <w:p w:rsidR="00A77B3E">
      <w:r>
        <w:t>Учитывая отсутствие смягчающих и отягчающих вину обстоятельств, а также ее материальное положение, данные о ее личности, мировой судья считает возможным назначить Марченко Ф.В. наказание в виде штрафа, считая данное наказание достаточным для предупреждения совершения новых правонарушений.</w:t>
      </w:r>
    </w:p>
    <w:p w:rsidR="00A77B3E">
      <w:r>
        <w:t>На основании изложенного, руководствуясь ст. ст. 29.9, 29.10 КоАП РФ, мировой судья</w:t>
      </w:r>
    </w:p>
    <w:p w:rsidR="00A77B3E">
      <w:r>
        <w:t>ПОСТАНОВИЛ:</w:t>
      </w:r>
    </w:p>
    <w:p w:rsidR="00A77B3E"/>
    <w:p w:rsidR="00A77B3E">
      <w:r>
        <w:tab/>
        <w:t xml:space="preserve">  ...Марченко Ф.В. признать виновной в совершении административного правонарушения, предусмотренного ст. 5.61 ч.1 Кодекса Российской Федерации об административных правонарушениях, и назначить ему административное наказание в виде штрафа в размере 1 000 (одной тысячи) рублей.</w:t>
      </w:r>
    </w:p>
    <w:p w:rsidR="00A77B3E">
      <w:r>
        <w:t>Штраф подлежит уплате по реквизитам: ...реквизиты.</w:t>
      </w:r>
    </w:p>
    <w:p w:rsidR="00A77B3E">
      <w:r>
        <w:t xml:space="preserve">             Согласно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w:t>
      </w:r>
    </w:p>
    <w:p w:rsidR="00A77B3E">
      <w:r>
        <w:t>Квитанцию об уплате штрафа необходимо предоставить в Мировой суд судебного участка № 65 Нижнегорского судебного района (Нижнегорский муниципальный район) Республики Крым, по адресу: п. Нижнегорский, ул. Победы, д. 20.</w:t>
      </w:r>
    </w:p>
    <w:p w:rsidR="00A77B3E">
      <w:r>
        <w:t xml:space="preserve">   В случае неуплаты административного штрафа в установленный законом срок возбуждается дело об административном правонарушении, предусмотренном ч. 1 ст. 20.25 Кодекса Российской Федерации об административных правонарушениях,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A77B3E">
      <w:r>
        <w:t>Постановление может быть обжаловано в течение 10 суток со дня вручения или получения копии постановления в Нижнегорский районный суд Республики Крым через Мирового судью судебного участка № 65 Нижнегорского судебного района (Нижнегорский муниципальный район) Республики Крым (адрес: ул. Победы, д. 20, п. Нижнегорский, Республика Крым).</w:t>
      </w:r>
    </w:p>
    <w:p w:rsidR="00A77B3E"/>
    <w:p w:rsidR="00A77B3E">
      <w:r>
        <w:t xml:space="preserve">    Мировой судья</w:t>
        <w:tab/>
        <w:tab/>
        <w:t xml:space="preserve">                                                                  Т.В.Тайганская </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