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5-65-152/2017  </w:t>
      </w:r>
    </w:p>
    <w:p w:rsidR="00A77B3E">
      <w:r>
        <w:t>П О С Т А Н О В Л Е Н И Е</w:t>
      </w:r>
    </w:p>
    <w:p w:rsidR="00A77B3E"/>
    <w:p w:rsidR="00A77B3E">
      <w:r>
        <w:t>25 октября 2017 года</w:t>
        <w:tab/>
        <w:tab/>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Силушкина С.В. рассмотрев дело об административном правонарушении, поступившее из Отдела МВД России по ...району в отношении: </w:t>
      </w:r>
    </w:p>
    <w:p w:rsidR="00A77B3E">
      <w:r>
        <w:t xml:space="preserve">...Силушкина С.В.,              </w:t>
      </w:r>
    </w:p>
    <w:p w:rsidR="00A77B3E">
      <w:r>
        <w:t xml:space="preserve">...дата рождения, уроженца ...место рождения, гражданина Российской Федерации, холостого, официально не работающего, зарегистрированного и проживающего по ...место жительства,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r>
        <w:tab/>
        <w:t>Силушкин С.В. 24 октября 2017 года, в 14 час. 39 мин., в кабинете № 33 ОМВД России по ...району,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соответствует обстановке, резкое изменение окраски кожных покровов лица), что он употребляет синтетические наркотические без назначения врача, за что предусмотрена административная ответственность по ч. 1 ст. 6.9 КоАП РФ.</w:t>
      </w:r>
    </w:p>
    <w:p w:rsidR="00A77B3E">
      <w:r>
        <w:t xml:space="preserve">            В судебном заседании Силушкин С.В.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он употреблял наркотическое средство «Соли». В содеянном раскаивается, дополнил, что больше такого не повториться, денежные средства на уплату штрафа имеет от неофициального заработка.</w:t>
      </w:r>
    </w:p>
    <w:p w:rsidR="00A77B3E">
      <w:r>
        <w:t xml:space="preserve">           Выслушав Силушкин С.В., исследовав материалы дела, суд пришел к выводу о наличии в действиях Силушкин С.В.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 от ...дата, он был составлен в отношении Силушкина С.В. в связи с тем, что он 24 октября 2017 года, в 14 час. 39 мин., в кабинете № 33 ОМВД России по ...району,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соответствует обстановке, резкое изменение окраски кожных покровов лица), что он употребляет синтетические наркотические без назначения врача.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Силушкину С.В. протоколом серии ...№ о направлении на медицинское освидетельствование на состояние опьянения (алкогольного, наркотического или иного токсического) от ...дата, согласно которому Силушкин С.В.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Силушкина С.В., имеющиеся в протоколе об административном правонарушении и в материалах дела, согласно которым последний пояснил, что он употребляет наркотическое средство – «Соли», от прохождения медицинского освидетельствования в медицинском учреждении по направлению работников правоохранительных органов отказался, поскольку не отрицал факт употребления наркотических средств.</w:t>
      </w:r>
    </w:p>
    <w:p w:rsidR="00A77B3E">
      <w:r>
        <w:t xml:space="preserve">           При таких обстоятельствах в действиях Силушкина С.В.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Силушкин С.В. ранее к административной ответственности не привлекался, правонарушение совершил впервые, также то обстоятельство, что имеет денежные средства на оплату штрафа, обстоятельства, смягчающие – признание вины и раскаяние, ранее к административной ответственности не привлекался, и отсутствие отягчающих административную ответственность обстоятельств.</w:t>
      </w:r>
    </w:p>
    <w:p w:rsidR="00A77B3E">
      <w:r>
        <w:t>Принимая во внимание характер и обстоятельства совершенного административного правонарушения, учитывая данные о личности Силушкина С.В.,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Силушкин С.В. употребляет наркотическое средство без назначения врача, что следует из его пояснений, суд приходит к выводу о необходимости возложить на Силушкина С.В.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...Силушкина С.В.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4000 руб. (четыре тысячи рублей).</w:t>
      </w:r>
    </w:p>
    <w:p w:rsidR="00A77B3E">
      <w:r>
        <w:t xml:space="preserve">             Обязать ...Силушкина С.В.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...району.</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