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7180" w:rsidRPr="004F5572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4F5572">
        <w:rPr>
          <w:b w:val="0"/>
          <w:bCs w:val="0"/>
          <w:sz w:val="24"/>
          <w:szCs w:val="24"/>
        </w:rPr>
        <w:t xml:space="preserve">Дело № 5-65-170/2020  </w:t>
      </w:r>
    </w:p>
    <w:p w:rsidR="00E47180" w:rsidRPr="004F5572">
      <w:pPr>
        <w:pStyle w:val="Heading1"/>
        <w:spacing w:before="0" w:after="0"/>
        <w:jc w:val="center"/>
        <w:rPr>
          <w:sz w:val="24"/>
          <w:szCs w:val="24"/>
        </w:rPr>
      </w:pPr>
      <w:r w:rsidRPr="004F5572">
        <w:rPr>
          <w:b w:val="0"/>
          <w:bCs w:val="0"/>
          <w:sz w:val="24"/>
          <w:szCs w:val="24"/>
        </w:rPr>
        <w:t> </w:t>
      </w:r>
    </w:p>
    <w:p w:rsidR="00E47180" w:rsidRPr="004F5572">
      <w:pPr>
        <w:pStyle w:val="Heading1"/>
        <w:spacing w:before="0" w:after="0"/>
        <w:jc w:val="center"/>
        <w:rPr>
          <w:sz w:val="24"/>
          <w:szCs w:val="24"/>
        </w:rPr>
      </w:pPr>
      <w:r w:rsidRPr="004F5572">
        <w:rPr>
          <w:b w:val="0"/>
          <w:bCs w:val="0"/>
          <w:sz w:val="24"/>
          <w:szCs w:val="24"/>
        </w:rPr>
        <w:t>П</w:t>
      </w:r>
      <w:r w:rsidRPr="004F5572">
        <w:rPr>
          <w:b w:val="0"/>
          <w:bCs w:val="0"/>
          <w:sz w:val="24"/>
          <w:szCs w:val="24"/>
        </w:rPr>
        <w:t xml:space="preserve"> О С Т А Н О В Л Е Н И Е</w:t>
      </w:r>
    </w:p>
    <w:p w:rsidR="00E47180" w:rsidRPr="004F5572"/>
    <w:p w:rsidR="00E47180" w:rsidRPr="004F5572">
      <w:pPr>
        <w:jc w:val="both"/>
      </w:pPr>
      <w:r w:rsidRPr="004F5572">
        <w:t xml:space="preserve">19 июня 2020 года   </w:t>
      </w:r>
      <w:r w:rsidRPr="004F5572">
        <w:tab/>
        <w:t xml:space="preserve">                            п. Нижнегорский, ул. Победы,20</w:t>
      </w:r>
    </w:p>
    <w:p w:rsidR="00E47180" w:rsidRPr="004F5572">
      <w:pPr>
        <w:jc w:val="both"/>
      </w:pPr>
    </w:p>
    <w:p w:rsidR="00E47180" w:rsidRPr="004F5572">
      <w:pPr>
        <w:jc w:val="both"/>
      </w:pPr>
      <w:r w:rsidRPr="004F5572">
        <w:t xml:space="preserve"> </w:t>
      </w:r>
      <w:r w:rsidRPr="004F5572">
        <w:tab/>
        <w:t xml:space="preserve">  Мировой судья</w:t>
      </w:r>
      <w:r w:rsidRPr="004F5572"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Администрации Нижнегорского района Республики Крым, в</w:t>
      </w:r>
      <w:r w:rsidRPr="004F5572">
        <w:t xml:space="preserve"> отношении </w:t>
      </w:r>
    </w:p>
    <w:p w:rsidR="00E47180" w:rsidRPr="004F5572">
      <w:pPr>
        <w:ind w:left="4253"/>
        <w:jc w:val="both"/>
      </w:pPr>
      <w:r w:rsidRPr="004F5572">
        <w:rPr>
          <w:rStyle w:val="cat-FIOgrp-35rplc-5"/>
        </w:rPr>
        <w:t>Беляцкой</w:t>
      </w:r>
      <w:r w:rsidRPr="004F5572">
        <w:rPr>
          <w:rStyle w:val="cat-FIOgrp-35rplc-5"/>
        </w:rPr>
        <w:t xml:space="preserve"> Л. М.</w:t>
      </w:r>
      <w:r w:rsidRPr="004F5572">
        <w:t xml:space="preserve">,                          </w:t>
      </w:r>
    </w:p>
    <w:p w:rsidR="00E47180" w:rsidRPr="004F5572">
      <w:pPr>
        <w:ind w:left="4253"/>
        <w:jc w:val="both"/>
      </w:pPr>
      <w:r w:rsidRPr="004F5572">
        <w:rPr>
          <w:rStyle w:val="cat-UserDefinedgrp-52rplc-7"/>
        </w:rPr>
        <w:t>...личные данные</w:t>
      </w:r>
      <w:r w:rsidRPr="004F5572">
        <w:rPr>
          <w:rStyle w:val="cat-UserDefinedgrp-52rplc-7"/>
        </w:rPr>
        <w:t xml:space="preserve"> </w:t>
      </w:r>
      <w:r w:rsidRPr="004F5572">
        <w:t>,</w:t>
      </w:r>
      <w:r w:rsidRPr="004F5572">
        <w:t xml:space="preserve"> зарегистрированной по адресу: </w:t>
      </w:r>
      <w:r w:rsidRPr="004F5572">
        <w:rPr>
          <w:rStyle w:val="cat-Addressgrp-2rplc-8"/>
        </w:rPr>
        <w:t>адрес</w:t>
      </w:r>
      <w:r w:rsidRPr="004F5572">
        <w:t xml:space="preserve">. </w:t>
      </w:r>
    </w:p>
    <w:p w:rsidR="00E47180" w:rsidRPr="004F5572">
      <w:pPr>
        <w:jc w:val="both"/>
      </w:pPr>
      <w:r w:rsidRPr="004F5572">
        <w:t xml:space="preserve">о привлечении ее к административной ответственности за правонарушение, предусмотренное </w:t>
      </w:r>
      <w:r w:rsidRPr="004F5572">
        <w:t>ч</w:t>
      </w:r>
      <w:r w:rsidRPr="004F5572">
        <w:t>. 1 ст. 19.5 Кодекса Российской Федерации об администрати</w:t>
      </w:r>
      <w:r w:rsidRPr="004F5572">
        <w:t xml:space="preserve">вных правонарушениях, </w:t>
      </w:r>
    </w:p>
    <w:p w:rsidR="00E47180" w:rsidRPr="004F5572">
      <w:pPr>
        <w:jc w:val="both"/>
      </w:pPr>
    </w:p>
    <w:p w:rsidR="00E47180" w:rsidRPr="004F5572">
      <w:pPr>
        <w:jc w:val="both"/>
      </w:pPr>
      <w:r w:rsidRPr="004F5572">
        <w:t xml:space="preserve"> </w:t>
      </w:r>
      <w:r w:rsidRPr="004F5572">
        <w:tab/>
      </w:r>
      <w:r w:rsidRPr="004F5572">
        <w:tab/>
      </w:r>
      <w:r w:rsidRPr="004F5572">
        <w:tab/>
      </w:r>
      <w:r w:rsidRPr="004F5572">
        <w:tab/>
      </w:r>
      <w:r w:rsidRPr="004F5572">
        <w:tab/>
        <w:t xml:space="preserve">    УСТАНОВИЛ:</w:t>
      </w:r>
    </w:p>
    <w:p w:rsidR="00E47180" w:rsidRPr="004F5572">
      <w:pPr>
        <w:jc w:val="both"/>
      </w:pPr>
    </w:p>
    <w:p w:rsidR="00E47180" w:rsidRPr="004F5572">
      <w:pPr>
        <w:widowControl w:val="0"/>
        <w:ind w:firstLine="426"/>
        <w:jc w:val="both"/>
      </w:pPr>
      <w:r w:rsidRPr="004F5572">
        <w:t>Беляцкая</w:t>
      </w:r>
      <w:r w:rsidRPr="004F5572">
        <w:t xml:space="preserve"> Л.М. </w:t>
      </w:r>
      <w:r w:rsidRPr="004F5572">
        <w:rPr>
          <w:rStyle w:val="cat-Dategrp-15rplc-10"/>
        </w:rPr>
        <w:t>дата</w:t>
      </w:r>
      <w:r w:rsidRPr="004F5572">
        <w:t xml:space="preserve"> </w:t>
      </w:r>
      <w:r w:rsidRPr="004F5572">
        <w:t>в</w:t>
      </w:r>
      <w:r w:rsidRPr="004F5572">
        <w:t xml:space="preserve"> </w:t>
      </w:r>
      <w:r w:rsidRPr="004F5572">
        <w:rPr>
          <w:rStyle w:val="cat-Timegrp-47rplc-11"/>
        </w:rPr>
        <w:t>время</w:t>
      </w:r>
      <w:r w:rsidRPr="004F5572">
        <w:t xml:space="preserve">, по адресу: Республика Крым, Нижнегорский район, </w:t>
      </w:r>
      <w:r w:rsidRPr="004F5572">
        <w:rPr>
          <w:rStyle w:val="cat-Addressgrp-5rplc-13"/>
        </w:rPr>
        <w:t>адрес</w:t>
      </w:r>
      <w:r w:rsidRPr="004F5572">
        <w:t>, допустила правонарушение, а именно:  согласно информации от 28.05.2020 года №02-06-20/976 предоставленной администрацией Нижнег</w:t>
      </w:r>
      <w:r w:rsidRPr="004F5572">
        <w:t xml:space="preserve">орского сельского поселения Нижнегорского района, земельный участок, расположенный по адресу: </w:t>
      </w:r>
      <w:r w:rsidRPr="004F5572">
        <w:t xml:space="preserve">Республика Крым, Нижнегорский район, </w:t>
      </w:r>
      <w:r w:rsidRPr="004F5572">
        <w:rPr>
          <w:rStyle w:val="cat-Addressgrp-5rplc-18"/>
        </w:rPr>
        <w:t>адрес</w:t>
      </w:r>
      <w:r w:rsidRPr="004F5572">
        <w:t xml:space="preserve">, находится в муниципальной собственности МО </w:t>
      </w:r>
      <w:r w:rsidRPr="004F5572">
        <w:t>Нижнегорское</w:t>
      </w:r>
      <w:r w:rsidRPr="004F5572">
        <w:t xml:space="preserve"> сельское поселение Нижнегорского района Республики Крым. 4 июн</w:t>
      </w:r>
      <w:r w:rsidRPr="004F5572">
        <w:t>я 2020 года выходом на место осуществления контрольных мероприятий, осмотра и обследования указанного земельного участка, определено, что демонтаж капитальных строений: мастерская – литера «А»; сушильня – литера «Г»; склад – литера «Ж»; баня – литера «И»;</w:t>
      </w:r>
      <w:r w:rsidRPr="004F5572">
        <w:t xml:space="preserve"> </w:t>
      </w:r>
      <w:r w:rsidRPr="004F5572">
        <w:t xml:space="preserve">склад-мастерская – литера «Н», не производился, место </w:t>
      </w:r>
      <w:r w:rsidRPr="004F5572">
        <w:t>расположения</w:t>
      </w:r>
      <w:r w:rsidRPr="004F5572">
        <w:t xml:space="preserve"> и конфигурация указанных строений не  изменены. При проведении проверки и составления акта проверки </w:t>
      </w:r>
      <w:r w:rsidRPr="004F5572">
        <w:t>Беляцкой</w:t>
      </w:r>
      <w:r w:rsidRPr="004F5572">
        <w:t xml:space="preserve"> Л.М. не предоставлены разрешительные документы на строительство новых объектов к</w:t>
      </w:r>
      <w:r w:rsidRPr="004F5572">
        <w:t xml:space="preserve">апитального строительства. Доказательства объективной </w:t>
      </w:r>
      <w:r w:rsidRPr="004F5572">
        <w:t>невозможности исполнения предписания органа муниципального контроля</w:t>
      </w:r>
      <w:r w:rsidRPr="004F5572">
        <w:t xml:space="preserve"> не предоставлены, также не предоставлены документы, подтверждающие принятие исчерпывающих мер по устранению выявленного нарушения в ус</w:t>
      </w:r>
      <w:r w:rsidRPr="004F5572">
        <w:t>тановленные сроки.</w:t>
      </w:r>
    </w:p>
    <w:p w:rsidR="00E47180" w:rsidRPr="004F5572">
      <w:pPr>
        <w:widowControl w:val="0"/>
        <w:ind w:firstLine="426"/>
        <w:jc w:val="both"/>
      </w:pPr>
      <w:r w:rsidRPr="004F5572">
        <w:t>Предписание носит административно-властный характер, природа и назначение данного ненормативного акта заключается в необходимости обязательного выполнения выданного предписания лицом, допустившим нарушения законодательства, в установленн</w:t>
      </w:r>
      <w:r w:rsidRPr="004F5572">
        <w:t>ый в нем срок и сообщения об этом контролирующему органу.</w:t>
      </w:r>
    </w:p>
    <w:p w:rsidR="00E47180" w:rsidRPr="004F5572">
      <w:pPr>
        <w:widowControl w:val="0"/>
        <w:ind w:firstLine="426"/>
        <w:jc w:val="both"/>
      </w:pPr>
      <w:r w:rsidRPr="004F5572">
        <w:t xml:space="preserve">Таким образом, нарушения требований земельного законодательства не устранены, предписание должностного лица от </w:t>
      </w:r>
      <w:r w:rsidRPr="004F5572">
        <w:rPr>
          <w:rStyle w:val="cat-Dategrp-20rplc-24"/>
        </w:rPr>
        <w:t>дата</w:t>
      </w:r>
      <w:r w:rsidRPr="004F5572">
        <w:t xml:space="preserve"> №3 «Об устранении выявленного нарушения требований земельного законодательства Рос</w:t>
      </w:r>
      <w:r w:rsidRPr="004F5572">
        <w:t xml:space="preserve">сийской Федерации» к акту проверки </w:t>
      </w:r>
      <w:r w:rsidRPr="004F5572">
        <w:t>от</w:t>
      </w:r>
      <w:r w:rsidRPr="004F5572">
        <w:t xml:space="preserve"> </w:t>
      </w:r>
      <w:r w:rsidRPr="004F5572">
        <w:rPr>
          <w:rStyle w:val="cat-Dategrp-19rplc-25"/>
        </w:rPr>
        <w:t>дата</w:t>
      </w:r>
      <w:r w:rsidRPr="004F5572">
        <w:t xml:space="preserve"> №47 в установленный срок не исполнено. </w:t>
      </w:r>
      <w:r w:rsidRPr="004F5572">
        <w:t>Беляцкой</w:t>
      </w:r>
      <w:r w:rsidRPr="004F5572">
        <w:t xml:space="preserve"> Л.М. не предприняты все возможные и необходимые меры для своевременного и надлежащего исполнения законного основания контролирующего органа по устранению нарушения земельного законодательства, что является основанием для привлечения лица к административно</w:t>
      </w:r>
      <w:r w:rsidRPr="004F5572">
        <w:t xml:space="preserve">й ответственности, ответственность за которое предусмотрена </w:t>
      </w:r>
      <w:r w:rsidRPr="004F5572">
        <w:t>ч</w:t>
      </w:r>
      <w:r w:rsidRPr="004F5572">
        <w:t xml:space="preserve">. 1 ст. 19.5 </w:t>
      </w:r>
      <w:r w:rsidRPr="004F5572">
        <w:t>КоАП</w:t>
      </w:r>
      <w:r w:rsidRPr="004F5572">
        <w:t xml:space="preserve"> РФ.</w:t>
      </w:r>
    </w:p>
    <w:p w:rsidR="00E47180" w:rsidRPr="004F5572">
      <w:pPr>
        <w:jc w:val="both"/>
      </w:pPr>
      <w:r w:rsidRPr="004F5572">
        <w:t xml:space="preserve">  </w:t>
      </w:r>
      <w:r w:rsidRPr="004F5572">
        <w:t xml:space="preserve">          </w:t>
      </w:r>
      <w:r w:rsidRPr="004F5572">
        <w:t xml:space="preserve">В судебное заседание </w:t>
      </w:r>
      <w:r w:rsidRPr="004F5572">
        <w:t>Беляцкая</w:t>
      </w:r>
      <w:r w:rsidRPr="004F5572">
        <w:t xml:space="preserve"> Л.М. не явилась, о дне и времени слушания дела </w:t>
      </w:r>
      <w:r w:rsidRPr="004F5572">
        <w:t>извещена</w:t>
      </w:r>
      <w:r w:rsidRPr="004F5572">
        <w:t xml:space="preserve"> надлежащим образом, причин неявки суду не сообщила.</w:t>
      </w:r>
    </w:p>
    <w:p w:rsidR="00E47180" w:rsidRPr="004F5572">
      <w:pPr>
        <w:jc w:val="both"/>
      </w:pPr>
      <w:r w:rsidRPr="004F5572">
        <w:tab/>
      </w:r>
      <w:r w:rsidRPr="004F5572">
        <w:t>В судебное заседание п</w:t>
      </w:r>
      <w:r w:rsidRPr="004F5572">
        <w:t xml:space="preserve">редставитель </w:t>
      </w:r>
      <w:r w:rsidRPr="004F5572">
        <w:t>Беляцкой</w:t>
      </w:r>
      <w:r w:rsidRPr="004F5572">
        <w:t xml:space="preserve"> Л.М. – </w:t>
      </w:r>
      <w:r w:rsidRPr="004F5572">
        <w:rPr>
          <w:rStyle w:val="cat-FIOgrp-38rplc-29"/>
        </w:rPr>
        <w:t>фио</w:t>
      </w:r>
      <w:r w:rsidRPr="004F5572">
        <w:t xml:space="preserve"> не явилась, о дате и времени судебного заседания </w:t>
      </w:r>
      <w:r w:rsidRPr="004F5572">
        <w:t>извещена</w:t>
      </w:r>
      <w:r w:rsidRPr="004F5572">
        <w:t xml:space="preserve"> надлежащим образом, направила ходатайство о рассмотрении дела в ее отсутствие и без участия </w:t>
      </w:r>
      <w:r w:rsidRPr="004F5572">
        <w:t>Беляцкой</w:t>
      </w:r>
      <w:r w:rsidRPr="004F5572">
        <w:t xml:space="preserve"> Л.М. в судебном процессе. В ходатайстве указала, что вину призна</w:t>
      </w:r>
      <w:r w:rsidRPr="004F5572">
        <w:t xml:space="preserve">ет, выполнить в полном объеме требования предписания не представилось возможным в виду большого объема работ, предшествующих непосредственному исполнению предписания, в связи с чем, умысла на совершение правонарушения она не имела. На сегодняшний день ряд </w:t>
      </w:r>
      <w:r w:rsidRPr="004F5572">
        <w:t xml:space="preserve">работ выполнены, по их результату подготовлены документы. В администрацию Нижнегорского сельского поселения </w:t>
      </w:r>
      <w:r w:rsidRPr="004F5572">
        <w:rPr>
          <w:rStyle w:val="cat-Dategrp-21rplc-31"/>
        </w:rPr>
        <w:t>дата</w:t>
      </w:r>
      <w:r w:rsidRPr="004F5572">
        <w:t xml:space="preserve"> подано заявление о заключении договора аренды земельного участка, находящегося под комплексом зданий и сооружений, расположенных по </w:t>
      </w:r>
      <w:r w:rsidRPr="004F5572">
        <w:rPr>
          <w:rStyle w:val="cat-Addressgrp-7rplc-32"/>
        </w:rPr>
        <w:t>адрес</w:t>
      </w:r>
      <w:r w:rsidRPr="004F5572">
        <w:t xml:space="preserve"> п. Ни</w:t>
      </w:r>
      <w:r w:rsidRPr="004F5572">
        <w:t xml:space="preserve">жнегорский Нижнегорского района Республики Крым, что позволит после заключения и регистрации договора продолжить осуществление действий по исполнению предписания в полном объеме. </w:t>
      </w:r>
      <w:r w:rsidRPr="004F5572">
        <w:t>Беляцкая</w:t>
      </w:r>
      <w:r w:rsidRPr="004F5572">
        <w:t xml:space="preserve"> Л.М. просила назначить наказание в минимальном размере, предусмотрен</w:t>
      </w:r>
      <w:r w:rsidRPr="004F5572">
        <w:t xml:space="preserve">ное санкцией статьи.  </w:t>
      </w:r>
    </w:p>
    <w:p w:rsidR="00E47180" w:rsidRPr="004F5572">
      <w:pPr>
        <w:ind w:firstLine="708"/>
        <w:jc w:val="both"/>
      </w:pPr>
      <w:r w:rsidRPr="004F5572">
        <w:t xml:space="preserve">Согласно ст. 25.1 ч.2 </w:t>
      </w:r>
      <w:r w:rsidRPr="004F5572">
        <w:t>КоАП</w:t>
      </w:r>
      <w:r w:rsidRPr="004F5572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</w:t>
      </w:r>
      <w:r w:rsidRPr="004F5572">
        <w:t xml:space="preserve">ссмотрения дела и если от лица не поступило ходатайство об отложении рассмотрения дела. </w:t>
      </w:r>
    </w:p>
    <w:p w:rsidR="00E47180" w:rsidRPr="004F5572">
      <w:pPr>
        <w:jc w:val="both"/>
      </w:pPr>
      <w:r w:rsidRPr="004F5572">
        <w:t xml:space="preserve">           </w:t>
      </w:r>
      <w:r w:rsidRPr="004F5572"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</w:t>
      </w:r>
      <w:r w:rsidRPr="004F5572">
        <w:t>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4F5572">
          <w:rPr>
            <w:color w:val="0000EE"/>
          </w:rPr>
          <w:t>статьей 29.6</w:t>
        </w:r>
      </w:hyperlink>
      <w:r w:rsidRPr="004F5572">
        <w:t> </w:t>
      </w:r>
      <w:r w:rsidRPr="004F5572">
        <w:t>КоАП</w:t>
      </w:r>
      <w:r w:rsidRPr="004F5572">
        <w:t xml:space="preserve"> РФ сроков рассмотрения дел об административных правонарушениях необходимо пр</w:t>
      </w:r>
      <w:r w:rsidRPr="004F5572">
        <w:t>инимать меры для быстрого извещения участвующих в деле лиц о времени и месте судебного рассмотрения.</w:t>
      </w:r>
      <w:r w:rsidRPr="004F5572">
        <w:t xml:space="preserve"> </w:t>
      </w:r>
      <w:r w:rsidRPr="004F5572">
        <w:t>Поскольку </w:t>
      </w:r>
      <w:hyperlink r:id="rId5" w:history="1">
        <w:r w:rsidRPr="004F5572">
          <w:rPr>
            <w:color w:val="0000EE"/>
          </w:rPr>
          <w:t>КоАП</w:t>
        </w:r>
      </w:hyperlink>
      <w:r w:rsidRPr="004F5572">
        <w:t> РФ не содержит каких-либо ограничений, связанных с таким извещением, оно в зависимости от ко</w:t>
      </w:r>
      <w:r w:rsidRPr="004F5572"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</w:t>
      </w:r>
      <w:r w:rsidRPr="004F5572">
        <w:t xml:space="preserve"> посредством </w:t>
      </w:r>
      <w:r w:rsidRPr="004F5572">
        <w:t>СМС-сообщения</w:t>
      </w:r>
      <w:r w:rsidRPr="004F5572">
        <w:t>, в случае согласия лица на уведомление таким способом и при фиксации факта отправки и</w:t>
      </w:r>
      <w:r w:rsidRPr="004F5572">
        <w:t xml:space="preserve"> доставки </w:t>
      </w:r>
      <w:r w:rsidRPr="004F5572">
        <w:t>СМС-извещения</w:t>
      </w:r>
      <w:r w:rsidRPr="004F5572">
        <w:t xml:space="preserve"> адресату). </w:t>
      </w:r>
      <w:r w:rsidRPr="004F5572">
        <w:t>Лицо, в отношении которого ведется производство по делу, считается извещенным о времени и месте судебного рас</w:t>
      </w:r>
      <w:r w:rsidRPr="004F5572"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 w:rsidRPr="004F5572">
        <w:t xml:space="preserve"> в случае возвращения почтового отправления с отметкой об</w:t>
      </w:r>
      <w:r w:rsidRPr="004F5572"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F5572">
        <w:t>Судебное</w:t>
      </w:r>
      <w:r w:rsidRPr="004F5572">
        <w:t xml:space="preserve">", утвержденных приказом ФГУП "Почта России" от 31 </w:t>
      </w:r>
      <w:r w:rsidRPr="004F5572">
        <w:t>августа 2005 года N 343.</w:t>
      </w:r>
    </w:p>
    <w:p w:rsidR="00E47180" w:rsidRPr="004F5572">
      <w:pPr>
        <w:jc w:val="both"/>
      </w:pPr>
      <w:r w:rsidRPr="004F5572">
        <w:t xml:space="preserve">         Учитывая данные о надлежащем извещении </w:t>
      </w:r>
      <w:r w:rsidRPr="004F5572">
        <w:t>Беляцкой</w:t>
      </w:r>
      <w:r w:rsidRPr="004F5572">
        <w:t xml:space="preserve"> Л.М., принимая во внимание отсутствие ходатайств об отложении дела, суд на основании ст. 25.1 ч.2 </w:t>
      </w:r>
      <w:r w:rsidRPr="004F5572">
        <w:t>КоАП</w:t>
      </w:r>
      <w:r w:rsidRPr="004F5572">
        <w:t xml:space="preserve"> РФ считает возможным рассмотреть данное дело в ее отсутствие. </w:t>
      </w:r>
    </w:p>
    <w:p w:rsidR="00E47180" w:rsidRPr="004F5572">
      <w:pPr>
        <w:jc w:val="both"/>
      </w:pPr>
      <w:r w:rsidRPr="004F5572">
        <w:t xml:space="preserve">        </w:t>
      </w:r>
      <w:r w:rsidRPr="004F5572">
        <w:t xml:space="preserve">   Исследовав материалы дела, суд пришел к выводу о наличии в действиях </w:t>
      </w:r>
      <w:r w:rsidRPr="004F5572">
        <w:t>Беляцкой</w:t>
      </w:r>
      <w:r w:rsidRPr="004F5572">
        <w:t xml:space="preserve"> Л.М. состава правонарушения, предусмотренного ст. 19.5 ч.1 </w:t>
      </w:r>
      <w:r w:rsidRPr="004F5572">
        <w:t>КоАП</w:t>
      </w:r>
      <w:r w:rsidRPr="004F5572">
        <w:t xml:space="preserve"> РФ, исходя из следующего.</w:t>
      </w:r>
    </w:p>
    <w:p w:rsidR="00E47180" w:rsidRPr="004F5572">
      <w:pPr>
        <w:jc w:val="both"/>
      </w:pPr>
      <w:r w:rsidRPr="004F5572">
        <w:t xml:space="preserve">           Согласно протоколу об административном правонарушении № 30 от </w:t>
      </w:r>
      <w:r w:rsidRPr="004F5572">
        <w:rPr>
          <w:rStyle w:val="cat-UserDefinedgrp-53rplc-42"/>
        </w:rPr>
        <w:t>...дата</w:t>
      </w:r>
      <w:r w:rsidRPr="004F5572">
        <w:rPr>
          <w:rStyle w:val="cat-UserDefinedgrp-53rplc-42"/>
        </w:rPr>
        <w:t xml:space="preserve"> </w:t>
      </w:r>
      <w:r w:rsidRPr="004F5572">
        <w:t>,</w:t>
      </w:r>
      <w:r w:rsidRPr="004F5572">
        <w:t xml:space="preserve"> он</w:t>
      </w:r>
      <w:r w:rsidRPr="004F5572">
        <w:t xml:space="preserve"> был составлен в отношении </w:t>
      </w:r>
      <w:r w:rsidRPr="004F5572">
        <w:t>Беляцкой</w:t>
      </w:r>
      <w:r w:rsidRPr="004F5572">
        <w:t xml:space="preserve"> Л.М. за то, что она не выполнила предписание от </w:t>
      </w:r>
      <w:r w:rsidRPr="004F5572">
        <w:rPr>
          <w:rStyle w:val="cat-Dategrp-20rplc-44"/>
        </w:rPr>
        <w:t>дата</w:t>
      </w:r>
      <w:r w:rsidRPr="004F5572">
        <w:t xml:space="preserve"> № 3 об устранении выявленного нарушения требований земельного законодательства Российской Федерации в срок до 13 апреля 2020 г. включительно. </w:t>
      </w:r>
    </w:p>
    <w:p w:rsidR="00E47180" w:rsidRPr="004F5572">
      <w:pPr>
        <w:ind w:firstLine="708"/>
        <w:jc w:val="both"/>
      </w:pPr>
      <w:r w:rsidRPr="004F5572">
        <w:t xml:space="preserve">Вина </w:t>
      </w:r>
      <w:r w:rsidRPr="004F5572">
        <w:t>Беляцкой</w:t>
      </w:r>
      <w:r w:rsidRPr="004F5572">
        <w:t xml:space="preserve"> Л.М.</w:t>
      </w:r>
      <w:r w:rsidRPr="004F5572">
        <w:t xml:space="preserve"> в совершении административного правонарушения, предусмотренного ч. 1 ст. 19.5 </w:t>
      </w:r>
      <w:r w:rsidRPr="004F5572">
        <w:t>КоАП</w:t>
      </w:r>
      <w:r w:rsidRPr="004F5572"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административном правонарушении № 30 от 11 июня 202</w:t>
      </w:r>
      <w:r w:rsidRPr="004F5572">
        <w:t xml:space="preserve">0 года (л.д.1-3); актом проверки №18 от 11 июня 2020 года (л.д. 4-8); </w:t>
      </w:r>
      <w:r w:rsidRPr="004F5572">
        <w:t>фототаблицей</w:t>
      </w:r>
      <w:r w:rsidRPr="004F5572">
        <w:t xml:space="preserve"> (л. 9-12);</w:t>
      </w:r>
      <w:r w:rsidRPr="004F5572">
        <w:t xml:space="preserve"> </w:t>
      </w:r>
      <w:r w:rsidRPr="004F5572">
        <w:t xml:space="preserve">распоряжением № 18 от 01 июня 2020 года о назначении </w:t>
      </w:r>
      <w:r w:rsidRPr="004F5572">
        <w:rPr>
          <w:rStyle w:val="cat-FIOgrp-39rplc-50"/>
        </w:rPr>
        <w:t>фио</w:t>
      </w:r>
      <w:r w:rsidRPr="004F5572">
        <w:t xml:space="preserve"> (л.д. 13-16); уведомлением от 01 июня 2020 года (л.д. 17-19); сообщением от 28 мая 2020 года (л.д. 20); а</w:t>
      </w:r>
      <w:r w:rsidRPr="004F5572">
        <w:t xml:space="preserve">ктом проверки (л.д.21-30); предписанием от 13 ноября 2019 года (л.д.31-32); распоряжение от 21 июля 2017 года № 128-л о назначении </w:t>
      </w:r>
      <w:r w:rsidRPr="004F5572">
        <w:rPr>
          <w:rStyle w:val="cat-FIOgrp-39rplc-55"/>
        </w:rPr>
        <w:t>фио</w:t>
      </w:r>
      <w:r w:rsidRPr="004F5572">
        <w:t xml:space="preserve"> (л.д.33);</w:t>
      </w:r>
      <w:r w:rsidRPr="004F5572">
        <w:t xml:space="preserve"> </w:t>
      </w:r>
      <w:r w:rsidRPr="004F5572">
        <w:t xml:space="preserve">решение № 3 от 08 июля 2019 года 78 внеочередной сессии 1 созыва о внесении изменений перечня должностных лиц, </w:t>
      </w:r>
      <w:r w:rsidRPr="004F5572">
        <w:t xml:space="preserve">уполномоченных составлять протоколы об административном правонарушении (л.д. 34-35);  должностной инструкцией </w:t>
      </w:r>
      <w:r w:rsidRPr="004F5572">
        <w:rPr>
          <w:rStyle w:val="cat-FIOgrp-39rplc-57"/>
        </w:rPr>
        <w:t>фио</w:t>
      </w:r>
      <w:r w:rsidRPr="004F5572">
        <w:t xml:space="preserve"> (л.д. 36-39); постановление от 03 октября 2018 года № 291 об утверждении административного регламента (л.д.40); должностной регламент с прилож</w:t>
      </w:r>
      <w:r w:rsidRPr="004F5572">
        <w:t>ением (л.д.41-62), а также другими материалами дела.</w:t>
      </w:r>
    </w:p>
    <w:p w:rsidR="00E47180" w:rsidRPr="004F5572">
      <w:pPr>
        <w:ind w:firstLine="708"/>
        <w:jc w:val="both"/>
      </w:pPr>
      <w:r w:rsidRPr="004F5572">
        <w:t xml:space="preserve"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</w:t>
      </w:r>
      <w:r w:rsidRPr="004F5572">
        <w:t>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</w:t>
      </w:r>
      <w:r w:rsidRPr="004F5572">
        <w:t xml:space="preserve"> допустимыми, отнесены ст. 26.2 </w:t>
      </w:r>
      <w:r w:rsidRPr="004F5572">
        <w:t>КоАП</w:t>
      </w:r>
      <w:r w:rsidRPr="004F5572">
        <w:t xml:space="preserve"> РФ</w:t>
      </w:r>
      <w:r w:rsidRPr="004F5572">
        <w:t xml:space="preserve"> к числу доказательств, имеющих значение для правильного разрешения дела.</w:t>
      </w:r>
    </w:p>
    <w:p w:rsidR="00E47180" w:rsidRPr="004F5572">
      <w:pPr>
        <w:ind w:firstLine="708"/>
        <w:jc w:val="both"/>
      </w:pPr>
      <w:r w:rsidRPr="004F5572">
        <w:t xml:space="preserve">В соответствии со ст. 24.1 </w:t>
      </w:r>
      <w:r w:rsidRPr="004F5572">
        <w:t>КоАП</w:t>
      </w:r>
      <w:r w:rsidRPr="004F5572">
        <w:t xml:space="preserve"> РФ задачами производства по делам об административных правонарушениях являются всестороннее, полное, объективно</w:t>
      </w:r>
      <w:r w:rsidRPr="004F5572">
        <w:t>е выяснение всех обстоятельств дела, разрешение его в соответствии с законом.</w:t>
      </w:r>
    </w:p>
    <w:p w:rsidR="00E47180" w:rsidRPr="004F5572">
      <w:pPr>
        <w:ind w:firstLine="708"/>
        <w:jc w:val="both"/>
      </w:pPr>
      <w:r w:rsidRPr="004F5572">
        <w:t xml:space="preserve">Согласно ст. 26.11 </w:t>
      </w:r>
      <w:r w:rsidRPr="004F5572">
        <w:t>КоАП</w:t>
      </w:r>
      <w:r w:rsidRPr="004F5572"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</w:t>
      </w:r>
      <w:r w:rsidRPr="004F5572">
        <w:t>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47180" w:rsidRPr="004F5572">
      <w:pPr>
        <w:widowControl w:val="0"/>
        <w:ind w:left="20" w:firstLine="547"/>
        <w:jc w:val="both"/>
      </w:pPr>
      <w:r w:rsidRPr="004F5572">
        <w:t>Дополнительные доказательства объективной невозможности исполнения предписания органа муниципального контроля, суду п</w:t>
      </w:r>
      <w:r w:rsidRPr="004F5572">
        <w:t xml:space="preserve">редоставлено не было. Также не предоставлены иные материалы, справки, документы, подтверждающие принятием исчерпывающих мер по устранению выявленного нарушения. </w:t>
      </w:r>
    </w:p>
    <w:p w:rsidR="00E47180" w:rsidRPr="004F5572">
      <w:pPr>
        <w:widowControl w:val="0"/>
        <w:ind w:left="20" w:firstLine="547"/>
        <w:jc w:val="both"/>
      </w:pPr>
      <w:r w:rsidRPr="004F5572">
        <w:t xml:space="preserve">Таким образом, </w:t>
      </w:r>
      <w:r w:rsidRPr="004F5572">
        <w:t>Беляцкой</w:t>
      </w:r>
      <w:r w:rsidRPr="004F5572">
        <w:t xml:space="preserve"> Л.М. не предприняты все возможные и необходимые меры для своевременног</w:t>
      </w:r>
      <w:r w:rsidRPr="004F5572">
        <w:t>о и надлежащего исполнения законного предписания контролирующего органа по устранению нарушения законодательства, что является основанием для привлечения лица к административной ответственности. Нарушения требований законодательства не устранены, предписан</w:t>
      </w:r>
      <w:r w:rsidRPr="004F5572">
        <w:t>ие должностного лица в установленный срок не исполнено.</w:t>
      </w:r>
    </w:p>
    <w:p w:rsidR="00E47180" w:rsidRPr="004F5572">
      <w:pPr>
        <w:widowControl w:val="0"/>
        <w:ind w:left="20" w:firstLine="547"/>
        <w:jc w:val="both"/>
      </w:pPr>
      <w:r w:rsidRPr="004F5572">
        <w:t xml:space="preserve"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</w:t>
      </w:r>
      <w:r w:rsidRPr="004F5572">
        <w:t>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</w:p>
    <w:p w:rsidR="00E47180" w:rsidRPr="004F5572">
      <w:pPr>
        <w:ind w:firstLine="708"/>
        <w:jc w:val="both"/>
      </w:pPr>
      <w:r w:rsidRPr="004F5572">
        <w:t xml:space="preserve">Административная ответственность по </w:t>
      </w:r>
      <w:r w:rsidRPr="004F5572">
        <w:t>ч</w:t>
      </w:r>
      <w:r w:rsidRPr="004F5572">
        <w:t>. 1 ст</w:t>
      </w:r>
      <w:r w:rsidRPr="004F5572">
        <w:t xml:space="preserve">. 19.5 </w:t>
      </w:r>
      <w:r w:rsidRPr="004F5572">
        <w:t>КоАП</w:t>
      </w:r>
      <w:r w:rsidRPr="004F5572"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</w:t>
      </w:r>
      <w:r w:rsidRPr="004F5572">
        <w:t>одательства.</w:t>
      </w:r>
    </w:p>
    <w:p w:rsidR="00E47180" w:rsidRPr="004F5572">
      <w:pPr>
        <w:ind w:firstLine="709"/>
        <w:jc w:val="both"/>
      </w:pPr>
      <w:r w:rsidRPr="004F5572">
        <w:t xml:space="preserve">Объективную сторону правонарушения, предусмотренного </w:t>
      </w:r>
      <w:r w:rsidRPr="004F5572">
        <w:t>ч</w:t>
      </w:r>
      <w:r w:rsidRPr="004F5572">
        <w:t xml:space="preserve">. 1 ст. 19.5 </w:t>
      </w:r>
      <w:r w:rsidRPr="004F5572">
        <w:t>КоАП</w:t>
      </w:r>
      <w:r w:rsidRPr="004F5572">
        <w:t xml:space="preserve">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E47180" w:rsidRPr="004F5572">
      <w:pPr>
        <w:ind w:firstLine="709"/>
        <w:jc w:val="both"/>
      </w:pPr>
      <w:r w:rsidRPr="004F5572">
        <w:t>В судебном за</w:t>
      </w:r>
      <w:r w:rsidRPr="004F5572">
        <w:t xml:space="preserve">седании установлено, в ходе внеплановой выездной </w:t>
      </w:r>
      <w:r w:rsidRPr="004F5572">
        <w:t>проверки отдела муниципального контроля Администрации Нижнегорского района</w:t>
      </w:r>
      <w:r w:rsidRPr="004F5572">
        <w:t xml:space="preserve"> было установлено, что </w:t>
      </w:r>
      <w:r w:rsidRPr="004F5572">
        <w:t>Беляцкая</w:t>
      </w:r>
      <w:r w:rsidRPr="004F5572">
        <w:t xml:space="preserve"> Л.М. не устранила указанные в предписании нарушения и объективных причин на это не предоставила. </w:t>
      </w:r>
    </w:p>
    <w:p w:rsidR="00E47180" w:rsidRPr="004F5572">
      <w:pPr>
        <w:ind w:firstLine="567"/>
        <w:jc w:val="both"/>
      </w:pPr>
      <w:r w:rsidRPr="004F5572">
        <w:t>В п</w:t>
      </w:r>
      <w:r w:rsidRPr="004F5572">
        <w:t xml:space="preserve">роцессе проверки выявлены нарушения требований земельного законодательства, в связи с чем, в отношении </w:t>
      </w:r>
      <w:r w:rsidRPr="004F5572">
        <w:t>Беляцкой</w:t>
      </w:r>
      <w:r w:rsidRPr="004F5572">
        <w:t xml:space="preserve"> Л.М. вынесено предписание, в котором было предложено устранить выявленные нарушения в срок до 13 апреля 2020 года.</w:t>
      </w:r>
    </w:p>
    <w:p w:rsidR="00E47180" w:rsidRPr="004F5572">
      <w:pPr>
        <w:ind w:firstLine="567"/>
        <w:jc w:val="both"/>
      </w:pPr>
      <w:r w:rsidRPr="004F5572">
        <w:t>Согласно ст. 71 Земельного ко</w:t>
      </w:r>
      <w:r w:rsidRPr="004F5572">
        <w:t>декса РФ под государственным земельным надзором понимаются деятельность уполномоченных муниципальных органов исполнительной власти, направленная на предупреждение, выявление и пресечение нарушений гражданами требований, установленных земельным законодатель</w:t>
      </w:r>
      <w:r w:rsidRPr="004F5572">
        <w:t>ством,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E47180" w:rsidRPr="004F5572">
      <w:pPr>
        <w:ind w:firstLine="567"/>
        <w:jc w:val="both"/>
      </w:pPr>
      <w:r w:rsidRPr="004F5572">
        <w:t>Согласно п. 5 Административного регламента о порядке проведения мун</w:t>
      </w:r>
      <w:r w:rsidRPr="004F5572">
        <w:t>иципального земельного контроля на территории муниципального образования Нижнегорский район РК, утвержденного постановлением Администрации Нижнегорского района от 19.07.2017 г. № 238, предметом  муниципального земельного контроля является обеспечение соблю</w:t>
      </w:r>
      <w:r w:rsidRPr="004F5572">
        <w:t>дения организациями независимо от их организационно-правовых форм и форм собственности, их руководителями, должностными лицами, а также гражданами  земельного законодательства, требований охраны и использования земель.</w:t>
      </w:r>
    </w:p>
    <w:p w:rsidR="00E47180" w:rsidRPr="004F5572">
      <w:pPr>
        <w:ind w:firstLine="567"/>
        <w:jc w:val="both"/>
      </w:pPr>
      <w:r w:rsidRPr="004F5572">
        <w:t xml:space="preserve">Согласно </w:t>
      </w:r>
      <w:r w:rsidRPr="004F5572">
        <w:t>подп</w:t>
      </w:r>
      <w:r w:rsidRPr="004F5572">
        <w:t>. «а» п. 5.1 Администрат</w:t>
      </w:r>
      <w:r w:rsidRPr="004F5572">
        <w:t>ивного регламента муниципальный земельный контроль осуществляется за соблюдением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</w:t>
      </w:r>
      <w:r w:rsidRPr="004F5572">
        <w:t>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деятельности.</w:t>
      </w:r>
    </w:p>
    <w:p w:rsidR="00E47180" w:rsidRPr="004F5572">
      <w:pPr>
        <w:ind w:firstLine="567"/>
        <w:jc w:val="both"/>
      </w:pPr>
      <w:r w:rsidRPr="004F5572">
        <w:t>Согласно п. 83 Административного регламента, муниципальный инспектор на устранение выявленны</w:t>
      </w:r>
      <w:r w:rsidRPr="004F5572">
        <w:t xml:space="preserve">х нарушений после завершения проверки готовит предписание об устранении выявленных нарушений.   </w:t>
      </w:r>
    </w:p>
    <w:p w:rsidR="00E47180" w:rsidRPr="004F5572">
      <w:pPr>
        <w:ind w:firstLine="567"/>
        <w:jc w:val="both"/>
      </w:pPr>
      <w:r w:rsidRPr="004F5572">
        <w:t xml:space="preserve">Из материалов дела усматривается, что предписание в отношении </w:t>
      </w:r>
      <w:r w:rsidRPr="004F5572">
        <w:t>Беляцкой</w:t>
      </w:r>
      <w:r w:rsidRPr="004F5572">
        <w:t xml:space="preserve"> Л.М. было вынесено уполномоченным на то должностным лицом по муниципальному земельному к</w:t>
      </w:r>
      <w:r w:rsidRPr="004F5572">
        <w:t>онтроля по Нижнегорскому району,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</w:t>
      </w:r>
      <w:r w:rsidRPr="004F5572">
        <w:t>тупным для понимания и исполнимым, в установленном</w:t>
      </w:r>
      <w:r w:rsidRPr="004F5572">
        <w:t xml:space="preserve"> законом </w:t>
      </w:r>
      <w:r w:rsidRPr="004F5572">
        <w:t>порядке</w:t>
      </w:r>
      <w:r w:rsidRPr="004F5572">
        <w:t xml:space="preserve"> данное предписание не обжаловалось, не признано судом незаконным и не отменено.</w:t>
      </w:r>
    </w:p>
    <w:p w:rsidR="00E47180" w:rsidRPr="004F5572">
      <w:pPr>
        <w:ind w:firstLine="567"/>
        <w:jc w:val="both"/>
      </w:pPr>
      <w:r w:rsidRPr="004F5572">
        <w:t>Поскольку указанное предписание, выданное в целях устранения нарушений земельного законодательства Российской</w:t>
      </w:r>
      <w:r w:rsidRPr="004F5572">
        <w:t xml:space="preserve"> Федерации, выявленных при муниципальном надзоре за соблюдением требований земельного законодательства является правомерным, вручено заблаговременно, в указанный в предписании срок </w:t>
      </w:r>
      <w:r w:rsidRPr="004F5572">
        <w:t>Беляцкая</w:t>
      </w:r>
      <w:r w:rsidRPr="004F5572">
        <w:t xml:space="preserve"> Л.М. имела возможность  предпринять необходимые действия, направле</w:t>
      </w:r>
      <w:r w:rsidRPr="004F5572">
        <w:t>нные на исполнение требований законодательства.</w:t>
      </w:r>
    </w:p>
    <w:p w:rsidR="00E47180" w:rsidRPr="004F5572">
      <w:pPr>
        <w:ind w:firstLine="567"/>
        <w:jc w:val="both"/>
      </w:pPr>
      <w:r w:rsidRPr="004F5572">
        <w:t xml:space="preserve">В действиях </w:t>
      </w:r>
      <w:r w:rsidRPr="004F5572">
        <w:t>Беляцкой</w:t>
      </w:r>
      <w:r w:rsidRPr="004F5572">
        <w:t xml:space="preserve"> Л.М. содержится состав административного правонарушения, предусмотренного ч. 1 ст. 19.5 </w:t>
      </w:r>
      <w:r w:rsidRPr="004F5572">
        <w:t>КоАП</w:t>
      </w:r>
      <w:r w:rsidRPr="004F5572">
        <w:t xml:space="preserve"> РФ, и они подлежат квалификации, как невыполнение в установленный срок законного предписания (</w:t>
      </w:r>
      <w:r w:rsidRPr="004F5572">
        <w:t xml:space="preserve">постановления, представления, решения) органа </w:t>
      </w:r>
      <w:r w:rsidRPr="004F5572">
        <w:t>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47180" w:rsidRPr="004F5572">
      <w:pPr>
        <w:ind w:firstLine="540"/>
        <w:jc w:val="both"/>
      </w:pPr>
      <w:r w:rsidRPr="004F5572">
        <w:t>Исследовав письменные доказательства и фактические данные в совокупности</w:t>
      </w:r>
      <w:r w:rsidRPr="004F5572">
        <w:t xml:space="preserve">, судья приходит к выводу, что вина </w:t>
      </w:r>
      <w:r w:rsidRPr="004F5572">
        <w:t>Беляцкой</w:t>
      </w:r>
      <w:r w:rsidRPr="004F5572">
        <w:t xml:space="preserve"> Л.М. во вменяемом ей правонарушении нашла свое подтверждение в судебном заседании и подтверждается материалами дела. </w:t>
      </w:r>
    </w:p>
    <w:p w:rsidR="00E47180" w:rsidRPr="004F5572">
      <w:pPr>
        <w:widowControl w:val="0"/>
        <w:ind w:left="20" w:firstLine="560"/>
        <w:jc w:val="both"/>
      </w:pPr>
      <w:r w:rsidRPr="004F5572">
        <w:t xml:space="preserve">Доказательства объективной </w:t>
      </w:r>
      <w:r w:rsidRPr="004F5572">
        <w:t>невозможности исполнения предписания органа муниципального контрол</w:t>
      </w:r>
      <w:r w:rsidRPr="004F5572">
        <w:t>я</w:t>
      </w:r>
      <w:r w:rsidRPr="004F5572">
        <w:t xml:space="preserve"> в ходе проверки </w:t>
      </w:r>
      <w:r w:rsidRPr="004F5572">
        <w:t>Беляцкой</w:t>
      </w:r>
      <w:r w:rsidRPr="004F5572">
        <w:t xml:space="preserve"> Л.М.</w:t>
      </w:r>
      <w:r w:rsidRPr="004F5572">
        <w:rPr>
          <w:rFonts w:ascii="Palatino Linotype" w:eastAsia="Palatino Linotype" w:hAnsi="Palatino Linotype" w:cs="Palatino Linotype"/>
        </w:rPr>
        <w:t xml:space="preserve"> </w:t>
      </w:r>
      <w:r w:rsidRPr="004F5572">
        <w:t xml:space="preserve">не предоставлены. </w:t>
      </w:r>
      <w:r w:rsidRPr="004F5572">
        <w:t>Беляцкой</w:t>
      </w:r>
      <w:r w:rsidRPr="004F5572">
        <w:t xml:space="preserve"> Л.М.</w:t>
      </w:r>
      <w:r w:rsidRPr="004F5572">
        <w:rPr>
          <w:rFonts w:ascii="Palatino Linotype" w:eastAsia="Palatino Linotype" w:hAnsi="Palatino Linotype" w:cs="Palatino Linotype"/>
        </w:rPr>
        <w:t xml:space="preserve"> </w:t>
      </w:r>
      <w:r w:rsidRPr="004F5572">
        <w:t>также не предоставлены документы, подтверждающие принятием ею исчерпывающих мер по устранению выявленных нарушений.</w:t>
      </w:r>
    </w:p>
    <w:p w:rsidR="00E47180" w:rsidRPr="004F5572">
      <w:pPr>
        <w:widowControl w:val="0"/>
        <w:ind w:left="20" w:firstLine="560"/>
        <w:jc w:val="both"/>
      </w:pPr>
      <w:r w:rsidRPr="004F5572">
        <w:t xml:space="preserve">Таким образом, </w:t>
      </w:r>
      <w:r w:rsidRPr="004F5572">
        <w:t>Беляцкой</w:t>
      </w:r>
      <w:r w:rsidRPr="004F5572">
        <w:t xml:space="preserve"> Л.М.</w:t>
      </w:r>
      <w:r w:rsidRPr="004F5572">
        <w:rPr>
          <w:rFonts w:ascii="Palatino Linotype" w:eastAsia="Palatino Linotype" w:hAnsi="Palatino Linotype" w:cs="Palatino Linotype"/>
        </w:rPr>
        <w:t xml:space="preserve"> </w:t>
      </w:r>
      <w:r w:rsidRPr="004F5572">
        <w:t>не предприняты все возможные и необходимые меры</w:t>
      </w:r>
      <w:r w:rsidRPr="004F5572">
        <w:t xml:space="preserve"> для своевременного и надлежащего исполнения законного предписания контролирующего органа по устранению нарушения градостроительного законодательства, что является основанием для привлечения лица к административной ответственности.</w:t>
      </w:r>
    </w:p>
    <w:p w:rsidR="00E47180" w:rsidRPr="004F5572">
      <w:pPr>
        <w:widowControl w:val="0"/>
        <w:ind w:left="20" w:firstLine="560"/>
        <w:jc w:val="both"/>
      </w:pPr>
      <w:r w:rsidRPr="004F5572">
        <w:t>Нарушения требований зем</w:t>
      </w:r>
      <w:r w:rsidRPr="004F5572">
        <w:t>ельного законодательства не устранены, предписание должностного лица в установленный срок не выполнено.</w:t>
      </w:r>
    </w:p>
    <w:p w:rsidR="00E47180" w:rsidRPr="004F5572">
      <w:pPr>
        <w:widowControl w:val="0"/>
        <w:ind w:left="20" w:firstLine="560"/>
        <w:jc w:val="both"/>
      </w:pPr>
      <w:r w:rsidRPr="004F5572">
        <w:t xml:space="preserve"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</w:t>
      </w:r>
      <w:r w:rsidRPr="004F5572">
        <w:t>правонарушениях -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E47180" w:rsidRPr="004F5572">
      <w:pPr>
        <w:jc w:val="both"/>
      </w:pPr>
      <w:r w:rsidRPr="004F5572">
        <w:t xml:space="preserve">           Согласно ст. 4.1 ч.2 </w:t>
      </w:r>
      <w:r w:rsidRPr="004F5572">
        <w:t>КоАП</w:t>
      </w:r>
      <w:r w:rsidRPr="004F5572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E47180" w:rsidRPr="004F5572">
      <w:pPr>
        <w:jc w:val="both"/>
      </w:pPr>
      <w:r w:rsidRPr="004F5572">
        <w:t xml:space="preserve">           </w:t>
      </w:r>
      <w:r w:rsidRPr="004F5572">
        <w:t>Приним</w:t>
      </w:r>
      <w:r w:rsidRPr="004F5572">
        <w:t>ая во внимание характер совершенного административного правонарушения, ее имущественное положение, обстоятельства, отсутствие смягчающих административную ответственность, и обстоятельства, отягчающие административную ответственность, ранее неоднократно при</w:t>
      </w:r>
      <w:r w:rsidRPr="004F5572">
        <w:t xml:space="preserve">влекалась к административной ответственности за аналогичное правонарушение, суд пришел к выводу о возможности назначить ей административное наказание в виде штрафа в пределах, установленном санкцией ст. 19.5 ч.1 </w:t>
      </w:r>
      <w:r w:rsidRPr="004F5572">
        <w:t>КоАП</w:t>
      </w:r>
      <w:r w:rsidRPr="004F5572">
        <w:t xml:space="preserve"> РФ.</w:t>
      </w:r>
    </w:p>
    <w:p w:rsidR="00E47180" w:rsidRPr="004F5572">
      <w:pPr>
        <w:jc w:val="both"/>
      </w:pPr>
      <w:r w:rsidRPr="004F5572">
        <w:t xml:space="preserve">             На основании </w:t>
      </w:r>
      <w:r w:rsidRPr="004F5572">
        <w:t>изложенного</w:t>
      </w:r>
      <w:r w:rsidRPr="004F5572">
        <w:t xml:space="preserve">, руководствуясь ст. ст. 29.9, 29.10 </w:t>
      </w:r>
      <w:r w:rsidRPr="004F5572">
        <w:t>КоАП</w:t>
      </w:r>
      <w:r w:rsidRPr="004F5572">
        <w:t xml:space="preserve"> РФ, мировой судья,</w:t>
      </w:r>
    </w:p>
    <w:p w:rsidR="00E47180" w:rsidRPr="004F5572">
      <w:pPr>
        <w:jc w:val="both"/>
      </w:pPr>
      <w:r w:rsidRPr="004F5572">
        <w:tab/>
      </w:r>
      <w:r w:rsidRPr="004F5572">
        <w:t xml:space="preserve">                                             ПОСТАНОВИЛ: </w:t>
      </w:r>
    </w:p>
    <w:p w:rsidR="00E47180" w:rsidRPr="004F5572">
      <w:pPr>
        <w:jc w:val="both"/>
      </w:pPr>
    </w:p>
    <w:p w:rsidR="00E47180" w:rsidRPr="004F5572">
      <w:pPr>
        <w:jc w:val="both"/>
      </w:pPr>
      <w:r w:rsidRPr="004F5572">
        <w:tab/>
      </w:r>
      <w:r w:rsidRPr="004F5572">
        <w:t xml:space="preserve">   </w:t>
      </w:r>
      <w:r w:rsidRPr="004F5572">
        <w:rPr>
          <w:rStyle w:val="cat-FIOgrp-40rplc-73"/>
        </w:rPr>
        <w:t>Беляцкую</w:t>
      </w:r>
      <w:r w:rsidRPr="004F5572">
        <w:rPr>
          <w:rStyle w:val="cat-FIOgrp-40rplc-73"/>
        </w:rPr>
        <w:t xml:space="preserve"> Л. М.</w:t>
      </w:r>
      <w:r w:rsidRPr="004F5572">
        <w:t xml:space="preserve"> признать виновной в совершении административного правонарушения, предусмотренного ст. 19.5 ч.1 Кодекса Ро</w:t>
      </w:r>
      <w:r w:rsidRPr="004F5572">
        <w:t>ссийской Федерации об административных правонарушениях, и назначить ей административное наказание в виде штрафа в сумме 300 руб. (трехсот рублей).</w:t>
      </w:r>
    </w:p>
    <w:p w:rsidR="00E47180" w:rsidRPr="004F5572">
      <w:pPr>
        <w:ind w:firstLine="567"/>
        <w:jc w:val="both"/>
      </w:pPr>
      <w:r w:rsidRPr="004F5572">
        <w:t xml:space="preserve"> Штраф подлежит уплате по реквизитам: </w:t>
      </w:r>
      <w:r w:rsidRPr="004F5572">
        <w:rPr>
          <w:rStyle w:val="cat-UserDefinedgrp-54rplc-76"/>
        </w:rPr>
        <w:t xml:space="preserve">...реквизиты </w:t>
      </w:r>
    </w:p>
    <w:p w:rsidR="00E47180" w:rsidRPr="004F5572">
      <w:pPr>
        <w:ind w:firstLine="708"/>
        <w:jc w:val="both"/>
      </w:pPr>
      <w:r w:rsidRPr="004F5572">
        <w:t>Квитанцию об уплате штрафа предоставить в мировой суд суд</w:t>
      </w:r>
      <w:r w:rsidRPr="004F5572">
        <w:t>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E47180" w:rsidRPr="004F5572">
      <w:pPr>
        <w:jc w:val="both"/>
      </w:pPr>
      <w:r w:rsidRPr="004F5572">
        <w:t xml:space="preserve">           Согласно ст. 32.2 </w:t>
      </w:r>
      <w:r w:rsidRPr="004F5572">
        <w:t>КоАП</w:t>
      </w:r>
      <w:r w:rsidRPr="004F5572">
        <w:t xml:space="preserve"> РФ, административный штраф должен быть уплачен лицом, пр</w:t>
      </w:r>
      <w:r w:rsidRPr="004F5572"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7180" w:rsidRPr="004F5572">
      <w:pPr>
        <w:ind w:firstLine="720"/>
        <w:jc w:val="both"/>
      </w:pPr>
      <w:r w:rsidRPr="004F5572">
        <w:t>В случае неуплаты административного штрафа в установленный законом срок возбуждается дело об ад</w:t>
      </w:r>
      <w:r w:rsidRPr="004F5572">
        <w:t xml:space="preserve"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 w:rsidRPr="004F5572">
        <w:t>размере суммы неуплаченно</w:t>
      </w:r>
      <w:r w:rsidRPr="004F5572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F5572">
        <w:t xml:space="preserve"> срок до пятидесяти часов.</w:t>
      </w:r>
    </w:p>
    <w:p w:rsidR="00E47180" w:rsidRPr="004F5572">
      <w:pPr>
        <w:jc w:val="both"/>
      </w:pPr>
      <w:r w:rsidRPr="004F5572">
        <w:t xml:space="preserve">            Постановление может быть обжаловано в течение 10 суток со дня вручения </w:t>
      </w:r>
      <w:r w:rsidRPr="004F5572">
        <w:t>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</w:t>
      </w:r>
      <w:r w:rsidRPr="004F5572">
        <w:t>ка Крым).</w:t>
      </w:r>
    </w:p>
    <w:p w:rsidR="00E47180" w:rsidRPr="004F5572">
      <w:pPr>
        <w:jc w:val="both"/>
      </w:pPr>
    </w:p>
    <w:p w:rsidR="00E47180" w:rsidRPr="004F5572">
      <w:pPr>
        <w:jc w:val="both"/>
      </w:pPr>
      <w:r w:rsidRPr="004F5572">
        <w:t xml:space="preserve">    Мировой судья</w:t>
      </w:r>
      <w:r w:rsidRPr="004F5572">
        <w:tab/>
      </w:r>
      <w:r w:rsidRPr="004F5572">
        <w:tab/>
        <w:t xml:space="preserve"> </w:t>
      </w:r>
      <w:r w:rsidR="004F5572">
        <w:t>/подпись/</w:t>
      </w:r>
      <w:r w:rsidRPr="004F5572">
        <w:t xml:space="preserve">   </w:t>
      </w:r>
      <w:r w:rsidRPr="004F5572">
        <w:tab/>
      </w:r>
      <w:r w:rsidRPr="004F5572">
        <w:tab/>
        <w:t xml:space="preserve">                                                </w:t>
      </w:r>
      <w:r w:rsidRPr="004F5572">
        <w:t>Т.В.Тайганская</w:t>
      </w:r>
      <w:r w:rsidRPr="004F5572">
        <w:t xml:space="preserve"> </w:t>
      </w:r>
    </w:p>
    <w:sectPr w:rsidSect="00E47180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8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</w:t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F5572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47180"/>
    <w:rsid w:val="00136900"/>
    <w:rsid w:val="004F5572"/>
    <w:rsid w:val="00E47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5rplc-5">
    <w:name w:val="cat-FIO grp-35 rplc-5"/>
    <w:basedOn w:val="DefaultParagraphFont"/>
    <w:rsid w:val="00E47180"/>
  </w:style>
  <w:style w:type="character" w:customStyle="1" w:styleId="cat-UserDefinedgrp-52rplc-7">
    <w:name w:val="cat-UserDefined grp-52 rplc-7"/>
    <w:basedOn w:val="DefaultParagraphFont"/>
    <w:rsid w:val="00E47180"/>
  </w:style>
  <w:style w:type="character" w:customStyle="1" w:styleId="cat-Addressgrp-2rplc-8">
    <w:name w:val="cat-Address grp-2 rplc-8"/>
    <w:basedOn w:val="DefaultParagraphFont"/>
    <w:rsid w:val="00E47180"/>
  </w:style>
  <w:style w:type="character" w:customStyle="1" w:styleId="cat-Dategrp-15rplc-10">
    <w:name w:val="cat-Date grp-15 rplc-10"/>
    <w:basedOn w:val="DefaultParagraphFont"/>
    <w:rsid w:val="00E47180"/>
  </w:style>
  <w:style w:type="character" w:customStyle="1" w:styleId="cat-Timegrp-47rplc-11">
    <w:name w:val="cat-Time grp-47 rplc-11"/>
    <w:basedOn w:val="DefaultParagraphFont"/>
    <w:rsid w:val="00E47180"/>
  </w:style>
  <w:style w:type="character" w:customStyle="1" w:styleId="cat-Addressgrp-5rplc-13">
    <w:name w:val="cat-Address grp-5 rplc-13"/>
    <w:basedOn w:val="DefaultParagraphFont"/>
    <w:rsid w:val="00E47180"/>
  </w:style>
  <w:style w:type="character" w:customStyle="1" w:styleId="cat-Addressgrp-5rplc-18">
    <w:name w:val="cat-Address grp-5 rplc-18"/>
    <w:basedOn w:val="DefaultParagraphFont"/>
    <w:rsid w:val="00E47180"/>
  </w:style>
  <w:style w:type="character" w:customStyle="1" w:styleId="cat-Dategrp-20rplc-24">
    <w:name w:val="cat-Date grp-20 rplc-24"/>
    <w:basedOn w:val="DefaultParagraphFont"/>
    <w:rsid w:val="00E47180"/>
  </w:style>
  <w:style w:type="character" w:customStyle="1" w:styleId="cat-Dategrp-19rplc-25">
    <w:name w:val="cat-Date grp-19 rplc-25"/>
    <w:basedOn w:val="DefaultParagraphFont"/>
    <w:rsid w:val="00E47180"/>
  </w:style>
  <w:style w:type="character" w:customStyle="1" w:styleId="cat-FIOgrp-38rplc-29">
    <w:name w:val="cat-FIO grp-38 rplc-29"/>
    <w:basedOn w:val="DefaultParagraphFont"/>
    <w:rsid w:val="00E47180"/>
  </w:style>
  <w:style w:type="character" w:customStyle="1" w:styleId="cat-Dategrp-21rplc-31">
    <w:name w:val="cat-Date grp-21 rplc-31"/>
    <w:basedOn w:val="DefaultParagraphFont"/>
    <w:rsid w:val="00E47180"/>
  </w:style>
  <w:style w:type="character" w:customStyle="1" w:styleId="cat-Addressgrp-7rplc-32">
    <w:name w:val="cat-Address grp-7 rplc-32"/>
    <w:basedOn w:val="DefaultParagraphFont"/>
    <w:rsid w:val="00E47180"/>
  </w:style>
  <w:style w:type="character" w:customStyle="1" w:styleId="cat-UserDefinedgrp-53rplc-42">
    <w:name w:val="cat-UserDefined grp-53 rplc-42"/>
    <w:basedOn w:val="DefaultParagraphFont"/>
    <w:rsid w:val="00E47180"/>
  </w:style>
  <w:style w:type="character" w:customStyle="1" w:styleId="cat-Dategrp-20rplc-44">
    <w:name w:val="cat-Date grp-20 rplc-44"/>
    <w:basedOn w:val="DefaultParagraphFont"/>
    <w:rsid w:val="00E47180"/>
  </w:style>
  <w:style w:type="character" w:customStyle="1" w:styleId="cat-FIOgrp-39rplc-50">
    <w:name w:val="cat-FIO grp-39 rplc-50"/>
    <w:basedOn w:val="DefaultParagraphFont"/>
    <w:rsid w:val="00E47180"/>
  </w:style>
  <w:style w:type="character" w:customStyle="1" w:styleId="cat-FIOgrp-39rplc-55">
    <w:name w:val="cat-FIO grp-39 rplc-55"/>
    <w:basedOn w:val="DefaultParagraphFont"/>
    <w:rsid w:val="00E47180"/>
  </w:style>
  <w:style w:type="character" w:customStyle="1" w:styleId="cat-FIOgrp-39rplc-57">
    <w:name w:val="cat-FIO grp-39 rplc-57"/>
    <w:basedOn w:val="DefaultParagraphFont"/>
    <w:rsid w:val="00E47180"/>
  </w:style>
  <w:style w:type="character" w:customStyle="1" w:styleId="cat-FIOgrp-40rplc-73">
    <w:name w:val="cat-FIO grp-40 rplc-73"/>
    <w:basedOn w:val="DefaultParagraphFont"/>
    <w:rsid w:val="00E47180"/>
  </w:style>
  <w:style w:type="character" w:customStyle="1" w:styleId="cat-UserDefinedgrp-54rplc-76">
    <w:name w:val="cat-UserDefined grp-54 rplc-76"/>
    <w:basedOn w:val="DefaultParagraphFont"/>
    <w:rsid w:val="00E47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