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>Дело № 5-65-179/2017</w:t>
      </w:r>
    </w:p>
    <w:p w:rsidR="00A77B3E">
      <w:r>
        <w:t xml:space="preserve">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29 ноября 2017 года</w:t>
      </w:r>
      <w:r>
        <w:tab/>
        <w:t xml:space="preserve">                          </w:t>
      </w:r>
      <w:r>
        <w:tab/>
      </w:r>
      <w:r>
        <w:tab/>
        <w:t>п. Нижнегорский, ул. Победы, д. 20</w:t>
      </w:r>
    </w:p>
    <w:p w:rsidR="00A77B3E"/>
    <w:p w:rsidR="00A77B3E">
      <w:r>
        <w:t xml:space="preserve"> </w:t>
      </w:r>
      <w:r>
        <w:tab/>
      </w:r>
      <w:r>
        <w:t>И.о</w:t>
      </w:r>
      <w:r>
        <w:t xml:space="preserve">. мирового судьи судебного участка № 65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...</w:t>
      </w:r>
      <w:r>
        <w:t>Дудля</w:t>
      </w:r>
      <w:r>
        <w:t xml:space="preserve"> М.В., ...дата рождения, уроженца ...место рождени</w:t>
      </w:r>
      <w:r>
        <w:t xml:space="preserve">я, гражданина Российской Федерации, работающего ...должность...должность, зарегистрированного и проживающего по адресу: ...адрес,   </w:t>
      </w:r>
    </w:p>
    <w:p w:rsidR="00A77B3E"/>
    <w:p w:rsidR="00A77B3E">
      <w:r>
        <w:t>дело об административном правонарушении, предусмотренном ст. 15.33.2  Кодекса Российской Федерации об административных пра</w:t>
      </w:r>
      <w:r>
        <w:t xml:space="preserve">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 xml:space="preserve">Согласно протокола об административном правонарушении № 30 от 30.10.2017 г., </w:t>
      </w:r>
      <w:r>
        <w:t>Дудля</w:t>
      </w:r>
      <w:r>
        <w:t xml:space="preserve"> М.В., являясь ...должность, представил в ГУ-УПФ РФ в </w:t>
      </w:r>
      <w:r>
        <w:t>Джанкойском</w:t>
      </w:r>
      <w:r>
        <w:t xml:space="preserve"> районе Республики Крым «исходную» форму отчета «Сведения о застрахован</w:t>
      </w:r>
      <w:r>
        <w:t>ных лицах» за август 2017 г. – 10.10.2017 г., то есть с нарушением срока, установленного п. 2.2 ст. 11 Федерального закона № 27-ФЗ от 01.04.1996 г. «Об индивидуальном (персонифицированном) учете в системе обязательного пенсионного страхования», не обеспече</w:t>
      </w:r>
      <w:r>
        <w:t>ние представления «исходной» формы отчета «Сведения о застрахованных лицах» не позднее 15.09.2017 г., чем совершил административное правонарушение, предусмотренное ст. 15.33.2 КоАП РФ.</w:t>
      </w:r>
    </w:p>
    <w:p w:rsidR="00A77B3E">
      <w:r>
        <w:t xml:space="preserve">Должностное лицо, в отношении которого ведется производство по делу об </w:t>
      </w:r>
      <w:r>
        <w:t xml:space="preserve">административном правонарушении </w:t>
      </w:r>
      <w:r>
        <w:t>Дудля</w:t>
      </w:r>
      <w:r>
        <w:t xml:space="preserve"> М.В., в судебное заседание не явился, о времени и месте рассмотрения дела извещен, надлежащим образом - по адресу, указанному в протоколе об административном правонарушении. Сведений о причинах неявки суду не представи</w:t>
      </w:r>
      <w:r>
        <w:t xml:space="preserve">л, ходатайств об отложении рассмотрения дела не заявил. </w:t>
      </w:r>
    </w:p>
    <w:p w:rsidR="00A77B3E">
      <w:r>
        <w:t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</w:t>
      </w:r>
      <w:r>
        <w:t xml:space="preserve">о в соответствии с КоАП РФ и достаточны для рассмотрения по существу, ходатайств и отводов не имеется. В связи с чем, в соответствие с ч. 2 ст. 25.1 КоАП РФ, суд считает возможным рассмотреть дело в отсутствие </w:t>
      </w:r>
      <w:r>
        <w:t>Дудля</w:t>
      </w:r>
      <w:r>
        <w:t xml:space="preserve"> М.В. в судебном заседании, что не препят</w:t>
      </w:r>
      <w:r>
        <w:t xml:space="preserve">ствует всестороннему, полному, объективному и своевременному </w:t>
      </w:r>
      <w:r>
        <w:t xml:space="preserve">выяснению обстоятельств дела, и разрешению его по существу, в соответствии с законом. </w:t>
      </w:r>
    </w:p>
    <w:p w:rsidR="00A77B3E">
      <w:r>
        <w:t xml:space="preserve">Вина </w:t>
      </w:r>
      <w:r>
        <w:t>Дудля</w:t>
      </w:r>
      <w:r>
        <w:t xml:space="preserve"> М.В. в совершении административного правонарушения, предусмотренного ст. 15.33.2 КоАП РФ, полност</w:t>
      </w:r>
      <w:r>
        <w:t xml:space="preserve">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A77B3E">
      <w:r>
        <w:t>- протоколом об административном правонарушении № 30 от 30.10.2017 года;</w:t>
      </w:r>
    </w:p>
    <w:p w:rsidR="00A77B3E">
      <w:r>
        <w:t xml:space="preserve"> - копией уведомления о регистрации ...организация в терри</w:t>
      </w:r>
      <w:r>
        <w:t>ториальном органе ПФ РФ от 11.12.2014 г.;</w:t>
      </w:r>
    </w:p>
    <w:p w:rsidR="00A77B3E">
      <w:r>
        <w:t>- выпиской из ЕГРЮЛ от 13.11.2014 г. в отношении ...организация;</w:t>
      </w:r>
    </w:p>
    <w:p w:rsidR="00A77B3E">
      <w:r>
        <w:t>- уведомление о составлении протокола;</w:t>
      </w:r>
    </w:p>
    <w:p w:rsidR="00A77B3E">
      <w:r>
        <w:t>- сведением о застрахованных лицах, тип формы «</w:t>
      </w:r>
      <w:r>
        <w:t>исх</w:t>
      </w:r>
      <w:r>
        <w:t>», отчетный период 08 календарного года 2017 и извещение о д</w:t>
      </w:r>
      <w:r>
        <w:t>оставке, с отметкой о поступлении в отдел ПФ РФ 10.10.2017 г.</w:t>
      </w:r>
    </w:p>
    <w:p w:rsidR="00A77B3E">
      <w:r>
        <w:t xml:space="preserve"> 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</w:t>
      </w:r>
      <w:r>
        <w:t xml:space="preserve">остоверными и достаточными для разрешения настоящего дела, а потому считает возможным положить их в основу постановления. </w:t>
      </w:r>
      <w:r>
        <w:tab/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КоАП </w:t>
      </w:r>
      <w:r>
        <w:t>РФ, должностным лицом органа, уполномоченного составлять протоколы об административных правонарушениях. Существенных недостатков, которые могли бы повлечь его недействительность, протокол не содержит</w:t>
      </w:r>
    </w:p>
    <w:p w:rsidR="00A77B3E">
      <w:r>
        <w:t>В соответствии с п. 2.2 ст. 11 Федерального закона от 01</w:t>
      </w:r>
      <w:r>
        <w:t>.04.1996 г. №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</w:t>
      </w:r>
      <w:r>
        <w:t>страхованном лице.</w:t>
      </w:r>
    </w:p>
    <w:p w:rsidR="00A77B3E">
      <w:r>
        <w:t xml:space="preserve">Как усматривается из материалов дела об административном правонарушении, </w:t>
      </w:r>
      <w:r>
        <w:t>Дудля</w:t>
      </w:r>
      <w:r>
        <w:t xml:space="preserve"> М.В., являясь ...</w:t>
      </w:r>
      <w:r>
        <w:t>должностьадрес</w:t>
      </w:r>
      <w:r>
        <w:t>, нарушил пун. 2.2 ст. 11 Федерального Закона N 27-ФЗ от 01.04.1996 года, которым предусмотрена обязанность страхователя ежемес</w:t>
      </w:r>
      <w:r>
        <w:t>ячно не позднее 15-го числа месяца, следующего за отчетным периодом - месяцем, представлять в территориальный орган ПФР сведения по форме СЗВ-М о каждом работающем у него застрахованном лице. Так «исходный» отчет по форме СЗВ-М за август 2017 года, срок по</w:t>
      </w:r>
      <w:r>
        <w:t>дачи которого до 15.09.2017 года включительно, фактически был предоставлен 10.10.2017 года, то есть с нарушением установленного законом срока.</w:t>
      </w:r>
    </w:p>
    <w:p w:rsidR="00A77B3E">
      <w:r>
        <w:t xml:space="preserve">С учетом изложенного суд квалифицирует действия </w:t>
      </w:r>
      <w:r>
        <w:t>Дудля</w:t>
      </w:r>
      <w:r>
        <w:t xml:space="preserve"> М.В.  по ст. 15.33.2 КоАП РФ – непредставление в установлен</w:t>
      </w:r>
      <w:r>
        <w:t>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</w:t>
      </w:r>
      <w:r>
        <w:t>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Обстоятельств, исключающих производство</w:t>
      </w:r>
      <w:r>
        <w:t xml:space="preserve"> по делу об административном правонарушении, предусмотренных ст. 24.5 КоАП РФ, в соответствие с п. 4 ст. 29.1 КоАП РФ не установлено.</w:t>
      </w:r>
    </w:p>
    <w:p w:rsidR="00A77B3E">
      <w:r>
        <w:t xml:space="preserve">При назначении административного наказания </w:t>
      </w:r>
      <w:r>
        <w:t>Дудля</w:t>
      </w:r>
      <w:r>
        <w:t xml:space="preserve"> М.В. суд учитывает характер совершенного им административного правонаруше</w:t>
      </w:r>
      <w:r>
        <w:t>ния, личность виновного, его имущественное положение.</w:t>
      </w:r>
    </w:p>
    <w:p w:rsidR="00A77B3E">
      <w:r>
        <w:t>Смягчающих и отягчающих административную ответственность обстоятельств, не установлено.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</w:t>
      </w:r>
      <w:r>
        <w:t xml:space="preserve">го административного правонарушения, личность виновного, отсутствие смягчающих и отягчающих административную ответственность обстоятельств, суд считает возможным назначить </w:t>
      </w:r>
      <w:r>
        <w:t>Дудля</w:t>
      </w:r>
      <w:r>
        <w:t xml:space="preserve"> М.В. наказание предусмотренное санкцией ст. 15.33.2 КоАП РФ.</w:t>
      </w:r>
    </w:p>
    <w:p w:rsidR="00A77B3E"/>
    <w:p w:rsidR="00A77B3E">
      <w:r>
        <w:t>На основании изл</w:t>
      </w:r>
      <w:r>
        <w:t xml:space="preserve">оженного, руководствуясь </w:t>
      </w:r>
      <w:r>
        <w:t>ст.ст</w:t>
      </w:r>
      <w:r>
        <w:t>. 15.33.2,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Должностное лицо – ...должность ...адрес ...</w:t>
      </w:r>
      <w:r>
        <w:t>Дудля</w:t>
      </w:r>
      <w:r>
        <w:t xml:space="preserve"> М.В. признать виновным в совершении административного правонарушения, предусмотренного ст. 15.33.2 КоАП РФ, и назнач</w:t>
      </w:r>
      <w:r>
        <w:t>ить ему административное наказание в виде штрафа в размере 300 (триста) рублей.</w:t>
      </w:r>
    </w:p>
    <w:p w:rsidR="00A77B3E">
      <w:r>
        <w:t xml:space="preserve">       </w:t>
      </w:r>
    </w:p>
    <w:p w:rsidR="00A77B3E">
      <w:r>
        <w:t>Штраф подлежит перечислению на следующие реквизиты: ...реквизиты.</w:t>
      </w:r>
    </w:p>
    <w:p w:rsidR="00A77B3E">
      <w:r>
        <w:t>В соответствии со ст. 32.2 КоАП РФ, административный штраф должен быть уплачен лицом, привлеченным к а</w:t>
      </w:r>
      <w: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</w:t>
      </w:r>
      <w:r>
        <w:t xml:space="preserve">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 xml:space="preserve">В случае неуплаты административного штрафа в установленный законом 60-дневный срок возбуждается </w:t>
      </w:r>
      <w:r>
        <w:t>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</w:t>
      </w:r>
      <w:r>
        <w:t>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</w:t>
      </w:r>
      <w:r>
        <w:t xml:space="preserve">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</w:t>
      </w:r>
      <w:r>
        <w:t>(Нижнегорский муниципальный район) Республики Крым (адрес: ул. Победы, д. 20, п. Нижнегорский, Республик</w:t>
      </w:r>
      <w:r>
        <w:t>а Крым).</w:t>
      </w:r>
    </w:p>
    <w:p w:rsidR="00A77B3E"/>
    <w:p w:rsidR="00A77B3E">
      <w:r>
        <w:t xml:space="preserve">Мировой судья     </w:t>
      </w:r>
      <w:r>
        <w:tab/>
        <w:t xml:space="preserve">  </w:t>
      </w:r>
      <w:r>
        <w:tab/>
      </w:r>
      <w:r>
        <w:tab/>
        <w:t xml:space="preserve">                           А.И. </w:t>
      </w:r>
      <w:r>
        <w:t>Гноевой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C6"/>
    <w:rsid w:val="00A77B3E"/>
    <w:rsid w:val="00FC3D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