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1007E">
      <w:pPr>
        <w:pStyle w:val="Heading1"/>
        <w:spacing w:before="0" w:after="0"/>
        <w:jc w:val="righ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5-65-183/2020</w:t>
      </w:r>
    </w:p>
    <w:p w:rsidR="0051007E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 </w:t>
      </w:r>
    </w:p>
    <w:p w:rsidR="0051007E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 О С Т А Н О В Л Е Н И Е</w:t>
      </w:r>
    </w:p>
    <w:p w:rsidR="0051007E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51007E">
      <w:pPr>
        <w:jc w:val="center"/>
        <w:rPr>
          <w:sz w:val="28"/>
          <w:szCs w:val="28"/>
        </w:rPr>
      </w:pPr>
    </w:p>
    <w:p w:rsidR="005100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 июля 2020 года</w:t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п. Нижнегорский, </w:t>
      </w:r>
    </w:p>
    <w:p w:rsidR="0051007E">
      <w:pPr>
        <w:jc w:val="both"/>
        <w:rPr>
          <w:sz w:val="28"/>
          <w:szCs w:val="28"/>
        </w:rPr>
      </w:pPr>
    </w:p>
    <w:p w:rsidR="00510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И.о. мирового судьи судебного участка № 65</w:t>
      </w:r>
      <w:r>
        <w:rPr>
          <w:sz w:val="28"/>
          <w:szCs w:val="28"/>
        </w:rPr>
        <w:t xml:space="preserve"> Нижнегорского судебного района (Нижнегорский муниципальный район) Республики Крым Гноевой А.И., </w:t>
      </w:r>
    </w:p>
    <w:p w:rsidR="0051007E">
      <w:pPr>
        <w:jc w:val="both"/>
        <w:rPr>
          <w:sz w:val="28"/>
          <w:szCs w:val="28"/>
        </w:rPr>
      </w:pP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 в отношении: </w:t>
      </w:r>
    </w:p>
    <w:p w:rsidR="0051007E">
      <w:pPr>
        <w:jc w:val="both"/>
        <w:rPr>
          <w:sz w:val="28"/>
          <w:szCs w:val="28"/>
        </w:rPr>
      </w:pPr>
    </w:p>
    <w:p w:rsidR="0051007E">
      <w:pPr>
        <w:ind w:left="4536"/>
        <w:jc w:val="both"/>
        <w:rPr>
          <w:sz w:val="28"/>
          <w:szCs w:val="28"/>
        </w:rPr>
      </w:pPr>
      <w:r>
        <w:rPr>
          <w:rStyle w:val="cat-UserDefinedgrp-35rplc-1"/>
          <w:sz w:val="28"/>
          <w:szCs w:val="28"/>
        </w:rPr>
        <w:t>Павлива В.Я.</w:t>
      </w:r>
      <w:r>
        <w:rPr>
          <w:sz w:val="28"/>
          <w:szCs w:val="28"/>
        </w:rPr>
        <w:t xml:space="preserve">, </w:t>
      </w:r>
      <w:r>
        <w:rPr>
          <w:rStyle w:val="cat-UserDefinedgrp-36rplc-4"/>
          <w:sz w:val="28"/>
          <w:szCs w:val="28"/>
        </w:rPr>
        <w:t>...</w:t>
      </w:r>
      <w:r>
        <w:rPr>
          <w:rStyle w:val="cat-UserDefinedgrp-37rplc-5"/>
          <w:sz w:val="28"/>
          <w:szCs w:val="28"/>
        </w:rPr>
        <w:t>...</w:t>
      </w:r>
      <w:r>
        <w:rPr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4rplc-8"/>
          <w:sz w:val="28"/>
          <w:szCs w:val="28"/>
        </w:rPr>
        <w:t>адрес</w:t>
      </w:r>
      <w:r>
        <w:rPr>
          <w:sz w:val="28"/>
          <w:szCs w:val="28"/>
        </w:rPr>
        <w:t xml:space="preserve">,    </w:t>
      </w:r>
    </w:p>
    <w:p w:rsidR="0051007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дело об администр</w:t>
      </w:r>
      <w:r>
        <w:rPr>
          <w:sz w:val="28"/>
          <w:szCs w:val="28"/>
        </w:rPr>
        <w:t xml:space="preserve">ативном правонарушении, предусмотренном ч. 1 ст. 15.6  Кодекса Российской Федерации об административных правонарушениях, </w:t>
      </w:r>
    </w:p>
    <w:p w:rsidR="0051007E">
      <w:pPr>
        <w:jc w:val="both"/>
        <w:rPr>
          <w:sz w:val="28"/>
          <w:szCs w:val="28"/>
        </w:rPr>
      </w:pPr>
    </w:p>
    <w:p w:rsidR="00510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УСТАНОВИЛ:</w:t>
      </w:r>
    </w:p>
    <w:p w:rsidR="0051007E">
      <w:pPr>
        <w:jc w:val="both"/>
        <w:rPr>
          <w:sz w:val="28"/>
          <w:szCs w:val="28"/>
        </w:rPr>
      </w:pP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№ 910520170046108 от </w:t>
      </w:r>
      <w:r>
        <w:rPr>
          <w:rStyle w:val="cat-Dategrp-11rplc-9"/>
          <w:sz w:val="28"/>
          <w:szCs w:val="28"/>
        </w:rPr>
        <w:t>дата</w:t>
      </w:r>
      <w:r>
        <w:rPr>
          <w:sz w:val="28"/>
          <w:szCs w:val="28"/>
        </w:rPr>
        <w:t>, Павлив В.Я., являясь главой</w:t>
      </w:r>
      <w:r w:rsidR="00B642D9">
        <w:rPr>
          <w:sz w:val="28"/>
          <w:szCs w:val="28"/>
        </w:rPr>
        <w:t xml:space="preserve"> </w:t>
      </w:r>
      <w:r w:rsidR="00B642D9">
        <w:rPr>
          <w:rStyle w:val="cat-UserDefinedgrp-37rplc-11"/>
          <w:sz w:val="28"/>
          <w:szCs w:val="28"/>
        </w:rPr>
        <w:t>…..</w:t>
      </w:r>
      <w:r>
        <w:rPr>
          <w:sz w:val="28"/>
          <w:szCs w:val="28"/>
        </w:rPr>
        <w:t xml:space="preserve">, не представил в Межрайонную инспекцию Федеральной налоговой службы № 1 по </w:t>
      </w:r>
      <w:r>
        <w:rPr>
          <w:rStyle w:val="cat-Addressgrp-1rplc-13"/>
          <w:sz w:val="28"/>
          <w:szCs w:val="28"/>
        </w:rPr>
        <w:t>адрес</w:t>
      </w:r>
      <w:r>
        <w:rPr>
          <w:sz w:val="28"/>
          <w:szCs w:val="28"/>
        </w:rPr>
        <w:t xml:space="preserve"> сведения о среднесписочной численности работников за </w:t>
      </w:r>
      <w:r>
        <w:rPr>
          <w:rStyle w:val="cat-Dategrp-10rplc-14"/>
          <w:sz w:val="28"/>
          <w:szCs w:val="28"/>
        </w:rPr>
        <w:t>дата</w:t>
      </w:r>
      <w:r>
        <w:rPr>
          <w:sz w:val="28"/>
          <w:szCs w:val="28"/>
        </w:rPr>
        <w:t xml:space="preserve"> в установленный п. 3 ст. 80 Налогового кодекса РФ срок, не позднее </w:t>
      </w:r>
      <w:r>
        <w:rPr>
          <w:rStyle w:val="cat-Dategrp-12rplc-15"/>
          <w:sz w:val="28"/>
          <w:szCs w:val="28"/>
        </w:rPr>
        <w:t>дата</w:t>
      </w:r>
      <w:r>
        <w:rPr>
          <w:sz w:val="28"/>
          <w:szCs w:val="28"/>
        </w:rPr>
        <w:t xml:space="preserve">, фактически сведения представлены </w:t>
      </w:r>
      <w:r>
        <w:rPr>
          <w:rStyle w:val="cat-Dategrp-13rplc-16"/>
          <w:sz w:val="28"/>
          <w:szCs w:val="28"/>
        </w:rPr>
        <w:t>дата</w:t>
      </w:r>
      <w:r>
        <w:rPr>
          <w:sz w:val="28"/>
          <w:szCs w:val="28"/>
        </w:rPr>
        <w:t>, чем совершил административное правонарушение, предусмотренное ч. 1 ст. 15.6 КоАП РФ.</w:t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в отношении которого ведется производство по делу об административном правонарушении Павлив В.Я., надлежаще изве</w:t>
      </w:r>
      <w:r>
        <w:rPr>
          <w:sz w:val="28"/>
          <w:szCs w:val="28"/>
        </w:rPr>
        <w:t>щенный о дне и времени слушания дела, в судебное заседание не явился, представив письменное заявление в котором вину в совершении административного правонарушения полностью признал, просил сильно не наказывать, обещал в дальнейшем не нарушать, кроме того п</w:t>
      </w:r>
      <w:r>
        <w:rPr>
          <w:sz w:val="28"/>
          <w:szCs w:val="28"/>
        </w:rPr>
        <w:t xml:space="preserve">росил рассмотреть административное дело в его отсутствие, письменных возражений и ходатайств об отложении рассмотрения дела Павливым В.Я. не заявлено. </w:t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суд пришёл к выводу, что обстоятельств, исключающих производство по делу не и</w:t>
      </w:r>
      <w:r>
        <w:rPr>
          <w:sz w:val="28"/>
          <w:szCs w:val="28"/>
        </w:rPr>
        <w:t>меется,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существу, ходатайств и отводов не имеется. В связи с чем, суд считает возможным рассмотреть дело в от</w:t>
      </w:r>
      <w:r>
        <w:rPr>
          <w:sz w:val="28"/>
          <w:szCs w:val="28"/>
        </w:rPr>
        <w:t xml:space="preserve">сутствие Павлива В.Я. в судебном заседании, что не препятствует всестороннему, полному, объективному и своевременному </w:t>
      </w:r>
      <w:r>
        <w:rPr>
          <w:sz w:val="28"/>
          <w:szCs w:val="28"/>
        </w:rPr>
        <w:t xml:space="preserve">выяснению обстоятельств дела, и разрешению его по существу, в соответствии с законом. </w:t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Кроме, признания вины Павливым В.Я., его вина в сов</w:t>
      </w:r>
      <w:r>
        <w:rPr>
          <w:sz w:val="28"/>
          <w:szCs w:val="28"/>
        </w:rPr>
        <w:t xml:space="preserve">ершении административного правонарушения, предусмотренного ч. 1 ст. 15.6 КоАП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51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</w:t>
      </w:r>
      <w:r>
        <w:rPr>
          <w:sz w:val="28"/>
          <w:szCs w:val="28"/>
        </w:rPr>
        <w:t xml:space="preserve">шении № 910520170046108 от </w:t>
      </w:r>
      <w:r>
        <w:rPr>
          <w:rStyle w:val="cat-Dategrp-11rplc-21"/>
          <w:sz w:val="28"/>
          <w:szCs w:val="28"/>
        </w:rPr>
        <w:t>дата</w:t>
      </w:r>
      <w:r>
        <w:rPr>
          <w:sz w:val="28"/>
          <w:szCs w:val="28"/>
        </w:rPr>
        <w:t>, установившим факт совершения административного правонарушения;</w:t>
      </w:r>
    </w:p>
    <w:p w:rsidR="0051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сведений о среднесписочной численности работников за предшествующий календарный год </w:t>
      </w:r>
      <w:r>
        <w:rPr>
          <w:rStyle w:val="cat-UserDefinedgrp-37rplc-22"/>
          <w:sz w:val="28"/>
          <w:szCs w:val="28"/>
        </w:rPr>
        <w:t>...</w:t>
      </w:r>
      <w:r>
        <w:rPr>
          <w:rStyle w:val="cat-Addressgrp-2rplc-23"/>
          <w:sz w:val="28"/>
          <w:szCs w:val="28"/>
        </w:rPr>
        <w:t>адрес</w:t>
      </w:r>
      <w:r>
        <w:rPr>
          <w:sz w:val="28"/>
          <w:szCs w:val="28"/>
        </w:rPr>
        <w:t xml:space="preserve">, с отметкой о его поступлении в налоговый орган </w:t>
      </w:r>
      <w:r>
        <w:rPr>
          <w:rStyle w:val="cat-Dategrp-14rplc-24"/>
          <w:sz w:val="28"/>
          <w:szCs w:val="28"/>
        </w:rPr>
        <w:t>дата</w:t>
      </w:r>
      <w:r>
        <w:rPr>
          <w:sz w:val="28"/>
          <w:szCs w:val="28"/>
        </w:rPr>
        <w:t xml:space="preserve">, дата направления </w:t>
      </w:r>
      <w:r>
        <w:rPr>
          <w:rStyle w:val="cat-Dategrp-13rplc-25"/>
          <w:sz w:val="28"/>
          <w:szCs w:val="28"/>
        </w:rPr>
        <w:t>дата</w:t>
      </w:r>
      <w:r>
        <w:rPr>
          <w:sz w:val="28"/>
          <w:szCs w:val="28"/>
        </w:rPr>
        <w:t>;</w:t>
      </w:r>
    </w:p>
    <w:p w:rsidR="0051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уведомлением от </w:t>
      </w:r>
      <w:r>
        <w:rPr>
          <w:rStyle w:val="cat-Dategrp-15rplc-26"/>
          <w:sz w:val="28"/>
          <w:szCs w:val="28"/>
        </w:rPr>
        <w:t>дата</w:t>
      </w:r>
      <w:r>
        <w:rPr>
          <w:sz w:val="28"/>
          <w:szCs w:val="28"/>
        </w:rPr>
        <w:t xml:space="preserve"> № 12-55/02233, отчетом об отслеживании отправления почтовым индентификатором;</w:t>
      </w:r>
    </w:p>
    <w:p w:rsidR="0051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ЕГРЮЛ от </w:t>
      </w:r>
      <w:r>
        <w:rPr>
          <w:rStyle w:val="cat-Dategrp-16rplc-27"/>
          <w:sz w:val="28"/>
          <w:szCs w:val="28"/>
        </w:rPr>
        <w:t>дата</w:t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</w:t>
      </w:r>
      <w:r>
        <w:rPr>
          <w:sz w:val="28"/>
          <w:szCs w:val="28"/>
        </w:rPr>
        <w:t xml:space="preserve">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rPr>
          <w:sz w:val="28"/>
          <w:szCs w:val="28"/>
        </w:rPr>
        <w:tab/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 приходит к выводу о том, что протокол</w:t>
      </w:r>
      <w:r>
        <w:rPr>
          <w:sz w:val="28"/>
          <w:szCs w:val="28"/>
        </w:rPr>
        <w:t xml:space="preserve">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</w:t>
      </w:r>
      <w:r>
        <w:rPr>
          <w:sz w:val="28"/>
          <w:szCs w:val="28"/>
        </w:rPr>
        <w:t>вительность, протокол не содержит</w:t>
      </w:r>
    </w:p>
    <w:p w:rsidR="0051007E">
      <w:pPr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EE"/>
            <w:sz w:val="28"/>
            <w:szCs w:val="28"/>
          </w:rPr>
          <w:t>Часть 1 статьи 15.6</w:t>
        </w:r>
      </w:hyperlink>
      <w:r>
        <w:rPr>
          <w:sz w:val="28"/>
          <w:szCs w:val="28"/>
        </w:rPr>
        <w:t xml:space="preserve"> КоАП РФ устанавливает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</w:t>
      </w:r>
      <w:r>
        <w:rPr>
          <w:sz w:val="28"/>
          <w:szCs w:val="28"/>
        </w:rPr>
        <w:t xml:space="preserve">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color w:val="0000EE"/>
            <w:sz w:val="28"/>
            <w:szCs w:val="28"/>
          </w:rPr>
          <w:t>частью 2 настоящей статьи</w:t>
        </w:r>
      </w:hyperlink>
      <w:r>
        <w:rPr>
          <w:sz w:val="28"/>
          <w:szCs w:val="28"/>
        </w:rPr>
        <w:t>.</w:t>
      </w:r>
    </w:p>
    <w:p w:rsidR="0051007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6" w:history="1">
        <w:r>
          <w:rPr>
            <w:color w:val="0000EE"/>
            <w:sz w:val="28"/>
            <w:szCs w:val="28"/>
          </w:rPr>
          <w:t>статьей 57</w:t>
        </w:r>
      </w:hyperlink>
      <w:r>
        <w:rPr>
          <w:sz w:val="28"/>
          <w:szCs w:val="28"/>
        </w:rPr>
        <w:t xml:space="preserve"> Конституции РФ кажды</w:t>
      </w:r>
      <w:r>
        <w:rPr>
          <w:sz w:val="28"/>
          <w:szCs w:val="28"/>
        </w:rPr>
        <w:t>й обязан платить законно установленные налоги и сборы.</w:t>
      </w:r>
    </w:p>
    <w:p w:rsidR="0051007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7" w:history="1">
        <w:r>
          <w:rPr>
            <w:color w:val="0000EE"/>
            <w:sz w:val="28"/>
            <w:szCs w:val="28"/>
          </w:rPr>
          <w:t>абзаца третьего п. 3 ст. 80</w:t>
        </w:r>
      </w:hyperlink>
      <w:r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 xml:space="preserve">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</w:t>
      </w:r>
      <w:r>
        <w:rPr>
          <w:rStyle w:val="cat-Dategrp-17rplc-28"/>
          <w:sz w:val="28"/>
          <w:szCs w:val="28"/>
        </w:rPr>
        <w:t>дата</w:t>
      </w:r>
      <w:r>
        <w:rPr>
          <w:sz w:val="28"/>
          <w:szCs w:val="28"/>
        </w:rPr>
        <w:t xml:space="preserve"> текущего </w:t>
      </w:r>
      <w:r>
        <w:rPr>
          <w:sz w:val="28"/>
          <w:szCs w:val="28"/>
        </w:rPr>
        <w:t>года, а в случае создания (реорганизации) организации - не позднее 20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</w:t>
      </w:r>
      <w:r>
        <w:rPr>
          <w:sz w:val="28"/>
          <w:szCs w:val="28"/>
        </w:rPr>
        <w:t xml:space="preserve">ти, уполномоченным по контролю и надзору в области налогов и сборов, в налоговый орган по месту </w:t>
      </w:r>
      <w:r>
        <w:rPr>
          <w:sz w:val="28"/>
          <w:szCs w:val="28"/>
        </w:rPr>
        <w:t>нахождения организации (по месту жительства индивидуального предпринимателя).</w:t>
      </w:r>
    </w:p>
    <w:p w:rsidR="0051007E">
      <w:pPr>
        <w:ind w:firstLine="539"/>
        <w:jc w:val="both"/>
        <w:rPr>
          <w:sz w:val="28"/>
          <w:szCs w:val="28"/>
        </w:rPr>
      </w:pPr>
      <w:hyperlink r:id="rId8" w:history="1">
        <w:r>
          <w:rPr>
            <w:color w:val="0000EE"/>
            <w:sz w:val="28"/>
            <w:szCs w:val="28"/>
          </w:rPr>
          <w:t>Форма</w:t>
        </w:r>
      </w:hyperlink>
      <w:r>
        <w:rPr>
          <w:sz w:val="28"/>
          <w:szCs w:val="28"/>
        </w:rPr>
        <w:t xml:space="preserve"> Сведений о среднесписочной численности работников за предшествующий календарный год утверждена приказом Федеральной налоговой службы от </w:t>
      </w:r>
      <w:r>
        <w:rPr>
          <w:rStyle w:val="cat-Dategrp-18rplc-29"/>
          <w:sz w:val="28"/>
          <w:szCs w:val="28"/>
        </w:rPr>
        <w:t>дата</w:t>
      </w:r>
      <w:r>
        <w:rPr>
          <w:sz w:val="28"/>
          <w:szCs w:val="28"/>
        </w:rPr>
        <w:t xml:space="preserve"> № ММ-3-25/174@.</w:t>
      </w:r>
    </w:p>
    <w:p w:rsidR="0051007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</w:t>
      </w:r>
      <w:r>
        <w:rPr>
          <w:sz w:val="28"/>
          <w:szCs w:val="28"/>
        </w:rPr>
        <w:t xml:space="preserve">и с </w:t>
      </w:r>
      <w:hyperlink r:id="rId9" w:history="1">
        <w:r>
          <w:rPr>
            <w:color w:val="0000EE"/>
            <w:sz w:val="28"/>
            <w:szCs w:val="28"/>
          </w:rPr>
          <w:t>п. 24</w:t>
        </w:r>
      </w:hyperlink>
      <w:r>
        <w:rPr>
          <w:sz w:val="28"/>
          <w:szCs w:val="28"/>
        </w:rPr>
        <w:t xml:space="preserve"> постановления Пленума Верховного Суда Российской Федерации от </w:t>
      </w:r>
      <w:r>
        <w:rPr>
          <w:rStyle w:val="cat-Dategrp-19rplc-30"/>
          <w:sz w:val="28"/>
          <w:szCs w:val="28"/>
        </w:rPr>
        <w:t>дата</w:t>
      </w:r>
      <w:r>
        <w:rPr>
          <w:sz w:val="28"/>
          <w:szCs w:val="28"/>
        </w:rPr>
        <w:t xml:space="preserve"> № 18 «О некоторых вопросах, возникающих у судов </w:t>
      </w:r>
      <w:r>
        <w:rPr>
          <w:sz w:val="28"/>
          <w:szCs w:val="28"/>
        </w:rPr>
        <w:t xml:space="preserve">при применении Особенной части Кодекса Российской Федерации об административных правонарушениях» решая вопрос о привлечении должностного лица организации к административной ответственности по </w:t>
      </w:r>
      <w:hyperlink r:id="rId10" w:history="1">
        <w:r>
          <w:rPr>
            <w:color w:val="0000EE"/>
            <w:sz w:val="28"/>
            <w:szCs w:val="28"/>
          </w:rPr>
          <w:t>статьям 15.5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color w:val="0000EE"/>
            <w:sz w:val="28"/>
            <w:szCs w:val="28"/>
          </w:rPr>
          <w:t>15.6</w:t>
        </w:r>
      </w:hyperlink>
      <w:r>
        <w:rPr>
          <w:sz w:val="28"/>
          <w:szCs w:val="28"/>
        </w:rPr>
        <w:t xml:space="preserve"> и </w:t>
      </w:r>
      <w:hyperlink r:id="rId12" w:history="1">
        <w:r>
          <w:rPr>
            <w:color w:val="0000EE"/>
            <w:sz w:val="28"/>
            <w:szCs w:val="28"/>
          </w:rPr>
          <w:t>15.11</w:t>
        </w:r>
      </w:hyperlink>
      <w:r>
        <w:rPr>
          <w:sz w:val="28"/>
          <w:szCs w:val="28"/>
        </w:rPr>
        <w:t xml:space="preserve"> КоАП РФ, необходимо руководствоваться положениями </w:t>
      </w:r>
      <w:hyperlink r:id="rId13" w:history="1">
        <w:r>
          <w:rPr>
            <w:color w:val="0000EE"/>
            <w:sz w:val="28"/>
            <w:szCs w:val="28"/>
          </w:rPr>
          <w:t>п. 1 ст. 6</w:t>
        </w:r>
      </w:hyperlink>
      <w:r>
        <w:rPr>
          <w:sz w:val="28"/>
          <w:szCs w:val="28"/>
        </w:rPr>
        <w:t xml:space="preserve"> и </w:t>
      </w:r>
      <w:hyperlink r:id="rId14" w:history="1">
        <w:r>
          <w:rPr>
            <w:color w:val="0000EE"/>
            <w:sz w:val="28"/>
            <w:szCs w:val="28"/>
          </w:rPr>
          <w:t>п. 2 ст. 7</w:t>
        </w:r>
      </w:hyperlink>
      <w:r>
        <w:rPr>
          <w:sz w:val="28"/>
          <w:szCs w:val="28"/>
        </w:rPr>
        <w:t xml:space="preserve"> Федерального закона от </w:t>
      </w:r>
      <w:r>
        <w:rPr>
          <w:rStyle w:val="cat-Dategrp-20rplc-31"/>
          <w:sz w:val="28"/>
          <w:szCs w:val="28"/>
        </w:rPr>
        <w:t>дата</w:t>
      </w:r>
      <w:r>
        <w:rPr>
          <w:sz w:val="28"/>
          <w:szCs w:val="28"/>
        </w:rPr>
        <w:t xml:space="preserve"> № 129-ФЗ «О бухгалтерском учете», в соответствии с котор</w:t>
      </w:r>
      <w:r>
        <w:rPr>
          <w:sz w:val="28"/>
          <w:szCs w:val="28"/>
        </w:rPr>
        <w:t xml:space="preserve">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</w:t>
      </w:r>
      <w:r>
        <w:rPr>
          <w:sz w:val="28"/>
          <w:szCs w:val="28"/>
        </w:rPr>
        <w:t>бухгалтерской отчетности.</w:t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1, ч. 3.  ст. 7 Федерального Закона «О бухгалтерском учете» от </w:t>
      </w:r>
      <w:r>
        <w:rPr>
          <w:rStyle w:val="cat-Dategrp-21rplc-32"/>
          <w:sz w:val="28"/>
          <w:szCs w:val="28"/>
        </w:rPr>
        <w:t>дата</w:t>
      </w:r>
      <w:r>
        <w:rPr>
          <w:sz w:val="28"/>
          <w:szCs w:val="28"/>
        </w:rPr>
        <w:t xml:space="preserve">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предусмотрено ст. 2.4 КоАП РФ административной ответственности подлежит должностное лицо в случае соверш</w:t>
      </w:r>
      <w:r>
        <w:rPr>
          <w:sz w:val="28"/>
          <w:szCs w:val="28"/>
        </w:rPr>
        <w:t>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</w:t>
      </w:r>
      <w:r>
        <w:rPr>
          <w:sz w:val="28"/>
          <w:szCs w:val="28"/>
        </w:rPr>
        <w:t xml:space="preserve"> функций руководители и другие работники организаций несут административную ответственность как должностные лица.</w:t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материалов дела, запись о юридическом лице </w:t>
      </w:r>
      <w:r>
        <w:rPr>
          <w:rStyle w:val="cat-UserDefinedgrp-37rplc-33"/>
          <w:sz w:val="28"/>
          <w:szCs w:val="28"/>
        </w:rPr>
        <w:t>...</w:t>
      </w:r>
      <w:r>
        <w:rPr>
          <w:rStyle w:val="cat-Addressgrp-2rplc-34"/>
          <w:sz w:val="28"/>
          <w:szCs w:val="28"/>
        </w:rPr>
        <w:t>адрес</w:t>
      </w:r>
      <w:r>
        <w:rPr>
          <w:sz w:val="28"/>
          <w:szCs w:val="28"/>
        </w:rPr>
        <w:t xml:space="preserve"> в единый государственный реестр юридических лиц внесена </w:t>
      </w:r>
      <w:r>
        <w:rPr>
          <w:rStyle w:val="cat-Dategrp-22rplc-35"/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выписк</w:t>
      </w:r>
      <w:r>
        <w:rPr>
          <w:sz w:val="28"/>
          <w:szCs w:val="28"/>
        </w:rPr>
        <w:t xml:space="preserve">и из ЕГРЮЛ от </w:t>
      </w:r>
      <w:r>
        <w:rPr>
          <w:rStyle w:val="cat-Dategrp-16rplc-36"/>
          <w:sz w:val="28"/>
          <w:szCs w:val="28"/>
        </w:rPr>
        <w:t>дата</w:t>
      </w:r>
      <w:r>
        <w:rPr>
          <w:sz w:val="28"/>
          <w:szCs w:val="28"/>
        </w:rPr>
        <w:t xml:space="preserve"> в отношении </w:t>
      </w:r>
      <w:r>
        <w:rPr>
          <w:rStyle w:val="cat-UserDefinedgrp-37rplc-37"/>
          <w:sz w:val="28"/>
          <w:szCs w:val="28"/>
        </w:rPr>
        <w:t>...</w:t>
      </w:r>
      <w:r>
        <w:rPr>
          <w:rStyle w:val="cat-Addressgrp-5rplc-38"/>
          <w:sz w:val="28"/>
          <w:szCs w:val="28"/>
        </w:rPr>
        <w:t>адрес</w:t>
      </w:r>
      <w:r>
        <w:rPr>
          <w:sz w:val="28"/>
          <w:szCs w:val="28"/>
        </w:rPr>
        <w:t xml:space="preserve"> является главой Хозяйства, при этом по состоянию на </w:t>
      </w:r>
      <w:r>
        <w:rPr>
          <w:rStyle w:val="cat-Dategrp-12rplc-39"/>
          <w:sz w:val="28"/>
          <w:szCs w:val="28"/>
        </w:rPr>
        <w:t>дата</w:t>
      </w:r>
      <w:r>
        <w:rPr>
          <w:sz w:val="28"/>
          <w:szCs w:val="28"/>
        </w:rPr>
        <w:t xml:space="preserve"> главный бухгалтер или иное должностное лицо, на которое возложены обязанности предоставлению в налоговый орган налоговых деклараций на предприятии отсутствовал</w:t>
      </w:r>
      <w:r>
        <w:rPr>
          <w:sz w:val="28"/>
          <w:szCs w:val="28"/>
        </w:rPr>
        <w:t xml:space="preserve">. </w:t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своего должностного положения, руководитель </w:t>
      </w:r>
      <w:r>
        <w:rPr>
          <w:rStyle w:val="cat-UserDefinedgrp-37rplc-40"/>
          <w:sz w:val="28"/>
          <w:szCs w:val="28"/>
        </w:rPr>
        <w:t>...</w:t>
      </w:r>
      <w:r>
        <w:rPr>
          <w:rStyle w:val="cat-Addressgrp-2rplc-41"/>
          <w:sz w:val="28"/>
          <w:szCs w:val="28"/>
        </w:rPr>
        <w:t>адрес</w:t>
      </w:r>
      <w:r>
        <w:rPr>
          <w:sz w:val="28"/>
          <w:szCs w:val="28"/>
        </w:rPr>
        <w:t xml:space="preserve"> является его представителем, то есть на руководителе лежит обязанность о своевременном предоставлении в налоговый орган финансовых отчетов. </w:t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Павлив В.Я. свою обязанность </w:t>
      </w:r>
      <w:r>
        <w:rPr>
          <w:sz w:val="28"/>
          <w:szCs w:val="28"/>
        </w:rPr>
        <w:t xml:space="preserve">по предоставлению в установленный законом, а именно </w:t>
      </w:r>
      <w:hyperlink r:id="rId15" w:history="1">
        <w:r>
          <w:rPr>
            <w:color w:val="0000EE"/>
            <w:sz w:val="28"/>
            <w:szCs w:val="28"/>
          </w:rPr>
          <w:t>абзацем 6 пункта 3 статьи 80</w:t>
        </w:r>
      </w:hyperlink>
      <w:r>
        <w:rPr>
          <w:sz w:val="28"/>
          <w:szCs w:val="28"/>
        </w:rPr>
        <w:t xml:space="preserve"> Налогового кодекса РФ срок до </w:t>
      </w:r>
      <w:r>
        <w:rPr>
          <w:rStyle w:val="cat-Dategrp-12rplc-43"/>
          <w:sz w:val="28"/>
          <w:szCs w:val="28"/>
        </w:rPr>
        <w:t>дата</w:t>
      </w:r>
      <w:r>
        <w:rPr>
          <w:sz w:val="28"/>
          <w:szCs w:val="28"/>
        </w:rPr>
        <w:t xml:space="preserve">, сведений о среднесписочной численности работников </w:t>
      </w:r>
      <w:r>
        <w:rPr>
          <w:sz w:val="28"/>
          <w:szCs w:val="28"/>
        </w:rPr>
        <w:t xml:space="preserve">за предшествующий календарный год </w:t>
      </w:r>
      <w:r>
        <w:rPr>
          <w:rStyle w:val="cat-Dategrp-10rplc-44"/>
          <w:sz w:val="28"/>
          <w:szCs w:val="28"/>
        </w:rPr>
        <w:t>дата</w:t>
      </w:r>
      <w:r>
        <w:rPr>
          <w:sz w:val="28"/>
          <w:szCs w:val="28"/>
        </w:rPr>
        <w:t xml:space="preserve"> не исполнил, фактически сведения в налоговый орган направлены </w:t>
      </w:r>
      <w:r>
        <w:rPr>
          <w:rStyle w:val="cat-Dategrp-13rplc-45"/>
          <w:sz w:val="28"/>
          <w:szCs w:val="28"/>
        </w:rPr>
        <w:t>дата</w:t>
      </w:r>
    </w:p>
    <w:p w:rsidR="005100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 отсутствия возможности и наличия объективных обст</w:t>
      </w:r>
      <w:r>
        <w:rPr>
          <w:sz w:val="28"/>
          <w:szCs w:val="28"/>
        </w:rPr>
        <w:t>оятельств, препятствующих своевременному выполнению установленных законодательством обязанностей, не представлено. Чрезвычайных и непредотвратимых обстоятельств, исключающих возможность соблюдения действующих норм и правил, не установлено.</w:t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</w:t>
      </w:r>
      <w:r>
        <w:rPr>
          <w:sz w:val="28"/>
          <w:szCs w:val="28"/>
        </w:rPr>
        <w:t>ного суд квалифицирует действия Павлива В.Я. по ч. 1 ст. 15.6 КоАП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</w:t>
      </w:r>
      <w:r>
        <w:rPr>
          <w:sz w:val="28"/>
          <w:szCs w:val="28"/>
        </w:rPr>
        <w:t>ов и (или) иных сведений, необходимых для осуществления налогового контроля.</w:t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в соответствие с п. 4 ст. 29.1 КоАП РФ не установлено.</w:t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</w:t>
      </w:r>
      <w:r>
        <w:rPr>
          <w:sz w:val="28"/>
          <w:szCs w:val="28"/>
        </w:rPr>
        <w:t>значении административного наказания Павлива В.Я.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смягчающему административную ответственность обстоятельству, согласно  ч. 2 ст. 4.</w:t>
      </w:r>
      <w:r>
        <w:rPr>
          <w:sz w:val="28"/>
          <w:szCs w:val="28"/>
        </w:rPr>
        <w:t>2. КоАП РФ, суд относит признание вины в содеянном, и раскаяние лица, совершившего административное правонарушение.</w:t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 в судебном заседании не установлено.</w:t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Избирая вид и размер административного наказа</w:t>
      </w:r>
      <w:r>
        <w:rPr>
          <w:sz w:val="28"/>
          <w:szCs w:val="28"/>
        </w:rPr>
        <w:t>ния, учитываются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Попчука И</w:t>
      </w:r>
      <w:r>
        <w:rPr>
          <w:sz w:val="28"/>
          <w:szCs w:val="28"/>
        </w:rPr>
        <w:t>.Г. возможно назначить наказание в виде административного штрафа.</w:t>
      </w:r>
    </w:p>
    <w:p w:rsidR="0051007E">
      <w:pPr>
        <w:ind w:firstLine="567"/>
        <w:jc w:val="both"/>
        <w:rPr>
          <w:sz w:val="28"/>
          <w:szCs w:val="28"/>
        </w:rPr>
      </w:pP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ст.ст. 15.6, 29.9, 29.10 КоАП РФ, мировой судья</w:t>
      </w:r>
    </w:p>
    <w:p w:rsidR="0051007E">
      <w:pPr>
        <w:ind w:firstLine="567"/>
        <w:jc w:val="both"/>
        <w:rPr>
          <w:sz w:val="28"/>
          <w:szCs w:val="28"/>
        </w:rPr>
      </w:pPr>
    </w:p>
    <w:p w:rsidR="005100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1007E">
      <w:pPr>
        <w:ind w:firstLine="567"/>
        <w:jc w:val="both"/>
        <w:rPr>
          <w:sz w:val="28"/>
          <w:szCs w:val="28"/>
        </w:rPr>
      </w:pP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– </w:t>
      </w:r>
      <w:r>
        <w:rPr>
          <w:rStyle w:val="cat-UserDefinedgrp-38rplc-49"/>
          <w:sz w:val="28"/>
          <w:szCs w:val="28"/>
        </w:rPr>
        <w:t>Павлива В.Я.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15.6 КоАП РФ, и назначить ему административное наказание в виде штрафа в размере 300 (триста) рублей.</w:t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перечислению на следующие реквизиты: наименов</w:t>
      </w:r>
      <w:r>
        <w:rPr>
          <w:sz w:val="28"/>
          <w:szCs w:val="28"/>
        </w:rPr>
        <w:t xml:space="preserve">ание получателя платежа - УФК по </w:t>
      </w:r>
      <w:r>
        <w:rPr>
          <w:rStyle w:val="cat-Addressgrp-1rplc-52"/>
          <w:sz w:val="28"/>
          <w:szCs w:val="28"/>
        </w:rPr>
        <w:t>адрес</w:t>
      </w:r>
      <w:r>
        <w:rPr>
          <w:sz w:val="28"/>
          <w:szCs w:val="28"/>
        </w:rPr>
        <w:t xml:space="preserve"> (Министерство юстиции </w:t>
      </w:r>
      <w:r>
        <w:rPr>
          <w:rStyle w:val="cat-Addressgrp-1rplc-53"/>
          <w:sz w:val="28"/>
          <w:szCs w:val="28"/>
        </w:rPr>
        <w:t>адрес</w:t>
      </w:r>
      <w:r>
        <w:rPr>
          <w:sz w:val="28"/>
          <w:szCs w:val="28"/>
        </w:rPr>
        <w:t xml:space="preserve"> л/с </w:t>
      </w:r>
      <w:r>
        <w:rPr>
          <w:sz w:val="28"/>
          <w:szCs w:val="28"/>
        </w:rPr>
        <w:t xml:space="preserve">04752203230); КБК 82811601153010006140; ОКТМО </w:t>
      </w:r>
      <w:r>
        <w:rPr>
          <w:rStyle w:val="cat-PhoneNumbergrp-31rplc-54"/>
          <w:sz w:val="28"/>
          <w:szCs w:val="28"/>
        </w:rPr>
        <w:t>телефон</w:t>
      </w:r>
      <w:r>
        <w:rPr>
          <w:sz w:val="28"/>
          <w:szCs w:val="28"/>
        </w:rPr>
        <w:t xml:space="preserve">;  ИНН </w:t>
      </w:r>
      <w:r>
        <w:rPr>
          <w:rStyle w:val="cat-PhoneNumbergrp-32rplc-55"/>
          <w:sz w:val="28"/>
          <w:szCs w:val="28"/>
        </w:rPr>
        <w:t>телефон</w:t>
      </w:r>
      <w:r>
        <w:rPr>
          <w:sz w:val="28"/>
          <w:szCs w:val="28"/>
        </w:rPr>
        <w:t xml:space="preserve">; КПП </w:t>
      </w:r>
      <w:r>
        <w:rPr>
          <w:rStyle w:val="cat-PhoneNumbergrp-33rplc-56"/>
          <w:sz w:val="28"/>
          <w:szCs w:val="28"/>
        </w:rPr>
        <w:t>телефон</w:t>
      </w:r>
      <w:r>
        <w:rPr>
          <w:sz w:val="28"/>
          <w:szCs w:val="28"/>
        </w:rPr>
        <w:t xml:space="preserve">; р/с 40101810335100010001; банк получателя – отделение по </w:t>
      </w:r>
      <w:r>
        <w:rPr>
          <w:rStyle w:val="cat-Addressgrp-1rplc-57"/>
          <w:sz w:val="28"/>
          <w:szCs w:val="28"/>
        </w:rPr>
        <w:t>адрес</w:t>
      </w:r>
      <w:r>
        <w:rPr>
          <w:sz w:val="28"/>
          <w:szCs w:val="28"/>
        </w:rPr>
        <w:t xml:space="preserve"> ЦБ РФ открытый УФК по РК; БИК – </w:t>
      </w:r>
      <w:r>
        <w:rPr>
          <w:rStyle w:val="cat-PhoneNumbergrp-34rplc-58"/>
          <w:sz w:val="28"/>
          <w:szCs w:val="28"/>
        </w:rPr>
        <w:t>телефон</w:t>
      </w:r>
      <w:r>
        <w:rPr>
          <w:sz w:val="28"/>
          <w:szCs w:val="28"/>
        </w:rPr>
        <w:t>.</w:t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>
        <w:rPr>
          <w:sz w:val="28"/>
          <w:szCs w:val="28"/>
        </w:rPr>
        <w:t xml:space="preserve"> дня истечения срока отсрочки или срока рассрочки, предусмотренных статьей 31.5 настоящего Кодекса.</w:t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</w:t>
      </w:r>
      <w:r>
        <w:rPr>
          <w:sz w:val="28"/>
          <w:szCs w:val="28"/>
        </w:rPr>
        <w:t xml:space="preserve">ение. </w:t>
      </w: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</w:t>
      </w:r>
      <w:r>
        <w:rPr>
          <w:sz w:val="28"/>
          <w:szCs w:val="28"/>
        </w:rPr>
        <w:t xml:space="preserve">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  <w:szCs w:val="28"/>
        </w:rPr>
        <w:t xml:space="preserve"> на срок до пятидесяти часов.</w:t>
      </w:r>
    </w:p>
    <w:p w:rsidR="0051007E">
      <w:pPr>
        <w:ind w:firstLine="567"/>
        <w:jc w:val="both"/>
        <w:rPr>
          <w:sz w:val="28"/>
          <w:szCs w:val="28"/>
        </w:rPr>
      </w:pPr>
    </w:p>
    <w:p w:rsidR="00510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</w:t>
      </w:r>
      <w:r>
        <w:rPr>
          <w:sz w:val="28"/>
          <w:szCs w:val="28"/>
        </w:rPr>
        <w:t>Нижнегорский муниципальный район) Республики Крым (адрес: ул. Победы, д. 20, п. Нижнегорский, Республика Крым).</w:t>
      </w:r>
    </w:p>
    <w:p w:rsidR="0051007E">
      <w:pPr>
        <w:ind w:firstLine="708"/>
        <w:jc w:val="both"/>
        <w:rPr>
          <w:sz w:val="28"/>
          <w:szCs w:val="28"/>
        </w:rPr>
      </w:pPr>
    </w:p>
    <w:p w:rsidR="0051007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мирового судьи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А.И. Гноевой</w:t>
      </w:r>
    </w:p>
    <w:sectPr>
      <w:headerReference w:type="default" r:id="rId1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007E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42D9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7E"/>
    <w:rsid w:val="00271D04"/>
    <w:rsid w:val="0051007E"/>
    <w:rsid w:val="00B642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5rplc-1">
    <w:name w:val="cat-UserDefined grp-35 rplc-1"/>
    <w:basedOn w:val="DefaultParagraphFont"/>
  </w:style>
  <w:style w:type="character" w:customStyle="1" w:styleId="cat-UserDefinedgrp-36rplc-4">
    <w:name w:val="cat-UserDefined grp-36 rplc-4"/>
    <w:basedOn w:val="DefaultParagraphFont"/>
  </w:style>
  <w:style w:type="character" w:customStyle="1" w:styleId="cat-UserDefinedgrp-37rplc-5">
    <w:name w:val="cat-UserDefined grp-37 rplc-5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11rplc-9">
    <w:name w:val="cat-Date grp-11 rplc-9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Dategrp-13rplc-16">
    <w:name w:val="cat-Date grp-13 rplc-16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Addressgrp-2rplc-23">
    <w:name w:val="cat-Address grp-2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5rplc-26">
    <w:name w:val="cat-Date grp-15 rplc-26"/>
    <w:basedOn w:val="DefaultParagraphFont"/>
  </w:style>
  <w:style w:type="character" w:customStyle="1" w:styleId="cat-Dategrp-16rplc-27">
    <w:name w:val="cat-Date grp-16 rplc-27"/>
    <w:basedOn w:val="DefaultParagraphFont"/>
  </w:style>
  <w:style w:type="character" w:customStyle="1" w:styleId="cat-Dategrp-17rplc-28">
    <w:name w:val="cat-Date grp-17 rplc-28"/>
    <w:basedOn w:val="DefaultParagraphFont"/>
  </w:style>
  <w:style w:type="character" w:customStyle="1" w:styleId="cat-Dategrp-18rplc-29">
    <w:name w:val="cat-Date grp-18 rplc-29"/>
    <w:basedOn w:val="DefaultParagraphFont"/>
  </w:style>
  <w:style w:type="character" w:customStyle="1" w:styleId="cat-Dategrp-19rplc-30">
    <w:name w:val="cat-Date grp-19 rplc-30"/>
    <w:basedOn w:val="DefaultParagraphFont"/>
  </w:style>
  <w:style w:type="character" w:customStyle="1" w:styleId="cat-Dategrp-20rplc-31">
    <w:name w:val="cat-Date grp-20 rplc-31"/>
    <w:basedOn w:val="DefaultParagraphFont"/>
  </w:style>
  <w:style w:type="character" w:customStyle="1" w:styleId="cat-Dategrp-21rplc-32">
    <w:name w:val="cat-Date grp-21 rplc-32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Addressgrp-2rplc-34">
    <w:name w:val="cat-Address grp-2 rplc-34"/>
    <w:basedOn w:val="DefaultParagraphFont"/>
  </w:style>
  <w:style w:type="character" w:customStyle="1" w:styleId="cat-Dategrp-22rplc-35">
    <w:name w:val="cat-Date grp-22 rplc-35"/>
    <w:basedOn w:val="DefaultParagraphFont"/>
  </w:style>
  <w:style w:type="character" w:customStyle="1" w:styleId="cat-Dategrp-16rplc-36">
    <w:name w:val="cat-Date grp-16 rplc-36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UserDefinedgrp-37rplc-40">
    <w:name w:val="cat-UserDefined grp-37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Dategrp-12rplc-43">
    <w:name w:val="cat-Date grp-12 rplc-43"/>
    <w:basedOn w:val="DefaultParagraphFont"/>
  </w:style>
  <w:style w:type="character" w:customStyle="1" w:styleId="cat-Dategrp-10rplc-44">
    <w:name w:val="cat-Date grp-10 rplc-44"/>
    <w:basedOn w:val="DefaultParagraphFont"/>
  </w:style>
  <w:style w:type="character" w:customStyle="1" w:styleId="cat-Dategrp-13rplc-45">
    <w:name w:val="cat-Date grp-13 rplc-45"/>
    <w:basedOn w:val="DefaultParagraphFont"/>
  </w:style>
  <w:style w:type="character" w:customStyle="1" w:styleId="cat-UserDefinedgrp-38rplc-49">
    <w:name w:val="cat-UserDefined grp-38 rplc-49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PhoneNumbergrp-31rplc-54">
    <w:name w:val="cat-PhoneNumber grp-31 rplc-54"/>
    <w:basedOn w:val="DefaultParagraphFont"/>
  </w:style>
  <w:style w:type="character" w:customStyle="1" w:styleId="cat-PhoneNumbergrp-32rplc-55">
    <w:name w:val="cat-PhoneNumber grp-32 rplc-55"/>
    <w:basedOn w:val="DefaultParagraphFont"/>
  </w:style>
  <w:style w:type="character" w:customStyle="1" w:styleId="cat-PhoneNumbergrp-33rplc-56">
    <w:name w:val="cat-PhoneNumber grp-33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PhoneNumbergrp-34rplc-58">
    <w:name w:val="cat-PhoneNumber grp-34 rplc-5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6B06F5F4F0AA61099630D4DCAB0E50444CB2B24DED83AA706BB2693DA84D22B712B0F0B19015401l7PAO" TargetMode="External" /><Relationship Id="rId11" Type="http://schemas.openxmlformats.org/officeDocument/2006/relationships/hyperlink" Target="consultantplus://offline/ref=F6B06F5F4F0AA61099630D4DCAB0E50444CB2B24DED83AA706BB2693DA84D22B712B0F0E1B03l5P3O" TargetMode="External" /><Relationship Id="rId12" Type="http://schemas.openxmlformats.org/officeDocument/2006/relationships/hyperlink" Target="consultantplus://offline/ref=F6B06F5F4F0AA61099630D4DCAB0E50444CB2B24DED83AA706BB2693DA84D22B712B0F0C1006l5P1O" TargetMode="External" /><Relationship Id="rId13" Type="http://schemas.openxmlformats.org/officeDocument/2006/relationships/hyperlink" Target="consultantplus://offline/ref=F6B06F5F4F0AA61099630D4DCAB0E50444C02C2FD4D73AA706BB2693DA84D22B712B0F0B19005703l7PAO" TargetMode="External" /><Relationship Id="rId14" Type="http://schemas.openxmlformats.org/officeDocument/2006/relationships/hyperlink" Target="consultantplus://offline/ref=F6B06F5F4F0AA61099630D4DCAB0E50444C02C2FD4D73AA706BB2693DA84D22B712B0F0B19005705l7P6O" TargetMode="External" /><Relationship Id="rId15" Type="http://schemas.openxmlformats.org/officeDocument/2006/relationships/hyperlink" Target="consultantplus://offline/ref=F2B8FC594A07C00ACFEA32322FFA3042CE6F4747097E6FEC13177CC913C81BC8DA438503446CB461B1077A9137A91329FDD3477EB688L53DL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6B06F5F4F0AA61099630D4DCAB0E50444CB2B24DED83AA706BB2693DA84D22B712B0F0B1D06l5P2O" TargetMode="External" /><Relationship Id="rId5" Type="http://schemas.openxmlformats.org/officeDocument/2006/relationships/hyperlink" Target="consultantplus://offline/ref=F6B06F5F4F0AA61099630D4DCAB0E50444CB2B24DED83AA706BB2693DA84D22B712B0F0E1B03l5P2O" TargetMode="External" /><Relationship Id="rId6" Type="http://schemas.openxmlformats.org/officeDocument/2006/relationships/hyperlink" Target="consultantplus://offline/ref=7AB8451D22003B544BE3555A7D74C8BCA80E5F91FC1756E1E0AECF8AAC5F586D8C523C720A9Bx9F8P" TargetMode="External" /><Relationship Id="rId7" Type="http://schemas.openxmlformats.org/officeDocument/2006/relationships/hyperlink" Target="consultantplus://offline/ref=251C7A67B99625B53DC891FEC0AADAA4D92AA5BE1EACA02EFB3AAA22CEEE64A17B6856BC0B8B373BDBBC59A77B2A272436013F8508DA46w5L" TargetMode="External" /><Relationship Id="rId8" Type="http://schemas.openxmlformats.org/officeDocument/2006/relationships/hyperlink" Target="consultantplus://offline/ref=251C7A67B99625B53DC891FEC0AADAA4DD2DADB819A6FD24F363A620C9E13BB67C215ABE0D883E3584B94CB62327223F280525990ADB6D40wBL" TargetMode="External" /><Relationship Id="rId9" Type="http://schemas.openxmlformats.org/officeDocument/2006/relationships/hyperlink" Target="consultantplus://offline/ref=F6B06F5F4F0AA61099630D4DCAB0E50444C02B24D0D53AA706BB2693DA84D22B712B0F0B19005705l7P6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