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210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1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лица, привлекаемого к административной ответственности </w:t>
      </w:r>
      <w:r>
        <w:rPr>
          <w:rStyle w:val="cat-FIOgrp-23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 дела об административном правонарушении, поступившее из Отдела МВД России по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i w:val="0"/>
          <w:sz w:val="28"/>
          <w:szCs w:val="28"/>
        </w:rPr>
        <w:t xml:space="preserve">    </w:t>
      </w:r>
      <w:r>
        <w:rPr>
          <w:i w:val="0"/>
          <w:sz w:val="28"/>
          <w:szCs w:val="28"/>
        </w:rPr>
        <w:t xml:space="preserve">     </w:t>
      </w:r>
      <w:r>
        <w:rPr>
          <w:i w:val="0"/>
          <w:sz w:val="28"/>
          <w:szCs w:val="28"/>
        </w:rPr>
        <w:t xml:space="preserve"> </w:t>
      </w:r>
      <w:r>
        <w:rPr>
          <w:rStyle w:val="cat-FIOgrp-24rplc-6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 xml:space="preserve">                    </w:t>
      </w:r>
    </w:p>
    <w:p>
      <w:pPr>
        <w:spacing w:before="0" w:after="0"/>
        <w:ind w:left="3240"/>
        <w:jc w:val="both"/>
        <w:rPr>
          <w:sz w:val="28"/>
          <w:szCs w:val="28"/>
        </w:rPr>
      </w:pPr>
      <w:r>
        <w:rPr>
          <w:rStyle w:val="cat-PassportDatagrp-3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не работающего, инвалидности не имеющего,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имеющий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>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25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6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31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ОМВД России по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7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указал, что в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8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употреблял наркотические средства. Согласно ХТИ № </w:t>
      </w:r>
      <w:r>
        <w:rPr>
          <w:rStyle w:val="cat-UserDefinedgrp-3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акта медицинского освидетельствоваия на состояние опьянения № </w:t>
      </w:r>
      <w:r>
        <w:rPr>
          <w:rStyle w:val="cat-UserDefinedgrp-3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организме </w:t>
      </w:r>
      <w:r>
        <w:rPr>
          <w:rStyle w:val="cat-FIOgrp-2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обнаружен амфетамин и метадон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самым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он употребл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яет </w:t>
      </w:r>
      <w:r>
        <w:rPr>
          <w:rFonts w:ascii="Times New Roman" w:eastAsia="Times New Roman" w:hAnsi="Times New Roman" w:cs="Times New Roman"/>
          <w:sz w:val="28"/>
          <w:szCs w:val="28"/>
        </w:rPr>
        <w:t>наркотически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без назначения врача, за что предусмотрена административная ответственность по ч. 1 ст. 6.9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2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вышеуказанного правонарушения признал в полном объеме и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в протоколе об административном правонарушении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работниками полиции было предложено пройти медицинское освидетельствование, он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согласился, после чего у него было выявлено наркотическое опьянение. Подтверждает 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факт, что употреблял наркотические средства «Соли», без назначения врача.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 раскаивается, денежные средства на уплату штрафа имеет.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2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осмотрев видеозапись,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выводу о наличии в действиях </w:t>
      </w:r>
      <w:r>
        <w:rPr>
          <w:rStyle w:val="cat-FIOgrp-2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остава правонарушения, предусмотренного ст. 6.9 ч.1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</w:t>
      </w:r>
      <w:r>
        <w:rPr>
          <w:rStyle w:val="cat-UserDefinedgrp-41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9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был составлен в отношении </w:t>
      </w:r>
      <w:r>
        <w:rPr>
          <w:rStyle w:val="cat-FIOgrp-2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тем,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6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Timegrp-31rplc-3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ОМВД России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указал, что в </w:t>
      </w:r>
      <w:r>
        <w:rPr>
          <w:rStyle w:val="cat-Addressgrp-5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6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8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употреблял наркотические средства. Согласно </w:t>
      </w:r>
      <w:r>
        <w:rPr>
          <w:rStyle w:val="cat-UserDefinedgrp-40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акта медицинского освидетельствоваия на состояние опьянения № </w:t>
      </w:r>
      <w:r>
        <w:rPr>
          <w:rStyle w:val="cat-UserDefinedgrp-38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8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организме </w:t>
      </w:r>
      <w:r>
        <w:rPr>
          <w:rStyle w:val="cat-FIOgrp-23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обнаружен амфетамин и метадон,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25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РК № </w:t>
      </w:r>
      <w:r>
        <w:rPr>
          <w:rStyle w:val="cat-UserDefinedgrp-32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0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составлен компетентным лицом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 с требованиями ст.28.2 КоАП РФ; признательными пояснениями </w:t>
      </w:r>
      <w:r>
        <w:rPr>
          <w:rStyle w:val="cat-FIOgrp-23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медицинского освидетельствования № </w:t>
      </w:r>
      <w:r>
        <w:rPr>
          <w:rStyle w:val="cat-UserDefinedgrp-38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6rplc-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справкой о результатах ХТИ № </w:t>
      </w:r>
      <w:r>
        <w:rPr>
          <w:rStyle w:val="cat-UserDefinedgrp-39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8rplc-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rPr>
          <w:rStyle w:val="cat-FIOgrp-23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инкриминируемого 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ч.1 ст.6.9 КоАП РФ,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Style w:val="cat-FIOgrp-23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правонарушения, предусмотренного ст. 6.9 ч.1 КоАП РФ,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также тот факт, что </w:t>
      </w:r>
      <w:r>
        <w:rPr>
          <w:rStyle w:val="cat-FIOgrp-25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аналогичное правонарушение, также то обстоятельство, что </w:t>
      </w:r>
      <w:r>
        <w:rPr>
          <w:rFonts w:ascii="Times New Roman" w:eastAsia="Times New Roman" w:hAnsi="Times New Roman" w:cs="Times New Roman"/>
          <w:sz w:val="28"/>
          <w:szCs w:val="28"/>
        </w:rPr>
        <w:t>имеет денежные средства на оплату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бстоятельства, смягчающие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признание вины и раскаяние в содеянном,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внимание характер и обстоятельства совершенного административного правонарушения, учитывая данные о личности </w:t>
      </w:r>
      <w:r>
        <w:rPr>
          <w:rStyle w:val="cat-FIOgrp-23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необходимости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>виде штрафа.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</w:t>
      </w:r>
      <w:r>
        <w:rPr>
          <w:rStyle w:val="cat-FIOgrp-25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потребля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наркотическое средство без назначения врача, суд приходит к выводу о необходимости возложить на </w:t>
      </w:r>
      <w:r>
        <w:rPr>
          <w:rStyle w:val="cat-FIOgrp-23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обязанность пройти диагностику, профилактические мероприятия, лечение от наркомании, медицинскую и социальную реабилитацию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без назначения врача.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</w:t>
      </w:r>
      <w:r>
        <w:rPr>
          <w:rStyle w:val="cat-Dategrp-21rplc-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484, а также согласно ст. 28.3 ч.2 п. 83 КоАП РФ, контроль за исполнением лицом обязанности пройти диагностику, профилактические мероприятия, лечение возлагается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5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 ст. 4.1,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24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административное наказание в виде штрафа в сумме </w:t>
      </w:r>
      <w:r>
        <w:rPr>
          <w:rStyle w:val="cat-Sumgrp-27rplc-6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28rplc-6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4rplc-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пройти диагностику, профилактические мероприятия, лечение от наркомании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ГБУЗ «Крымский научно-практический центр наркологии» </w:t>
      </w:r>
      <w:r>
        <w:rPr>
          <w:rStyle w:val="cat-Addressgrp-9rplc-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данной обязанности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5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</w:t>
      </w:r>
      <w:r>
        <w:rPr>
          <w:rStyle w:val="cat-Addressgrp-10rplc-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60-летия СССР, 28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</w:t>
      </w:r>
      <w:r>
        <w:rPr>
          <w:rStyle w:val="cat-UserDefinedgrp-42rplc-66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7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2rplc-7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9rplc-7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7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судью судебного участка № 65 Нижнегорского судебного района (Нижнегорский муниципальный район) </w:t>
      </w:r>
      <w:r>
        <w:rPr>
          <w:rStyle w:val="cat-Addressgrp-1rplc-8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3rplc-8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4rplc-8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26rplc-83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5rplc-0">
    <w:name w:val="cat-Date grp-1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2rplc-3">
    <w:name w:val="cat-FIO grp-22 rplc-3"/>
    <w:basedOn w:val="DefaultParagraphFont"/>
  </w:style>
  <w:style w:type="character" w:customStyle="1" w:styleId="cat-FIOgrp-23rplc-4">
    <w:name w:val="cat-FIO grp-2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24rplc-6">
    <w:name w:val="cat-FIO grp-24 rplc-6"/>
    <w:basedOn w:val="DefaultParagraphFont"/>
  </w:style>
  <w:style w:type="character" w:customStyle="1" w:styleId="cat-PassportDatagrp-30rplc-7">
    <w:name w:val="cat-PassportData grp-3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25rplc-10">
    <w:name w:val="cat-FIO grp-25 rplc-10"/>
    <w:basedOn w:val="DefaultParagraphFont"/>
  </w:style>
  <w:style w:type="character" w:customStyle="1" w:styleId="cat-Dategrp-16rplc-11">
    <w:name w:val="cat-Date grp-16 rplc-11"/>
    <w:basedOn w:val="DefaultParagraphFont"/>
  </w:style>
  <w:style w:type="character" w:customStyle="1" w:styleId="cat-Timegrp-31rplc-12">
    <w:name w:val="cat-Time grp-31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7rplc-14">
    <w:name w:val="cat-Address grp-7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8rplc-17">
    <w:name w:val="cat-Address grp-8 rplc-17"/>
    <w:basedOn w:val="DefaultParagraphFont"/>
  </w:style>
  <w:style w:type="character" w:customStyle="1" w:styleId="cat-UserDefinedgrp-39rplc-18">
    <w:name w:val="cat-UserDefined grp-39 rplc-18"/>
    <w:basedOn w:val="DefaultParagraphFont"/>
  </w:style>
  <w:style w:type="character" w:customStyle="1" w:styleId="cat-Dategrp-17rplc-19">
    <w:name w:val="cat-Date grp-17 rplc-19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Dategrp-18rplc-21">
    <w:name w:val="cat-Date grp-18 rplc-21"/>
    <w:basedOn w:val="DefaultParagraphFont"/>
  </w:style>
  <w:style w:type="character" w:customStyle="1" w:styleId="cat-FIOgrp-23rplc-22">
    <w:name w:val="cat-FIO grp-23 rplc-22"/>
    <w:basedOn w:val="DefaultParagraphFont"/>
  </w:style>
  <w:style w:type="character" w:customStyle="1" w:styleId="cat-FIOgrp-25rplc-23">
    <w:name w:val="cat-FIO grp-25 rplc-23"/>
    <w:basedOn w:val="DefaultParagraphFont"/>
  </w:style>
  <w:style w:type="character" w:customStyle="1" w:styleId="cat-FIOgrp-25rplc-24">
    <w:name w:val="cat-FIO grp-25 rplc-24"/>
    <w:basedOn w:val="DefaultParagraphFont"/>
  </w:style>
  <w:style w:type="character" w:customStyle="1" w:styleId="cat-FIOgrp-23rplc-25">
    <w:name w:val="cat-FIO grp-23 rplc-25"/>
    <w:basedOn w:val="DefaultParagraphFont"/>
  </w:style>
  <w:style w:type="character" w:customStyle="1" w:styleId="cat-UserDefinedgrp-41rplc-26">
    <w:name w:val="cat-UserDefined grp-41 rplc-26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Dategrp-19rplc-28">
    <w:name w:val="cat-Date grp-19 rplc-28"/>
    <w:basedOn w:val="DefaultParagraphFont"/>
  </w:style>
  <w:style w:type="character" w:customStyle="1" w:styleId="cat-FIOgrp-23rplc-29">
    <w:name w:val="cat-FIO grp-23 rplc-29"/>
    <w:basedOn w:val="DefaultParagraphFont"/>
  </w:style>
  <w:style w:type="character" w:customStyle="1" w:styleId="cat-FIOgrp-25rplc-30">
    <w:name w:val="cat-FIO grp-25 rplc-30"/>
    <w:basedOn w:val="DefaultParagraphFont"/>
  </w:style>
  <w:style w:type="character" w:customStyle="1" w:styleId="cat-Dategrp-16rplc-31">
    <w:name w:val="cat-Date grp-16 rplc-31"/>
    <w:basedOn w:val="DefaultParagraphFont"/>
  </w:style>
  <w:style w:type="character" w:customStyle="1" w:styleId="cat-Timegrp-31rplc-32">
    <w:name w:val="cat-Time grp-31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UserDefinedgrp-40rplc-38">
    <w:name w:val="cat-UserDefined grp-40 rplc-38"/>
    <w:basedOn w:val="DefaultParagraphFont"/>
  </w:style>
  <w:style w:type="character" w:customStyle="1" w:styleId="cat-Dategrp-17rplc-39">
    <w:name w:val="cat-Date grp-17 rplc-39"/>
    <w:basedOn w:val="DefaultParagraphFont"/>
  </w:style>
  <w:style w:type="character" w:customStyle="1" w:styleId="cat-UserDefinedgrp-38rplc-40">
    <w:name w:val="cat-UserDefined grp-38 rplc-40"/>
    <w:basedOn w:val="DefaultParagraphFont"/>
  </w:style>
  <w:style w:type="character" w:customStyle="1" w:styleId="cat-Dategrp-18rplc-41">
    <w:name w:val="cat-Date grp-18 rplc-41"/>
    <w:basedOn w:val="DefaultParagraphFont"/>
  </w:style>
  <w:style w:type="character" w:customStyle="1" w:styleId="cat-FIOgrp-23rplc-42">
    <w:name w:val="cat-FIO grp-23 rplc-42"/>
    <w:basedOn w:val="DefaultParagraphFont"/>
  </w:style>
  <w:style w:type="character" w:customStyle="1" w:styleId="cat-FIOgrp-25rplc-43">
    <w:name w:val="cat-FIO grp-25 rplc-43"/>
    <w:basedOn w:val="DefaultParagraphFont"/>
  </w:style>
  <w:style w:type="character" w:customStyle="1" w:styleId="cat-UserDefinedgrp-32rplc-44">
    <w:name w:val="cat-UserDefined grp-32 rplc-44"/>
    <w:basedOn w:val="DefaultParagraphFont"/>
  </w:style>
  <w:style w:type="character" w:customStyle="1" w:styleId="cat-Dategrp-20rplc-45">
    <w:name w:val="cat-Date grp-20 rplc-45"/>
    <w:basedOn w:val="DefaultParagraphFont"/>
  </w:style>
  <w:style w:type="character" w:customStyle="1" w:styleId="cat-FIOgrp-23rplc-46">
    <w:name w:val="cat-FIO grp-23 rplc-46"/>
    <w:basedOn w:val="DefaultParagraphFont"/>
  </w:style>
  <w:style w:type="character" w:customStyle="1" w:styleId="cat-UserDefinedgrp-38rplc-47">
    <w:name w:val="cat-UserDefined grp-38 rplc-47"/>
    <w:basedOn w:val="DefaultParagraphFont"/>
  </w:style>
  <w:style w:type="character" w:customStyle="1" w:styleId="cat-Dategrp-16rplc-48">
    <w:name w:val="cat-Date grp-16 rplc-48"/>
    <w:basedOn w:val="DefaultParagraphFont"/>
  </w:style>
  <w:style w:type="character" w:customStyle="1" w:styleId="cat-UserDefinedgrp-39rplc-49">
    <w:name w:val="cat-UserDefined grp-39 rplc-49"/>
    <w:basedOn w:val="DefaultParagraphFont"/>
  </w:style>
  <w:style w:type="character" w:customStyle="1" w:styleId="cat-Dategrp-18rplc-50">
    <w:name w:val="cat-Date grp-18 rplc-50"/>
    <w:basedOn w:val="DefaultParagraphFont"/>
  </w:style>
  <w:style w:type="character" w:customStyle="1" w:styleId="cat-FIOgrp-23rplc-51">
    <w:name w:val="cat-FIO grp-23 rplc-51"/>
    <w:basedOn w:val="DefaultParagraphFont"/>
  </w:style>
  <w:style w:type="character" w:customStyle="1" w:styleId="cat-FIOgrp-23rplc-52">
    <w:name w:val="cat-FIO grp-23 rplc-52"/>
    <w:basedOn w:val="DefaultParagraphFont"/>
  </w:style>
  <w:style w:type="character" w:customStyle="1" w:styleId="cat-FIOgrp-25rplc-53">
    <w:name w:val="cat-FIO grp-25 rplc-53"/>
    <w:basedOn w:val="DefaultParagraphFont"/>
  </w:style>
  <w:style w:type="character" w:customStyle="1" w:styleId="cat-FIOgrp-23rplc-54">
    <w:name w:val="cat-FIO grp-23 rplc-54"/>
    <w:basedOn w:val="DefaultParagraphFont"/>
  </w:style>
  <w:style w:type="character" w:customStyle="1" w:styleId="cat-FIOgrp-25rplc-55">
    <w:name w:val="cat-FIO grp-25 rplc-55"/>
    <w:basedOn w:val="DefaultParagraphFont"/>
  </w:style>
  <w:style w:type="character" w:customStyle="1" w:styleId="cat-FIOgrp-23rplc-56">
    <w:name w:val="cat-FIO grp-23 rplc-56"/>
    <w:basedOn w:val="DefaultParagraphFont"/>
  </w:style>
  <w:style w:type="character" w:customStyle="1" w:styleId="cat-Dategrp-21rplc-57">
    <w:name w:val="cat-Date grp-21 rplc-57"/>
    <w:basedOn w:val="DefaultParagraphFont"/>
  </w:style>
  <w:style w:type="character" w:customStyle="1" w:styleId="cat-Addressgrp-5rplc-58">
    <w:name w:val="cat-Address grp-5 rplc-58"/>
    <w:basedOn w:val="DefaultParagraphFont"/>
  </w:style>
  <w:style w:type="character" w:customStyle="1" w:styleId="cat-FIOgrp-24rplc-59">
    <w:name w:val="cat-FIO grp-24 rplc-59"/>
    <w:basedOn w:val="DefaultParagraphFont"/>
  </w:style>
  <w:style w:type="character" w:customStyle="1" w:styleId="cat-Sumgrp-27rplc-60">
    <w:name w:val="cat-Sum grp-27 rplc-60"/>
    <w:basedOn w:val="DefaultParagraphFont"/>
  </w:style>
  <w:style w:type="character" w:customStyle="1" w:styleId="cat-SumInWordsgrp-28rplc-61">
    <w:name w:val="cat-SumInWords grp-28 rplc-61"/>
    <w:basedOn w:val="DefaultParagraphFont"/>
  </w:style>
  <w:style w:type="character" w:customStyle="1" w:styleId="cat-FIOgrp-24rplc-62">
    <w:name w:val="cat-FIO grp-24 rplc-62"/>
    <w:basedOn w:val="DefaultParagraphFont"/>
  </w:style>
  <w:style w:type="character" w:customStyle="1" w:styleId="cat-Addressgrp-9rplc-63">
    <w:name w:val="cat-Address grp-9 rplc-63"/>
    <w:basedOn w:val="DefaultParagraphFont"/>
  </w:style>
  <w:style w:type="character" w:customStyle="1" w:styleId="cat-Addressgrp-5rplc-64">
    <w:name w:val="cat-Address grp-5 rplc-64"/>
    <w:basedOn w:val="DefaultParagraphFont"/>
  </w:style>
  <w:style w:type="character" w:customStyle="1" w:styleId="cat-Addressgrp-10rplc-65">
    <w:name w:val="cat-Address grp-10 rplc-65"/>
    <w:basedOn w:val="DefaultParagraphFont"/>
  </w:style>
  <w:style w:type="character" w:customStyle="1" w:styleId="cat-UserDefinedgrp-42rplc-66">
    <w:name w:val="cat-UserDefined grp-42 rplc-66"/>
    <w:basedOn w:val="DefaultParagraphFont"/>
  </w:style>
  <w:style w:type="character" w:customStyle="1" w:styleId="cat-Addressgrp-1rplc-76">
    <w:name w:val="cat-Address grp-1 rplc-76"/>
    <w:basedOn w:val="DefaultParagraphFont"/>
  </w:style>
  <w:style w:type="character" w:customStyle="1" w:styleId="cat-Addressgrp-12rplc-77">
    <w:name w:val="cat-Address grp-12 rplc-77"/>
    <w:basedOn w:val="DefaultParagraphFont"/>
  </w:style>
  <w:style w:type="character" w:customStyle="1" w:styleId="cat-SumInWordsgrp-29rplc-78">
    <w:name w:val="cat-SumInWords grp-29 rplc-78"/>
    <w:basedOn w:val="DefaultParagraphFont"/>
  </w:style>
  <w:style w:type="character" w:customStyle="1" w:styleId="cat-Addressgrp-1rplc-79">
    <w:name w:val="cat-Address grp-1 rplc-79"/>
    <w:basedOn w:val="DefaultParagraphFont"/>
  </w:style>
  <w:style w:type="character" w:customStyle="1" w:styleId="cat-Addressgrp-1rplc-80">
    <w:name w:val="cat-Address grp-1 rplc-80"/>
    <w:basedOn w:val="DefaultParagraphFont"/>
  </w:style>
  <w:style w:type="character" w:customStyle="1" w:styleId="cat-Addressgrp-13rplc-81">
    <w:name w:val="cat-Address grp-13 rplc-81"/>
    <w:basedOn w:val="DefaultParagraphFont"/>
  </w:style>
  <w:style w:type="character" w:customStyle="1" w:styleId="cat-Addressgrp-14rplc-82">
    <w:name w:val="cat-Address grp-14 rplc-82"/>
    <w:basedOn w:val="DefaultParagraphFont"/>
  </w:style>
  <w:style w:type="character" w:customStyle="1" w:styleId="cat-FIOgrp-26rplc-83">
    <w:name w:val="cat-FIO grp-26 rplc-8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