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C4161" w:rsidRPr="00D03E84" w:rsidP="005F7EDB">
      <w:pPr>
        <w:pStyle w:val="Heading1"/>
        <w:ind w:firstLine="567"/>
        <w:jc w:val="right"/>
        <w:rPr>
          <w:b w:val="0"/>
          <w:color w:val="000000" w:themeColor="text1"/>
          <w:sz w:val="22"/>
          <w:szCs w:val="22"/>
        </w:rPr>
      </w:pPr>
      <w:r w:rsidRPr="00D03E84">
        <w:rPr>
          <w:b w:val="0"/>
          <w:color w:val="000000" w:themeColor="text1"/>
          <w:sz w:val="22"/>
          <w:szCs w:val="22"/>
        </w:rPr>
        <w:t>Дело № 5-6</w:t>
      </w:r>
      <w:r w:rsidRPr="00D03E84" w:rsidR="00E22657">
        <w:rPr>
          <w:b w:val="0"/>
          <w:color w:val="000000" w:themeColor="text1"/>
          <w:sz w:val="22"/>
          <w:szCs w:val="22"/>
        </w:rPr>
        <w:t>5</w:t>
      </w:r>
      <w:r w:rsidRPr="00D03E84">
        <w:rPr>
          <w:b w:val="0"/>
          <w:color w:val="000000" w:themeColor="text1"/>
          <w:sz w:val="22"/>
          <w:szCs w:val="22"/>
        </w:rPr>
        <w:t>-</w:t>
      </w:r>
      <w:r w:rsidRPr="00D03E84" w:rsidR="005F7EDB">
        <w:rPr>
          <w:b w:val="0"/>
          <w:color w:val="000000" w:themeColor="text1"/>
          <w:sz w:val="22"/>
          <w:szCs w:val="22"/>
        </w:rPr>
        <w:t>217</w:t>
      </w:r>
      <w:r w:rsidRPr="00D03E84" w:rsidR="00AA7EBE">
        <w:rPr>
          <w:b w:val="0"/>
          <w:color w:val="000000" w:themeColor="text1"/>
          <w:sz w:val="22"/>
          <w:szCs w:val="22"/>
        </w:rPr>
        <w:t>/2026</w:t>
      </w:r>
    </w:p>
    <w:p w:rsidR="00BC4161" w:rsidRPr="00D03E84" w:rsidP="005F7EDB">
      <w:pPr>
        <w:pStyle w:val="Heading1"/>
        <w:ind w:firstLine="567"/>
        <w:jc w:val="right"/>
        <w:rPr>
          <w:b w:val="0"/>
          <w:color w:val="000000" w:themeColor="text1"/>
          <w:sz w:val="22"/>
          <w:szCs w:val="22"/>
        </w:rPr>
      </w:pPr>
      <w:r w:rsidRPr="00D03E84">
        <w:rPr>
          <w:b w:val="0"/>
          <w:color w:val="000000" w:themeColor="text1"/>
          <w:sz w:val="22"/>
          <w:szCs w:val="22"/>
        </w:rPr>
        <w:t>УИД91</w:t>
      </w:r>
      <w:r w:rsidRPr="00D03E84">
        <w:rPr>
          <w:b w:val="0"/>
          <w:color w:val="000000" w:themeColor="text1"/>
          <w:sz w:val="22"/>
          <w:szCs w:val="22"/>
          <w:lang w:val="en-US"/>
        </w:rPr>
        <w:t>MS</w:t>
      </w:r>
      <w:r w:rsidRPr="00D03E84">
        <w:rPr>
          <w:b w:val="0"/>
          <w:color w:val="000000" w:themeColor="text1"/>
          <w:sz w:val="22"/>
          <w:szCs w:val="22"/>
        </w:rPr>
        <w:t>0065-01-202</w:t>
      </w:r>
      <w:r w:rsidRPr="00D03E84" w:rsidR="00AA7EBE">
        <w:rPr>
          <w:b w:val="0"/>
          <w:color w:val="000000" w:themeColor="text1"/>
          <w:sz w:val="22"/>
          <w:szCs w:val="22"/>
        </w:rPr>
        <w:t>6</w:t>
      </w:r>
      <w:r w:rsidRPr="00D03E84">
        <w:rPr>
          <w:b w:val="0"/>
          <w:color w:val="000000" w:themeColor="text1"/>
          <w:sz w:val="22"/>
          <w:szCs w:val="22"/>
        </w:rPr>
        <w:t>-</w:t>
      </w:r>
      <w:r w:rsidRPr="00D03E84" w:rsidR="005F7EDB">
        <w:rPr>
          <w:b w:val="0"/>
          <w:color w:val="000000" w:themeColor="text1"/>
          <w:sz w:val="22"/>
          <w:szCs w:val="22"/>
        </w:rPr>
        <w:t>001316</w:t>
      </w:r>
      <w:r w:rsidRPr="00D03E84" w:rsidR="00AA7EBE">
        <w:rPr>
          <w:b w:val="0"/>
          <w:color w:val="000000" w:themeColor="text1"/>
          <w:sz w:val="22"/>
          <w:szCs w:val="22"/>
        </w:rPr>
        <w:t>-</w:t>
      </w:r>
      <w:r w:rsidRPr="00D03E84" w:rsidR="005F7EDB">
        <w:rPr>
          <w:b w:val="0"/>
          <w:color w:val="000000" w:themeColor="text1"/>
          <w:sz w:val="22"/>
          <w:szCs w:val="22"/>
        </w:rPr>
        <w:t>74</w:t>
      </w:r>
    </w:p>
    <w:p w:rsidR="005F7EDB" w:rsidRPr="00D03E84" w:rsidP="005F7EDB">
      <w:pPr>
        <w:pStyle w:val="Heading1"/>
        <w:ind w:firstLine="567"/>
        <w:rPr>
          <w:b w:val="0"/>
          <w:bCs w:val="0"/>
          <w:color w:val="000000" w:themeColor="text1"/>
          <w:sz w:val="22"/>
          <w:szCs w:val="22"/>
        </w:rPr>
      </w:pPr>
    </w:p>
    <w:p w:rsidR="00BD4E19" w:rsidRPr="00D03E84" w:rsidP="005F7EDB">
      <w:pPr>
        <w:pStyle w:val="Heading1"/>
        <w:ind w:firstLine="567"/>
        <w:rPr>
          <w:b w:val="0"/>
          <w:bCs w:val="0"/>
          <w:color w:val="000000" w:themeColor="text1"/>
          <w:sz w:val="22"/>
          <w:szCs w:val="22"/>
        </w:rPr>
      </w:pPr>
      <w:r w:rsidRPr="00D03E84">
        <w:rPr>
          <w:b w:val="0"/>
          <w:bCs w:val="0"/>
          <w:color w:val="000000" w:themeColor="text1"/>
          <w:sz w:val="22"/>
          <w:szCs w:val="22"/>
        </w:rPr>
        <w:t>П О С Т А Н О В Л Е Н И Е</w:t>
      </w:r>
    </w:p>
    <w:p w:rsidR="00F518D6" w:rsidRPr="00D03E84" w:rsidP="005F7EDB">
      <w:pPr>
        <w:ind w:firstLine="567"/>
        <w:jc w:val="both"/>
        <w:rPr>
          <w:color w:val="000000" w:themeColor="text1"/>
          <w:sz w:val="18"/>
          <w:szCs w:val="22"/>
        </w:rPr>
      </w:pPr>
    </w:p>
    <w:p w:rsidR="00BD4E19" w:rsidRPr="00D03E84" w:rsidP="005F7EDB">
      <w:pPr>
        <w:ind w:firstLine="567"/>
        <w:jc w:val="both"/>
        <w:rPr>
          <w:color w:val="000000" w:themeColor="text1"/>
          <w:sz w:val="22"/>
          <w:szCs w:val="22"/>
        </w:rPr>
      </w:pPr>
      <w:r w:rsidRPr="00D03E84">
        <w:rPr>
          <w:color w:val="000000" w:themeColor="text1"/>
          <w:sz w:val="22"/>
          <w:szCs w:val="22"/>
        </w:rPr>
        <w:t>23 июня</w:t>
      </w:r>
      <w:r w:rsidRPr="00D03E84" w:rsidR="00AA7EBE">
        <w:rPr>
          <w:color w:val="000000" w:themeColor="text1"/>
          <w:sz w:val="22"/>
          <w:szCs w:val="22"/>
        </w:rPr>
        <w:t xml:space="preserve"> 2026</w:t>
      </w:r>
      <w:r w:rsidRPr="00D03E84">
        <w:rPr>
          <w:color w:val="000000" w:themeColor="text1"/>
          <w:sz w:val="22"/>
          <w:szCs w:val="22"/>
        </w:rPr>
        <w:t xml:space="preserve"> года   </w:t>
      </w:r>
      <w:r w:rsidRPr="00D03E84" w:rsidR="00F518D6">
        <w:rPr>
          <w:color w:val="000000" w:themeColor="text1"/>
          <w:sz w:val="22"/>
          <w:szCs w:val="22"/>
        </w:rPr>
        <w:t xml:space="preserve">                                      </w:t>
      </w:r>
      <w:r w:rsidRPr="00D03E84" w:rsidR="008C6441">
        <w:rPr>
          <w:color w:val="000000" w:themeColor="text1"/>
          <w:sz w:val="22"/>
          <w:szCs w:val="22"/>
        </w:rPr>
        <w:t xml:space="preserve">                    </w:t>
      </w:r>
      <w:r w:rsidRPr="00D03E84">
        <w:rPr>
          <w:color w:val="000000" w:themeColor="text1"/>
          <w:sz w:val="22"/>
          <w:szCs w:val="22"/>
        </w:rPr>
        <w:t>п. Нижнегорский</w:t>
      </w:r>
      <w:r w:rsidRPr="00D03E84" w:rsidR="00F518D6">
        <w:rPr>
          <w:color w:val="000000" w:themeColor="text1"/>
          <w:sz w:val="22"/>
          <w:szCs w:val="22"/>
        </w:rPr>
        <w:t>, ул. Победы, д. 20</w:t>
      </w:r>
    </w:p>
    <w:p w:rsidR="005F7EDB" w:rsidRPr="00D03E84" w:rsidP="005F7EDB">
      <w:pPr>
        <w:ind w:firstLine="567"/>
        <w:jc w:val="both"/>
        <w:rPr>
          <w:color w:val="000000" w:themeColor="text1"/>
          <w:sz w:val="16"/>
          <w:szCs w:val="22"/>
        </w:rPr>
      </w:pPr>
      <w:r w:rsidRPr="00D03E84">
        <w:rPr>
          <w:color w:val="000000" w:themeColor="text1"/>
          <w:sz w:val="22"/>
          <w:szCs w:val="22"/>
        </w:rPr>
        <w:t xml:space="preserve"> </w:t>
      </w:r>
      <w:r w:rsidRPr="00D03E84">
        <w:rPr>
          <w:color w:val="000000" w:themeColor="text1"/>
          <w:sz w:val="22"/>
          <w:szCs w:val="22"/>
        </w:rPr>
        <w:tab/>
      </w:r>
    </w:p>
    <w:p w:rsidR="005F7EDB" w:rsidRPr="00D03E84" w:rsidP="005F7EDB">
      <w:pPr>
        <w:ind w:firstLine="567"/>
        <w:jc w:val="both"/>
        <w:rPr>
          <w:rStyle w:val="s11"/>
          <w:color w:val="000000" w:themeColor="text1"/>
          <w:sz w:val="22"/>
          <w:szCs w:val="22"/>
        </w:rPr>
      </w:pPr>
      <w:r w:rsidRPr="00D03E84">
        <w:rPr>
          <w:color w:val="000000" w:themeColor="text1"/>
          <w:sz w:val="22"/>
          <w:szCs w:val="22"/>
        </w:rPr>
        <w:t>Мирово</w:t>
      </w:r>
      <w:r w:rsidRPr="00D03E84" w:rsidR="00E22657">
        <w:rPr>
          <w:color w:val="000000" w:themeColor="text1"/>
          <w:sz w:val="22"/>
          <w:szCs w:val="22"/>
        </w:rPr>
        <w:t>й</w:t>
      </w:r>
      <w:r w:rsidRPr="00D03E84">
        <w:rPr>
          <w:color w:val="000000" w:themeColor="text1"/>
          <w:sz w:val="22"/>
          <w:szCs w:val="22"/>
        </w:rPr>
        <w:t xml:space="preserve"> судь</w:t>
      </w:r>
      <w:r w:rsidRPr="00D03E84" w:rsidR="00E22657">
        <w:rPr>
          <w:color w:val="000000" w:themeColor="text1"/>
          <w:sz w:val="22"/>
          <w:szCs w:val="22"/>
        </w:rPr>
        <w:t>я</w:t>
      </w:r>
      <w:r w:rsidRPr="00D03E84">
        <w:rPr>
          <w:color w:val="000000" w:themeColor="text1"/>
          <w:sz w:val="22"/>
          <w:szCs w:val="22"/>
        </w:rPr>
        <w:t xml:space="preserve"> судебного участка № 6</w:t>
      </w:r>
      <w:r w:rsidRPr="00D03E84" w:rsidR="00E22657">
        <w:rPr>
          <w:color w:val="000000" w:themeColor="text1"/>
          <w:sz w:val="22"/>
          <w:szCs w:val="22"/>
        </w:rPr>
        <w:t>5</w:t>
      </w:r>
      <w:r w:rsidRPr="00D03E84">
        <w:rPr>
          <w:color w:val="000000" w:themeColor="text1"/>
          <w:sz w:val="22"/>
          <w:szCs w:val="22"/>
        </w:rPr>
        <w:t xml:space="preserve"> Нижнегорского судебного района (Нижнегорский район)</w:t>
      </w:r>
      <w:r w:rsidRPr="00D03E84" w:rsidR="00114A90">
        <w:rPr>
          <w:color w:val="000000" w:themeColor="text1"/>
          <w:sz w:val="22"/>
          <w:szCs w:val="22"/>
        </w:rPr>
        <w:t xml:space="preserve"> Республики Крым Тайганская Татьяна Викторовна, </w:t>
      </w:r>
      <w:r w:rsidRPr="00D03E84">
        <w:rPr>
          <w:color w:val="000000" w:themeColor="text1"/>
          <w:sz w:val="22"/>
          <w:szCs w:val="22"/>
        </w:rPr>
        <w:t xml:space="preserve">рассмотрев дело об административном правонарушении, поступившее из </w:t>
      </w:r>
      <w:r w:rsidRPr="00D03E84">
        <w:rPr>
          <w:color w:val="000000" w:themeColor="text1"/>
          <w:sz w:val="22"/>
          <w:szCs w:val="22"/>
        </w:rPr>
        <w:t>Управления ФНС по</w:t>
      </w:r>
      <w:r w:rsidRPr="00D03E84" w:rsidR="00D20616">
        <w:rPr>
          <w:color w:val="000000" w:themeColor="text1"/>
          <w:sz w:val="22"/>
          <w:szCs w:val="22"/>
        </w:rPr>
        <w:t xml:space="preserve"> Республик</w:t>
      </w:r>
      <w:r w:rsidRPr="00D03E84">
        <w:rPr>
          <w:color w:val="000000" w:themeColor="text1"/>
          <w:sz w:val="22"/>
          <w:szCs w:val="22"/>
        </w:rPr>
        <w:t>е</w:t>
      </w:r>
      <w:r w:rsidRPr="00D03E84" w:rsidR="00D20616">
        <w:rPr>
          <w:color w:val="000000" w:themeColor="text1"/>
          <w:sz w:val="22"/>
          <w:szCs w:val="22"/>
        </w:rPr>
        <w:t xml:space="preserve"> Крым</w:t>
      </w:r>
      <w:r w:rsidRPr="00D03E84">
        <w:rPr>
          <w:color w:val="000000" w:themeColor="text1"/>
          <w:sz w:val="22"/>
          <w:szCs w:val="22"/>
        </w:rPr>
        <w:t>,</w:t>
      </w:r>
      <w:r w:rsidRPr="00D03E84">
        <w:rPr>
          <w:rStyle w:val="s11"/>
          <w:color w:val="000000" w:themeColor="text1"/>
          <w:sz w:val="22"/>
          <w:szCs w:val="22"/>
        </w:rPr>
        <w:t xml:space="preserve"> в отношении</w:t>
      </w:r>
      <w:r w:rsidRPr="00D03E84">
        <w:rPr>
          <w:rStyle w:val="s11"/>
          <w:color w:val="000000" w:themeColor="text1"/>
          <w:sz w:val="22"/>
          <w:szCs w:val="22"/>
        </w:rPr>
        <w:t>:</w:t>
      </w:r>
      <w:r w:rsidRPr="00D03E84">
        <w:rPr>
          <w:rStyle w:val="s11"/>
          <w:color w:val="000000" w:themeColor="text1"/>
          <w:sz w:val="22"/>
          <w:szCs w:val="22"/>
        </w:rPr>
        <w:t xml:space="preserve"> </w:t>
      </w:r>
    </w:p>
    <w:p w:rsidR="00BC4161" w:rsidRPr="00D03E84" w:rsidP="005F7EDB">
      <w:pPr>
        <w:ind w:firstLine="567"/>
        <w:jc w:val="both"/>
        <w:rPr>
          <w:color w:val="000000" w:themeColor="text1"/>
          <w:sz w:val="22"/>
          <w:szCs w:val="22"/>
        </w:rPr>
      </w:pPr>
      <w:r w:rsidRPr="00D03E84">
        <w:rPr>
          <w:color w:val="000000" w:themeColor="text1"/>
          <w:sz w:val="22"/>
          <w:szCs w:val="22"/>
        </w:rPr>
        <w:t>г</w:t>
      </w:r>
      <w:r w:rsidRPr="00D03E84" w:rsidR="005F7EDB">
        <w:rPr>
          <w:color w:val="000000" w:themeColor="text1"/>
          <w:sz w:val="22"/>
          <w:szCs w:val="22"/>
        </w:rPr>
        <w:t>енерального директора ООО «СПК»</w:t>
      </w:r>
      <w:r w:rsidRPr="00D03E84" w:rsidR="00AA7EBE">
        <w:rPr>
          <w:color w:val="000000" w:themeColor="text1"/>
          <w:sz w:val="22"/>
          <w:szCs w:val="22"/>
        </w:rPr>
        <w:t xml:space="preserve"> </w:t>
      </w:r>
      <w:r w:rsidRPr="00D03E84" w:rsidR="008F68B1">
        <w:rPr>
          <w:color w:val="000000" w:themeColor="text1"/>
          <w:sz w:val="22"/>
          <w:szCs w:val="22"/>
        </w:rPr>
        <w:t>Квитко Ивана Алексеевича</w:t>
      </w:r>
      <w:r w:rsidRPr="00D03E84" w:rsidR="00AA7EBE">
        <w:rPr>
          <w:color w:val="000000" w:themeColor="text1"/>
          <w:sz w:val="22"/>
          <w:szCs w:val="22"/>
        </w:rPr>
        <w:t xml:space="preserve">, </w:t>
      </w:r>
      <w:r w:rsidR="00543366">
        <w:rPr>
          <w:color w:val="000000" w:themeColor="text1"/>
          <w:sz w:val="22"/>
          <w:szCs w:val="22"/>
        </w:rPr>
        <w:t>ДАННЫЕ ИЗЪЯТЫ</w:t>
      </w:r>
      <w:r w:rsidRPr="00D03E84" w:rsidR="00BD6F76">
        <w:rPr>
          <w:color w:val="000000" w:themeColor="text1"/>
          <w:sz w:val="22"/>
          <w:szCs w:val="22"/>
        </w:rPr>
        <w:t>,</w:t>
      </w:r>
    </w:p>
    <w:p w:rsidR="00E22657" w:rsidRPr="00D03E84" w:rsidP="005F7EDB">
      <w:pPr>
        <w:ind w:firstLine="567"/>
        <w:jc w:val="both"/>
        <w:rPr>
          <w:color w:val="000000" w:themeColor="text1"/>
          <w:sz w:val="22"/>
          <w:szCs w:val="22"/>
        </w:rPr>
      </w:pPr>
      <w:r w:rsidRPr="00D03E84">
        <w:rPr>
          <w:color w:val="000000" w:themeColor="text1"/>
          <w:sz w:val="22"/>
          <w:szCs w:val="22"/>
        </w:rPr>
        <w:t>о привлечении е</w:t>
      </w:r>
      <w:r w:rsidRPr="00D03E84" w:rsidR="00CF66BF">
        <w:rPr>
          <w:color w:val="000000" w:themeColor="text1"/>
          <w:sz w:val="22"/>
          <w:szCs w:val="22"/>
        </w:rPr>
        <w:t>го</w:t>
      </w:r>
      <w:r w:rsidRPr="00D03E84">
        <w:rPr>
          <w:color w:val="000000" w:themeColor="text1"/>
          <w:sz w:val="22"/>
          <w:szCs w:val="22"/>
        </w:rPr>
        <w:t xml:space="preserve"> к административной ответственности за правонарушение, предусмотренное ст. 19.7 Кодекса Российской Федерации об административных правонарушениях, </w:t>
      </w:r>
    </w:p>
    <w:p w:rsidR="00D03E84" w:rsidRPr="00D03E84" w:rsidP="00D03E84">
      <w:pPr>
        <w:ind w:firstLine="567"/>
        <w:jc w:val="center"/>
        <w:rPr>
          <w:color w:val="000000" w:themeColor="text1"/>
          <w:sz w:val="16"/>
          <w:szCs w:val="16"/>
        </w:rPr>
      </w:pPr>
    </w:p>
    <w:p w:rsidR="00E22657" w:rsidRPr="00D03E84" w:rsidP="00D03E84">
      <w:pPr>
        <w:ind w:firstLine="567"/>
        <w:jc w:val="center"/>
        <w:rPr>
          <w:color w:val="000000" w:themeColor="text1"/>
          <w:sz w:val="22"/>
          <w:szCs w:val="22"/>
        </w:rPr>
      </w:pPr>
      <w:r w:rsidRPr="00D03E84">
        <w:rPr>
          <w:color w:val="000000" w:themeColor="text1"/>
          <w:sz w:val="22"/>
          <w:szCs w:val="22"/>
        </w:rPr>
        <w:t>УСТАНОВИЛ:</w:t>
      </w:r>
    </w:p>
    <w:p w:rsidR="008C6441" w:rsidRPr="00D03E84" w:rsidP="005F7EDB">
      <w:pPr>
        <w:ind w:firstLine="567"/>
        <w:jc w:val="both"/>
        <w:rPr>
          <w:color w:val="000000" w:themeColor="text1"/>
          <w:sz w:val="16"/>
          <w:szCs w:val="22"/>
        </w:rPr>
      </w:pPr>
    </w:p>
    <w:p w:rsidR="00B85502" w:rsidRPr="00D03E84" w:rsidP="000F3FF9">
      <w:pPr>
        <w:pStyle w:val="21"/>
        <w:shd w:val="clear" w:color="auto" w:fill="auto"/>
        <w:spacing w:after="0" w:line="240" w:lineRule="auto"/>
        <w:ind w:firstLine="567"/>
        <w:jc w:val="both"/>
        <w:rPr>
          <w:color w:val="000000" w:themeColor="text1"/>
          <w:sz w:val="22"/>
          <w:szCs w:val="22"/>
        </w:rPr>
      </w:pPr>
      <w:r w:rsidRPr="00D03E84">
        <w:rPr>
          <w:color w:val="000000" w:themeColor="text1"/>
          <w:sz w:val="22"/>
          <w:szCs w:val="22"/>
        </w:rPr>
        <w:t>Квитко И.А.</w:t>
      </w:r>
      <w:r w:rsidRPr="00D03E84" w:rsidR="002173F9">
        <w:rPr>
          <w:color w:val="000000" w:themeColor="text1"/>
          <w:sz w:val="22"/>
          <w:szCs w:val="22"/>
        </w:rPr>
        <w:t>, являясь генеральным директором ООО «СПК»,</w:t>
      </w:r>
      <w:r w:rsidRPr="00D03E84" w:rsidR="005F12AF">
        <w:rPr>
          <w:color w:val="000000" w:themeColor="text1"/>
          <w:sz w:val="22"/>
          <w:szCs w:val="22"/>
        </w:rPr>
        <w:t xml:space="preserve"> </w:t>
      </w:r>
      <w:r w:rsidR="00543366">
        <w:rPr>
          <w:color w:val="000000" w:themeColor="text1"/>
          <w:sz w:val="22"/>
          <w:szCs w:val="22"/>
        </w:rPr>
        <w:t>ДАТА</w:t>
      </w:r>
      <w:r w:rsidRPr="00D03E84" w:rsidR="00325EB4">
        <w:rPr>
          <w:color w:val="000000" w:themeColor="text1"/>
          <w:sz w:val="22"/>
          <w:szCs w:val="22"/>
        </w:rPr>
        <w:t xml:space="preserve"> в </w:t>
      </w:r>
      <w:r w:rsidRPr="00D03E84" w:rsidR="00043D95">
        <w:rPr>
          <w:color w:val="000000" w:themeColor="text1"/>
          <w:sz w:val="22"/>
          <w:szCs w:val="22"/>
        </w:rPr>
        <w:t>00 час. 01 мин.</w:t>
      </w:r>
      <w:r w:rsidRPr="00D03E84" w:rsidR="00601AA0">
        <w:rPr>
          <w:color w:val="000000" w:themeColor="text1"/>
          <w:sz w:val="22"/>
          <w:szCs w:val="22"/>
        </w:rPr>
        <w:t xml:space="preserve">, </w:t>
      </w:r>
      <w:r w:rsidRPr="00D03E84" w:rsidR="00043D95">
        <w:rPr>
          <w:color w:val="000000" w:themeColor="text1"/>
          <w:sz w:val="22"/>
          <w:szCs w:val="22"/>
        </w:rPr>
        <w:t xml:space="preserve">по адресу: </w:t>
      </w:r>
      <w:r w:rsidR="00543366">
        <w:rPr>
          <w:color w:val="000000" w:themeColor="text1"/>
          <w:sz w:val="22"/>
          <w:szCs w:val="22"/>
        </w:rPr>
        <w:t>АДРЕС</w:t>
      </w:r>
      <w:r w:rsidRPr="00D03E84" w:rsidR="00601AA0">
        <w:rPr>
          <w:color w:val="000000" w:themeColor="text1"/>
          <w:sz w:val="22"/>
          <w:szCs w:val="22"/>
        </w:rPr>
        <w:t>,</w:t>
      </w:r>
      <w:r w:rsidRPr="00D03E84" w:rsidR="00FE6436">
        <w:rPr>
          <w:color w:val="000000" w:themeColor="text1"/>
          <w:sz w:val="22"/>
          <w:szCs w:val="22"/>
        </w:rPr>
        <w:t xml:space="preserve"> </w:t>
      </w:r>
      <w:r w:rsidRPr="00D03E84" w:rsidR="00C07D43">
        <w:rPr>
          <w:color w:val="000000" w:themeColor="text1"/>
          <w:sz w:val="22"/>
          <w:szCs w:val="22"/>
        </w:rPr>
        <w:t>совершил</w:t>
      </w:r>
      <w:r w:rsidRPr="00D03E84" w:rsidR="00BB3DE0">
        <w:rPr>
          <w:color w:val="000000" w:themeColor="text1"/>
          <w:sz w:val="22"/>
          <w:szCs w:val="22"/>
        </w:rPr>
        <w:t xml:space="preserve"> административное правонарушение, </w:t>
      </w:r>
      <w:r w:rsidRPr="00D03E84" w:rsidR="000F71BE">
        <w:rPr>
          <w:color w:val="000000" w:themeColor="text1"/>
          <w:sz w:val="22"/>
          <w:szCs w:val="22"/>
        </w:rPr>
        <w:t xml:space="preserve">выразившееся в непредставлении </w:t>
      </w:r>
      <w:r w:rsidRPr="00D03E84" w:rsidR="000F3FF9">
        <w:rPr>
          <w:color w:val="000000" w:themeColor="text1"/>
          <w:sz w:val="22"/>
          <w:szCs w:val="22"/>
        </w:rPr>
        <w:t>в</w:t>
      </w:r>
      <w:r w:rsidRPr="00D03E84" w:rsidR="000F71BE">
        <w:rPr>
          <w:color w:val="000000" w:themeColor="text1"/>
          <w:sz w:val="22"/>
          <w:szCs w:val="22"/>
        </w:rPr>
        <w:t xml:space="preserve"> установленный законодательством о налогах и сборах срок в налоговые ор</w:t>
      </w:r>
      <w:r w:rsidRPr="00D03E84" w:rsidR="000F3FF9">
        <w:rPr>
          <w:color w:val="000000" w:themeColor="text1"/>
          <w:sz w:val="22"/>
          <w:szCs w:val="22"/>
        </w:rPr>
        <w:t>ганы оформленных в установленном порядке документов и (или) сведений (налогового расчета), необходимых для осу</w:t>
      </w:r>
      <w:r w:rsidRPr="00D03E84" w:rsidR="00216F27">
        <w:rPr>
          <w:color w:val="000000" w:themeColor="text1"/>
          <w:sz w:val="22"/>
          <w:szCs w:val="22"/>
        </w:rPr>
        <w:t>ществления налогового контроля., а именно: в нарушение ч.5 ст. 18 Федерального закона от 06.12.2011 №402-ФЗ «</w:t>
      </w:r>
      <w:r w:rsidRPr="00D03E84" w:rsidR="00A8454E">
        <w:rPr>
          <w:color w:val="000000" w:themeColor="text1"/>
          <w:sz w:val="22"/>
          <w:szCs w:val="22"/>
        </w:rPr>
        <w:t>О бухгалтерско</w:t>
      </w:r>
      <w:r w:rsidRPr="00D03E84" w:rsidR="00216F27">
        <w:rPr>
          <w:color w:val="000000" w:themeColor="text1"/>
          <w:sz w:val="22"/>
          <w:szCs w:val="22"/>
        </w:rPr>
        <w:t>м учете»</w:t>
      </w:r>
      <w:r w:rsidRPr="00D03E84" w:rsidR="009561E5">
        <w:rPr>
          <w:color w:val="000000" w:themeColor="text1"/>
          <w:sz w:val="22"/>
          <w:szCs w:val="22"/>
        </w:rPr>
        <w:t xml:space="preserve"> несвоевременное представление годовой бухгалтерской (финансовой) отчетности за 2</w:t>
      </w:r>
      <w:r w:rsidRPr="00D03E84" w:rsidR="004A4BA4">
        <w:rPr>
          <w:color w:val="000000" w:themeColor="text1"/>
          <w:sz w:val="22"/>
          <w:szCs w:val="22"/>
        </w:rPr>
        <w:t xml:space="preserve">025 год (форма по ОКУД 0710096), за что предусмотрена административная ответственность ст. 19.7 КоАП РФ. </w:t>
      </w:r>
    </w:p>
    <w:p w:rsidR="00620164" w:rsidRPr="00D03E84" w:rsidP="005F7EDB">
      <w:pPr>
        <w:ind w:firstLine="567"/>
        <w:jc w:val="both"/>
        <w:rPr>
          <w:color w:val="000000" w:themeColor="text1"/>
          <w:sz w:val="22"/>
          <w:szCs w:val="22"/>
        </w:rPr>
      </w:pPr>
      <w:r w:rsidRPr="00D03E84">
        <w:rPr>
          <w:color w:val="000000" w:themeColor="text1"/>
          <w:sz w:val="22"/>
          <w:szCs w:val="22"/>
        </w:rPr>
        <w:t>В судебно</w:t>
      </w:r>
      <w:r w:rsidRPr="00D03E84">
        <w:rPr>
          <w:color w:val="000000" w:themeColor="text1"/>
          <w:sz w:val="22"/>
          <w:szCs w:val="22"/>
        </w:rPr>
        <w:t>е</w:t>
      </w:r>
      <w:r w:rsidRPr="00D03E84">
        <w:rPr>
          <w:color w:val="000000" w:themeColor="text1"/>
          <w:sz w:val="22"/>
          <w:szCs w:val="22"/>
        </w:rPr>
        <w:t xml:space="preserve"> заседани</w:t>
      </w:r>
      <w:r w:rsidRPr="00D03E84">
        <w:rPr>
          <w:color w:val="000000" w:themeColor="text1"/>
          <w:sz w:val="22"/>
          <w:szCs w:val="22"/>
        </w:rPr>
        <w:t>е</w:t>
      </w:r>
      <w:r w:rsidRPr="00D03E84" w:rsidR="00786B17">
        <w:rPr>
          <w:color w:val="000000" w:themeColor="text1"/>
          <w:sz w:val="22"/>
          <w:szCs w:val="22"/>
        </w:rPr>
        <w:t xml:space="preserve"> </w:t>
      </w:r>
      <w:r w:rsidRPr="00D03E84" w:rsidR="00EC7A46">
        <w:rPr>
          <w:color w:val="000000" w:themeColor="text1"/>
          <w:sz w:val="22"/>
          <w:szCs w:val="22"/>
        </w:rPr>
        <w:t>Квитко И.А</w:t>
      </w:r>
      <w:r w:rsidRPr="00D03E84" w:rsidR="004B664F">
        <w:rPr>
          <w:color w:val="000000" w:themeColor="text1"/>
          <w:sz w:val="22"/>
          <w:szCs w:val="22"/>
        </w:rPr>
        <w:t>.</w:t>
      </w:r>
      <w:r w:rsidRPr="00D03E84">
        <w:rPr>
          <w:color w:val="000000" w:themeColor="text1"/>
          <w:sz w:val="22"/>
          <w:szCs w:val="22"/>
        </w:rPr>
        <w:t xml:space="preserve"> не явил</w:t>
      </w:r>
      <w:r w:rsidRPr="00D03E84" w:rsidR="006E34EF">
        <w:rPr>
          <w:color w:val="000000" w:themeColor="text1"/>
          <w:sz w:val="22"/>
          <w:szCs w:val="22"/>
        </w:rPr>
        <w:t>с</w:t>
      </w:r>
      <w:r w:rsidRPr="00D03E84" w:rsidR="004B664F">
        <w:rPr>
          <w:color w:val="000000" w:themeColor="text1"/>
          <w:sz w:val="22"/>
          <w:szCs w:val="22"/>
        </w:rPr>
        <w:t>я</w:t>
      </w:r>
      <w:r w:rsidRPr="00D03E84">
        <w:rPr>
          <w:color w:val="000000" w:themeColor="text1"/>
          <w:sz w:val="22"/>
          <w:szCs w:val="22"/>
        </w:rPr>
        <w:t>, о дне и времени слушания дела извещен надлежащим образом,</w:t>
      </w:r>
      <w:r w:rsidRPr="00D03E84" w:rsidR="00EC7A46">
        <w:rPr>
          <w:color w:val="000000" w:themeColor="text1"/>
          <w:sz w:val="22"/>
          <w:szCs w:val="22"/>
        </w:rPr>
        <w:t xml:space="preserve"> телефонограммой,</w:t>
      </w:r>
      <w:r w:rsidRPr="00D03E84">
        <w:rPr>
          <w:color w:val="000000" w:themeColor="text1"/>
          <w:sz w:val="22"/>
          <w:szCs w:val="22"/>
        </w:rPr>
        <w:t xml:space="preserve"> </w:t>
      </w:r>
      <w:r w:rsidRPr="00D03E84" w:rsidR="006E34EF">
        <w:rPr>
          <w:color w:val="000000" w:themeColor="text1"/>
          <w:sz w:val="22"/>
          <w:szCs w:val="22"/>
        </w:rPr>
        <w:t>причин неявки суду не сообщил</w:t>
      </w:r>
      <w:r w:rsidRPr="00D03E84" w:rsidR="007D3F07">
        <w:rPr>
          <w:color w:val="000000" w:themeColor="text1"/>
          <w:sz w:val="22"/>
          <w:szCs w:val="22"/>
        </w:rPr>
        <w:t>.</w:t>
      </w:r>
    </w:p>
    <w:p w:rsidR="00620164" w:rsidRPr="00D03E84" w:rsidP="005F7EDB">
      <w:pPr>
        <w:ind w:firstLine="567"/>
        <w:jc w:val="both"/>
        <w:rPr>
          <w:color w:val="000000" w:themeColor="text1"/>
          <w:sz w:val="22"/>
          <w:szCs w:val="22"/>
        </w:rPr>
      </w:pPr>
      <w:r w:rsidRPr="00D03E84">
        <w:rPr>
          <w:color w:val="000000" w:themeColor="text1"/>
          <w:sz w:val="22"/>
          <w:szCs w:val="22"/>
        </w:rPr>
        <w:t>Согласно ст</w:t>
      </w:r>
      <w:r w:rsidRPr="00D03E84" w:rsidR="00EC7A46">
        <w:rPr>
          <w:color w:val="000000" w:themeColor="text1"/>
          <w:sz w:val="22"/>
          <w:szCs w:val="22"/>
        </w:rPr>
        <w:t>. 25.1 ч.2 КоАП РФ в отсутствие</w:t>
      </w:r>
      <w:r w:rsidRPr="00D03E84">
        <w:rPr>
          <w:color w:val="000000" w:themeColor="text1"/>
          <w:sz w:val="22"/>
          <w:szCs w:val="22"/>
        </w:rPr>
        <w:t xml:space="preserve"> лица,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 времени и месте рассмотрения дела и если от лица не поступило ходатайство об отложении рассмотрения дела. </w:t>
      </w:r>
    </w:p>
    <w:p w:rsidR="00620164" w:rsidRPr="00D03E84" w:rsidP="005F7EDB">
      <w:pPr>
        <w:pStyle w:val="s1"/>
        <w:spacing w:before="0" w:beforeAutospacing="0" w:after="0" w:afterAutospacing="0"/>
        <w:ind w:firstLine="567"/>
        <w:jc w:val="both"/>
        <w:rPr>
          <w:color w:val="000000" w:themeColor="text1"/>
          <w:sz w:val="22"/>
          <w:szCs w:val="22"/>
        </w:rPr>
      </w:pPr>
      <w:r w:rsidRPr="00D03E84">
        <w:rPr>
          <w:color w:val="000000" w:themeColor="text1"/>
          <w:sz w:val="22"/>
          <w:szCs w:val="22"/>
        </w:rPr>
        <w:t xml:space="preserve">Учитывая данные о надлежащем извещении </w:t>
      </w:r>
      <w:r w:rsidRPr="00D03E84" w:rsidR="00EC7A46">
        <w:rPr>
          <w:color w:val="000000" w:themeColor="text1"/>
          <w:sz w:val="22"/>
          <w:szCs w:val="22"/>
        </w:rPr>
        <w:t>Квитко И.А</w:t>
      </w:r>
      <w:r w:rsidRPr="00D03E84" w:rsidR="00BE1CB9">
        <w:rPr>
          <w:color w:val="000000" w:themeColor="text1"/>
          <w:sz w:val="22"/>
          <w:szCs w:val="22"/>
        </w:rPr>
        <w:t>.</w:t>
      </w:r>
      <w:r w:rsidRPr="00D03E84">
        <w:rPr>
          <w:color w:val="000000" w:themeColor="text1"/>
          <w:sz w:val="22"/>
          <w:szCs w:val="22"/>
        </w:rPr>
        <w:t>, принимая во внимание отсутствие ходатайств об отложении дела, суд на основании ст. 25.1 ч.2 КоАП РФ считает возможным рассмотреть данное дело в е</w:t>
      </w:r>
      <w:r w:rsidRPr="00D03E84" w:rsidR="004B664F">
        <w:rPr>
          <w:color w:val="000000" w:themeColor="text1"/>
          <w:sz w:val="22"/>
          <w:szCs w:val="22"/>
        </w:rPr>
        <w:t>го</w:t>
      </w:r>
      <w:r w:rsidRPr="00D03E84">
        <w:rPr>
          <w:color w:val="000000" w:themeColor="text1"/>
          <w:sz w:val="22"/>
          <w:szCs w:val="22"/>
        </w:rPr>
        <w:t xml:space="preserve"> отсутствие. </w:t>
      </w:r>
    </w:p>
    <w:p w:rsidR="00153A6B" w:rsidRPr="00D03E84" w:rsidP="00DA2212">
      <w:pPr>
        <w:widowControl w:val="0"/>
        <w:tabs>
          <w:tab w:val="left" w:pos="941"/>
        </w:tabs>
        <w:autoSpaceDE w:val="0"/>
        <w:autoSpaceDN w:val="0"/>
        <w:adjustRightInd w:val="0"/>
        <w:ind w:firstLine="567"/>
        <w:jc w:val="both"/>
        <w:rPr>
          <w:color w:val="000000" w:themeColor="text1"/>
          <w:sz w:val="22"/>
          <w:szCs w:val="22"/>
        </w:rPr>
      </w:pPr>
      <w:r w:rsidRPr="00D03E84">
        <w:rPr>
          <w:color w:val="000000" w:themeColor="text1"/>
          <w:sz w:val="22"/>
          <w:szCs w:val="22"/>
          <w:shd w:val="clear" w:color="auto" w:fill="FFFFFF"/>
        </w:rPr>
        <w:t>Изучив материалы дела, судья приходит к следующему.</w:t>
      </w:r>
    </w:p>
    <w:p w:rsidR="00E83AFF" w:rsidRPr="00D03E84" w:rsidP="00DA2212">
      <w:pPr>
        <w:widowControl w:val="0"/>
        <w:tabs>
          <w:tab w:val="left" w:pos="941"/>
        </w:tabs>
        <w:autoSpaceDE w:val="0"/>
        <w:autoSpaceDN w:val="0"/>
        <w:adjustRightInd w:val="0"/>
        <w:ind w:firstLine="567"/>
        <w:jc w:val="both"/>
        <w:rPr>
          <w:color w:val="000000" w:themeColor="text1"/>
          <w:sz w:val="22"/>
          <w:szCs w:val="22"/>
        </w:rPr>
      </w:pPr>
      <w:r w:rsidRPr="00D03E84">
        <w:rPr>
          <w:color w:val="000000" w:themeColor="text1"/>
          <w:sz w:val="22"/>
          <w:szCs w:val="22"/>
        </w:rPr>
        <w:t>В соответствии со ст. 19.7 КоАП РФ непредставление или несвоевременное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виде, за исключением случаев, предусмотренных статьей 6.16, частью 2 статьи 6.31, частями 1, 2, 4, 10 и 11 статьи 8.28.1, статьей 8.32.1, частью 1 статьи 8.49, частью 5 статьи 14.5, частью 4 статьи 14.28, частью 1 статьи 14.46.2, частью 2 статьи 14.57, статьями 19.4.3, 19.7.1, 19.7.2, 19.7.3, 19.7.5, 19.7.5-1, 19.7.7, 19.7.8, 19.7.9, 19.7.12 - 19.7.16, 19.8, 19.8.3, частями 2, 7, 8 и 9 статьи 19.34 настоящего Кодекса, -влечет предупреждение или наложение административного штрафа на граждан в размере от ста до трехсот рублей; на должностных лиц - от трехсот до пятисот рублей; на юридических лиц - от трех тысяч до пяти тысяч рублей.</w:t>
      </w:r>
    </w:p>
    <w:p w:rsidR="00E83AFF" w:rsidRPr="00D03E84" w:rsidP="00BB74EF">
      <w:pPr>
        <w:widowControl w:val="0"/>
        <w:tabs>
          <w:tab w:val="left" w:pos="941"/>
        </w:tabs>
        <w:autoSpaceDE w:val="0"/>
        <w:autoSpaceDN w:val="0"/>
        <w:adjustRightInd w:val="0"/>
        <w:ind w:firstLine="567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D03E84">
        <w:rPr>
          <w:color w:val="000000" w:themeColor="text1"/>
          <w:sz w:val="22"/>
          <w:szCs w:val="22"/>
          <w:shd w:val="clear" w:color="auto" w:fill="FFFFFF"/>
        </w:rPr>
        <w:t xml:space="preserve">В соответствии с </w:t>
      </w:r>
      <w:r w:rsidRPr="00D03E84" w:rsidR="00BB74EF">
        <w:rPr>
          <w:color w:val="000000" w:themeColor="text1"/>
          <w:sz w:val="22"/>
          <w:szCs w:val="22"/>
          <w:shd w:val="clear" w:color="auto" w:fill="FFFFFF"/>
        </w:rPr>
        <w:t>п.1 ч. 5</w:t>
      </w:r>
      <w:r w:rsidRPr="00D03E84">
        <w:rPr>
          <w:color w:val="000000" w:themeColor="text1"/>
          <w:sz w:val="22"/>
          <w:szCs w:val="22"/>
          <w:shd w:val="clear" w:color="auto" w:fill="FFFFFF"/>
        </w:rPr>
        <w:t xml:space="preserve"> ст.18 Федерального закона от 06.12.2011 № 402-ФЗ «О бухгалтерском учете» </w:t>
      </w:r>
      <w:r w:rsidRPr="00D03E84" w:rsidR="00BB74EF">
        <w:rPr>
          <w:color w:val="000000" w:themeColor="text1"/>
          <w:sz w:val="22"/>
          <w:szCs w:val="22"/>
          <w:shd w:val="clear" w:color="auto" w:fill="FFFFFF"/>
        </w:rPr>
        <w:t xml:space="preserve">обязательный экземпляр </w:t>
      </w:r>
      <w:r w:rsidRPr="00D03E84" w:rsidR="00085068">
        <w:rPr>
          <w:color w:val="000000" w:themeColor="text1"/>
          <w:sz w:val="22"/>
          <w:szCs w:val="22"/>
          <w:shd w:val="clear" w:color="auto" w:fill="FFFFFF"/>
        </w:rPr>
        <w:t xml:space="preserve">годовой бухгалтерской (финансовой) отчетности </w:t>
      </w:r>
      <w:r w:rsidRPr="00D03E84" w:rsidR="00BB74EF">
        <w:rPr>
          <w:color w:val="000000" w:themeColor="text1"/>
          <w:sz w:val="22"/>
          <w:szCs w:val="22"/>
          <w:shd w:val="clear" w:color="auto" w:fill="FFFFFF"/>
        </w:rPr>
        <w:t>представляется экономическим субъектом в виде электронного документа не позднее трех месяцев по</w:t>
      </w:r>
      <w:r w:rsidRPr="00D03E84" w:rsidR="00085068">
        <w:rPr>
          <w:color w:val="000000" w:themeColor="text1"/>
          <w:sz w:val="22"/>
          <w:szCs w:val="22"/>
          <w:shd w:val="clear" w:color="auto" w:fill="FFFFFF"/>
        </w:rPr>
        <w:t>сле окончания отчетного периода.</w:t>
      </w:r>
    </w:p>
    <w:p w:rsidR="00E83AFF" w:rsidRPr="00D03E84" w:rsidP="005F7EDB">
      <w:pPr>
        <w:widowControl w:val="0"/>
        <w:tabs>
          <w:tab w:val="left" w:pos="941"/>
        </w:tabs>
        <w:autoSpaceDE w:val="0"/>
        <w:autoSpaceDN w:val="0"/>
        <w:adjustRightInd w:val="0"/>
        <w:ind w:firstLine="567"/>
        <w:jc w:val="both"/>
        <w:rPr>
          <w:color w:val="000000" w:themeColor="text1"/>
          <w:sz w:val="22"/>
          <w:szCs w:val="22"/>
        </w:rPr>
      </w:pPr>
      <w:r w:rsidRPr="00D03E84">
        <w:rPr>
          <w:color w:val="000000" w:themeColor="text1"/>
          <w:sz w:val="22"/>
          <w:szCs w:val="22"/>
          <w:shd w:val="clear" w:color="auto" w:fill="FFFFFF"/>
        </w:rPr>
        <w:t xml:space="preserve">Согласно ч.1 ст. 15 Федерального закона от 06.12.2011 № 402-ФЗ отчетным периодом для годовой бухгалтерской (финансовой) отчетности (отчетным годом) является календарный год - с 1 </w:t>
      </w:r>
      <w:r w:rsidRPr="00D03E84">
        <w:rPr>
          <w:color w:val="000000" w:themeColor="text1"/>
          <w:sz w:val="22"/>
          <w:szCs w:val="22"/>
          <w:shd w:val="clear" w:color="auto" w:fill="FFFFFF"/>
        </w:rPr>
        <w:t>январ</w:t>
      </w:r>
      <w:r w:rsidRPr="00D03E84">
        <w:rPr>
          <w:color w:val="000000" w:themeColor="text1"/>
          <w:sz w:val="22"/>
          <w:szCs w:val="22"/>
          <w:shd w:val="clear" w:color="auto" w:fill="FFFFFF"/>
        </w:rPr>
        <w:t>я по 31 декабря включительно, за исключением случаев создания, реорганизации и ликвидации юридического лица.</w:t>
      </w:r>
    </w:p>
    <w:p w:rsidR="00B85502" w:rsidRPr="00D03E84" w:rsidP="005F7EDB">
      <w:pPr>
        <w:widowControl w:val="0"/>
        <w:tabs>
          <w:tab w:val="left" w:pos="941"/>
        </w:tabs>
        <w:autoSpaceDE w:val="0"/>
        <w:autoSpaceDN w:val="0"/>
        <w:adjustRightInd w:val="0"/>
        <w:ind w:firstLine="567"/>
        <w:jc w:val="both"/>
        <w:rPr>
          <w:color w:val="000000" w:themeColor="text1"/>
          <w:sz w:val="22"/>
          <w:szCs w:val="22"/>
        </w:rPr>
      </w:pPr>
      <w:r w:rsidRPr="00D03E84">
        <w:rPr>
          <w:color w:val="000000" w:themeColor="text1"/>
          <w:sz w:val="22"/>
          <w:szCs w:val="22"/>
        </w:rPr>
        <w:t>И</w:t>
      </w:r>
      <w:r w:rsidRPr="00D03E84">
        <w:rPr>
          <w:color w:val="000000" w:themeColor="text1"/>
          <w:sz w:val="22"/>
          <w:szCs w:val="22"/>
        </w:rPr>
        <w:t xml:space="preserve">сследовав письменные доказательства и фактические данные в совокупности, судья приходит к выводу, что вина </w:t>
      </w:r>
      <w:r w:rsidRPr="00D03E84" w:rsidR="00522ADE">
        <w:rPr>
          <w:color w:val="000000" w:themeColor="text1"/>
          <w:sz w:val="22"/>
          <w:szCs w:val="22"/>
        </w:rPr>
        <w:t>Квитко И.А.</w:t>
      </w:r>
      <w:r w:rsidRPr="00D03E84" w:rsidR="00BE1CB9">
        <w:rPr>
          <w:color w:val="000000" w:themeColor="text1"/>
          <w:sz w:val="22"/>
          <w:szCs w:val="22"/>
        </w:rPr>
        <w:t xml:space="preserve"> </w:t>
      </w:r>
      <w:r w:rsidRPr="00D03E84">
        <w:rPr>
          <w:color w:val="000000" w:themeColor="text1"/>
          <w:sz w:val="22"/>
          <w:szCs w:val="22"/>
        </w:rPr>
        <w:t>во вменяемом е</w:t>
      </w:r>
      <w:r w:rsidRPr="00D03E84" w:rsidR="004B664F">
        <w:rPr>
          <w:color w:val="000000" w:themeColor="text1"/>
          <w:sz w:val="22"/>
          <w:szCs w:val="22"/>
        </w:rPr>
        <w:t>му</w:t>
      </w:r>
      <w:r w:rsidRPr="00D03E84">
        <w:rPr>
          <w:color w:val="000000" w:themeColor="text1"/>
          <w:sz w:val="22"/>
          <w:szCs w:val="22"/>
        </w:rPr>
        <w:t xml:space="preserve"> правонарушении нашла свое подтверждение в судебном заседании следующими доказательствами: </w:t>
      </w:r>
      <w:r w:rsidRPr="00D03E84" w:rsidR="00BE1CB9">
        <w:rPr>
          <w:color w:val="000000" w:themeColor="text1"/>
          <w:sz w:val="22"/>
          <w:szCs w:val="22"/>
        </w:rPr>
        <w:t xml:space="preserve">протоколом об административном правонарушении </w:t>
      </w:r>
      <w:r w:rsidRPr="00D03E84" w:rsidR="00522ADE">
        <w:rPr>
          <w:color w:val="000000" w:themeColor="text1"/>
          <w:sz w:val="22"/>
          <w:szCs w:val="22"/>
        </w:rPr>
        <w:t>№</w:t>
      </w:r>
      <w:r w:rsidR="00543366">
        <w:rPr>
          <w:color w:val="000000" w:themeColor="text1"/>
          <w:sz w:val="22"/>
          <w:szCs w:val="22"/>
        </w:rPr>
        <w:t>№</w:t>
      </w:r>
      <w:r w:rsidRPr="00D03E84" w:rsidR="00BE1CB9">
        <w:rPr>
          <w:color w:val="000000" w:themeColor="text1"/>
          <w:sz w:val="22"/>
          <w:szCs w:val="22"/>
        </w:rPr>
        <w:t xml:space="preserve"> от </w:t>
      </w:r>
      <w:r w:rsidR="00543366">
        <w:rPr>
          <w:color w:val="000000" w:themeColor="text1"/>
          <w:sz w:val="22"/>
          <w:szCs w:val="22"/>
        </w:rPr>
        <w:t>ДАТА</w:t>
      </w:r>
      <w:r w:rsidRPr="00D03E84" w:rsidR="00BE1CB9">
        <w:rPr>
          <w:color w:val="000000" w:themeColor="text1"/>
          <w:sz w:val="22"/>
          <w:szCs w:val="22"/>
        </w:rPr>
        <w:t xml:space="preserve">, </w:t>
      </w:r>
      <w:r w:rsidRPr="00D03E84" w:rsidR="006E2A99">
        <w:rPr>
          <w:color w:val="000000" w:themeColor="text1"/>
          <w:sz w:val="22"/>
          <w:szCs w:val="22"/>
        </w:rPr>
        <w:t xml:space="preserve">квитанцией о приеме налоговой декларации от </w:t>
      </w:r>
      <w:r w:rsidR="00543366">
        <w:rPr>
          <w:color w:val="000000" w:themeColor="text1"/>
          <w:sz w:val="22"/>
          <w:szCs w:val="22"/>
        </w:rPr>
        <w:t>ДАТА</w:t>
      </w:r>
      <w:r w:rsidRPr="00D03E84" w:rsidR="004B664F">
        <w:rPr>
          <w:color w:val="000000" w:themeColor="text1"/>
          <w:sz w:val="22"/>
          <w:szCs w:val="22"/>
        </w:rPr>
        <w:t xml:space="preserve">, выпиской из ЕГРЮЛ от </w:t>
      </w:r>
      <w:r w:rsidR="00543366">
        <w:rPr>
          <w:color w:val="000000" w:themeColor="text1"/>
          <w:sz w:val="22"/>
          <w:szCs w:val="22"/>
        </w:rPr>
        <w:t>ДАТА</w:t>
      </w:r>
      <w:r w:rsidRPr="00D03E84" w:rsidR="004B664F">
        <w:rPr>
          <w:color w:val="000000" w:themeColor="text1"/>
          <w:sz w:val="22"/>
          <w:szCs w:val="22"/>
        </w:rPr>
        <w:t xml:space="preserve">, </w:t>
      </w:r>
      <w:r w:rsidRPr="00D03E84" w:rsidR="00B0511B">
        <w:rPr>
          <w:color w:val="000000" w:themeColor="text1"/>
          <w:sz w:val="22"/>
          <w:szCs w:val="22"/>
        </w:rPr>
        <w:t xml:space="preserve">и </w:t>
      </w:r>
      <w:r w:rsidRPr="00D03E84">
        <w:rPr>
          <w:color w:val="000000" w:themeColor="text1"/>
          <w:sz w:val="22"/>
          <w:szCs w:val="22"/>
        </w:rPr>
        <w:t>другими материалами дела</w:t>
      </w:r>
      <w:r w:rsidRPr="00D03E84" w:rsidR="00486C1A">
        <w:rPr>
          <w:color w:val="000000" w:themeColor="text1"/>
          <w:sz w:val="22"/>
          <w:szCs w:val="22"/>
        </w:rPr>
        <w:t xml:space="preserve"> исследованными в судебном заседании</w:t>
      </w:r>
      <w:r w:rsidRPr="00D03E84">
        <w:rPr>
          <w:color w:val="000000" w:themeColor="text1"/>
          <w:sz w:val="22"/>
          <w:szCs w:val="22"/>
        </w:rPr>
        <w:t>.</w:t>
      </w:r>
    </w:p>
    <w:p w:rsidR="00B85502" w:rsidRPr="00D03E84" w:rsidP="005F7EDB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2"/>
          <w:szCs w:val="22"/>
        </w:rPr>
      </w:pPr>
      <w:r w:rsidRPr="00D03E84">
        <w:rPr>
          <w:color w:val="000000" w:themeColor="text1"/>
          <w:sz w:val="22"/>
          <w:szCs w:val="22"/>
        </w:rPr>
        <w:t>В качестве обязательного условия привлечения к административной ответственности в ст.19.7 Кодекса Российской Федерации об административных правонарушениях указывает на то, что представление требуемых сведений должно быть предусмотрено законом и необходимо для осуществления соответствующим органом (должностным лицом) своих задач и функций в установленной сфере деятельности.</w:t>
      </w:r>
    </w:p>
    <w:p w:rsidR="00D5613A" w:rsidRPr="00D03E84" w:rsidP="00D5613A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2"/>
          <w:szCs w:val="22"/>
        </w:rPr>
      </w:pPr>
      <w:r w:rsidRPr="00D03E84">
        <w:rPr>
          <w:color w:val="000000" w:themeColor="text1"/>
          <w:sz w:val="22"/>
          <w:szCs w:val="22"/>
        </w:rPr>
        <w:t xml:space="preserve">Действия Квитко И.А. верно квалифицированы по ст.19.7 КоАП РФ - непредставление в государственный орган, осуществляющий государственный контроль (надзор), сведений (информации), представление которых предусмотрено законом и необходимо для осуществления этим органом  его законной деятельности. </w:t>
      </w:r>
    </w:p>
    <w:p w:rsidR="00A70EE8" w:rsidRPr="00D03E84" w:rsidP="00A70EE8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2"/>
          <w:szCs w:val="22"/>
          <w:highlight w:val="white"/>
        </w:rPr>
      </w:pPr>
      <w:r w:rsidRPr="00D03E84">
        <w:rPr>
          <w:color w:val="000000" w:themeColor="text1"/>
          <w:sz w:val="22"/>
          <w:szCs w:val="22"/>
          <w:highlight w:val="none"/>
        </w:rPr>
        <w:t>В соответствии с частью 1</w:t>
      </w:r>
      <w:r w:rsidRPr="00D03E84">
        <w:rPr>
          <w:color w:val="000000" w:themeColor="text1"/>
          <w:sz w:val="22"/>
          <w:szCs w:val="22"/>
          <w:lang w:val="en-US"/>
        </w:rPr>
        <w:t> </w:t>
      </w:r>
      <w:hyperlink r:id="rId5" w:history="1">
        <w:r w:rsidRPr="00D03E84">
          <w:rPr>
            <w:color w:val="000000" w:themeColor="text1"/>
            <w:sz w:val="22"/>
            <w:szCs w:val="22"/>
          </w:rPr>
          <w:t>статьи</w:t>
        </w:r>
        <w:r w:rsidRPr="00D03E84">
          <w:rPr>
            <w:color w:val="000000" w:themeColor="text1"/>
            <w:sz w:val="22"/>
            <w:szCs w:val="22"/>
            <w:lang w:val="en-US"/>
          </w:rPr>
          <w:t> 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HYPERLINK</w:t>
        </w:r>
        <w:r w:rsidRPr="00D03E84">
          <w:rPr>
            <w:vanish/>
            <w:color w:val="000000" w:themeColor="text1"/>
            <w:sz w:val="22"/>
            <w:szCs w:val="22"/>
          </w:rPr>
          <w:t xml:space="preserve"> "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http</w:t>
        </w:r>
        <w:r w:rsidRPr="00D03E84">
          <w:rPr>
            <w:vanish/>
            <w:color w:val="000000" w:themeColor="text1"/>
            <w:sz w:val="22"/>
            <w:szCs w:val="22"/>
          </w:rPr>
          <w:t>://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sudact</w:t>
        </w:r>
        <w:r w:rsidRPr="00D03E84">
          <w:rPr>
            <w:vanish/>
            <w:color w:val="000000" w:themeColor="text1"/>
            <w:sz w:val="22"/>
            <w:szCs w:val="22"/>
          </w:rPr>
          <w:t>.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ru</w:t>
        </w:r>
        <w:r w:rsidRPr="00D03E84">
          <w:rPr>
            <w:vanish/>
            <w:color w:val="000000" w:themeColor="text1"/>
            <w:sz w:val="22"/>
            <w:szCs w:val="22"/>
          </w:rPr>
          <w:t>/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law</w:t>
        </w:r>
        <w:r w:rsidRPr="00D03E84">
          <w:rPr>
            <w:vanish/>
            <w:color w:val="000000" w:themeColor="text1"/>
            <w:sz w:val="22"/>
            <w:szCs w:val="22"/>
          </w:rPr>
          <w:t>/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doc</w:t>
        </w:r>
        <w:r w:rsidRPr="00D03E84">
          <w:rPr>
            <w:vanish/>
            <w:color w:val="000000" w:themeColor="text1"/>
            <w:sz w:val="22"/>
            <w:szCs w:val="22"/>
          </w:rPr>
          <w:t>/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JBT</w:t>
        </w:r>
        <w:r w:rsidRPr="00D03E84">
          <w:rPr>
            <w:vanish/>
            <w:color w:val="000000" w:themeColor="text1"/>
            <w:sz w:val="22"/>
            <w:szCs w:val="22"/>
          </w:rPr>
          <w:t>8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gaqgg</w:t>
        </w:r>
        <w:r w:rsidRPr="00D03E84">
          <w:rPr>
            <w:vanish/>
            <w:color w:val="000000" w:themeColor="text1"/>
            <w:sz w:val="22"/>
            <w:szCs w:val="22"/>
          </w:rPr>
          <w:t>7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VQ</w:t>
        </w:r>
        <w:r w:rsidRPr="00D03E84">
          <w:rPr>
            <w:vanish/>
            <w:color w:val="000000" w:themeColor="text1"/>
            <w:sz w:val="22"/>
            <w:szCs w:val="22"/>
          </w:rPr>
          <w:t>/001/002/?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marker</w:t>
        </w:r>
        <w:r w:rsidRPr="00D03E84">
          <w:rPr>
            <w:vanish/>
            <w:color w:val="000000" w:themeColor="text1"/>
            <w:sz w:val="22"/>
            <w:szCs w:val="22"/>
          </w:rPr>
          <w:t>=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fdoctlaw</w:t>
        </w:r>
        <w:r w:rsidRPr="00D03E84">
          <w:rPr>
            <w:vanish/>
            <w:color w:val="000000" w:themeColor="text1"/>
            <w:sz w:val="22"/>
            <w:szCs w:val="22"/>
          </w:rPr>
          <w:t>"</w:t>
        </w:r>
        <w:r w:rsidRPr="00D03E84">
          <w:rPr>
            <w:color w:val="000000" w:themeColor="text1"/>
            <w:sz w:val="22"/>
            <w:szCs w:val="22"/>
          </w:rPr>
          <w:t>2.1</w:t>
        </w:r>
      </w:hyperlink>
      <w:r w:rsidRPr="00D03E84">
        <w:rPr>
          <w:color w:val="000000" w:themeColor="text1"/>
          <w:sz w:val="22"/>
          <w:szCs w:val="22"/>
          <w:lang w:val="en-US"/>
        </w:rPr>
        <w:t> </w:t>
      </w:r>
      <w:r w:rsidRPr="00D03E84">
        <w:rPr>
          <w:color w:val="000000" w:themeColor="text1"/>
          <w:sz w:val="22"/>
          <w:szCs w:val="22"/>
        </w:rPr>
        <w:t>КоАП</w:t>
      </w:r>
      <w:r w:rsidRPr="00D03E84">
        <w:rPr>
          <w:b/>
          <w:bCs/>
          <w:color w:val="000000" w:themeColor="text1"/>
          <w:sz w:val="22"/>
          <w:szCs w:val="22"/>
          <w:lang w:val="en-US"/>
        </w:rPr>
        <w:t> </w:t>
      </w:r>
      <w:r w:rsidRPr="00D03E84">
        <w:rPr>
          <w:color w:val="000000" w:themeColor="text1"/>
          <w:sz w:val="22"/>
          <w:szCs w:val="22"/>
          <w:highlight w:val="none"/>
        </w:rPr>
        <w:t>РФ административным правонарушением признается противоправное, виновное действие (бездействие) физического или юридического лица, за которое названным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B85502" w:rsidRPr="00D03E84" w:rsidP="005F7EDB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2"/>
          <w:szCs w:val="22"/>
        </w:rPr>
      </w:pPr>
      <w:r w:rsidRPr="00D03E84">
        <w:rPr>
          <w:color w:val="000000" w:themeColor="text1"/>
          <w:sz w:val="22"/>
          <w:szCs w:val="22"/>
        </w:rPr>
        <w:t>В соответствии со ст. 3.1 Кодекса Российской Федерации об административных правонарушениях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D5613A" w:rsidRPr="00D03E84" w:rsidP="005F7EDB">
      <w:pPr>
        <w:ind w:firstLine="567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D03E84">
        <w:rPr>
          <w:color w:val="000000" w:themeColor="text1"/>
          <w:sz w:val="22"/>
          <w:szCs w:val="22"/>
          <w:shd w:val="clear" w:color="auto" w:fill="FFFFFF"/>
        </w:rPr>
        <w:t>Обстоятельств, смягчающих административную ответственность, предусмотренных ст.</w:t>
      </w:r>
      <w:hyperlink r:id="rId6" w:tgtFrame="_blank" w:tooltip="КОАП &gt;  Раздел I. Общие положения &gt; Глава 4. Назначение административного наказания &gt; Статья 4.2. Обстоятельства, смягчающие административную ответственность" w:history="1">
        <w:r w:rsidRPr="00D03E84">
          <w:rPr>
            <w:rStyle w:val="Hyperlink"/>
            <w:color w:val="000000" w:themeColor="text1"/>
            <w:sz w:val="22"/>
            <w:szCs w:val="22"/>
            <w:u w:val="none"/>
            <w:bdr w:val="none" w:sz="0" w:space="0" w:color="auto" w:frame="1"/>
          </w:rPr>
          <w:t>4.2 КоАП</w:t>
        </w:r>
      </w:hyperlink>
      <w:r w:rsidRPr="00D03E84">
        <w:rPr>
          <w:color w:val="000000" w:themeColor="text1"/>
          <w:sz w:val="22"/>
          <w:szCs w:val="22"/>
          <w:shd w:val="clear" w:color="auto" w:fill="FFFFFF"/>
        </w:rPr>
        <w:t> РФ, и отягчающих административную ответственность, указанных в ст.</w:t>
      </w:r>
      <w:hyperlink r:id="rId7" w:tgtFrame="_blank" w:tooltip="КОАП &gt;  Раздел I. Общие положения &gt; Глава 4. Назначение административного наказания &gt; Статья 4.3. Обстоятельства, отягчающие административную ответственность" w:history="1">
        <w:r w:rsidRPr="00D03E84">
          <w:rPr>
            <w:rStyle w:val="Hyperlink"/>
            <w:color w:val="000000" w:themeColor="text1"/>
            <w:sz w:val="22"/>
            <w:szCs w:val="22"/>
            <w:u w:val="none"/>
            <w:bdr w:val="none" w:sz="0" w:space="0" w:color="auto" w:frame="1"/>
          </w:rPr>
          <w:t>4.3 КоАП</w:t>
        </w:r>
      </w:hyperlink>
      <w:r w:rsidRPr="00D03E84">
        <w:rPr>
          <w:color w:val="000000" w:themeColor="text1"/>
          <w:sz w:val="22"/>
          <w:szCs w:val="22"/>
          <w:shd w:val="clear" w:color="auto" w:fill="FFFFFF"/>
        </w:rPr>
        <w:t> РФ, не установлено.</w:t>
      </w:r>
    </w:p>
    <w:p w:rsidR="009B5EA4" w:rsidRPr="00440862" w:rsidP="009B5EA4">
      <w:pPr>
        <w:ind w:firstLine="567"/>
        <w:jc w:val="both"/>
        <w:rPr>
          <w:color w:val="000000" w:themeColor="text1"/>
          <w:sz w:val="22"/>
          <w:szCs w:val="22"/>
        </w:rPr>
      </w:pPr>
      <w:r w:rsidRPr="00440862">
        <w:rPr>
          <w:color w:val="000000"/>
          <w:sz w:val="22"/>
          <w:szCs w:val="22"/>
          <w:shd w:val="clear" w:color="auto" w:fill="FFFFFF"/>
        </w:rPr>
        <w:t xml:space="preserve">Согласно ч. 1 ст. 4.1.1 КоАП РФ за впервые совершенное административное правонарушение, выявленное в ходе осуществления государственного </w:t>
      </w:r>
      <w:r w:rsidRPr="00440862">
        <w:rPr>
          <w:sz w:val="22"/>
          <w:szCs w:val="22"/>
          <w:shd w:val="clear" w:color="auto" w:fill="FFFFFF"/>
        </w:rPr>
        <w:t>контроля</w:t>
      </w:r>
      <w:r w:rsidRPr="00440862">
        <w:rPr>
          <w:color w:val="000000"/>
          <w:sz w:val="22"/>
          <w:szCs w:val="22"/>
          <w:shd w:val="clear" w:color="auto" w:fill="FFFFFF"/>
        </w:rPr>
        <w:t xml:space="preserve">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 </w:t>
      </w:r>
      <w:r w:rsidRPr="00440862">
        <w:rPr>
          <w:sz w:val="22"/>
          <w:szCs w:val="22"/>
          <w:shd w:val="clear" w:color="auto" w:fill="FFFFFF"/>
        </w:rPr>
        <w:t>раздела II</w:t>
      </w:r>
      <w:r w:rsidRPr="00440862">
        <w:rPr>
          <w:color w:val="000000"/>
          <w:sz w:val="22"/>
          <w:szCs w:val="22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 </w:t>
      </w:r>
      <w:r w:rsidRPr="00440862">
        <w:rPr>
          <w:sz w:val="22"/>
          <w:szCs w:val="22"/>
          <w:shd w:val="clear" w:color="auto" w:fill="FFFFFF"/>
        </w:rPr>
        <w:t>частью 2 статьи 3.4</w:t>
      </w:r>
      <w:r w:rsidRPr="00440862">
        <w:rPr>
          <w:color w:val="000000"/>
          <w:sz w:val="22"/>
          <w:szCs w:val="22"/>
          <w:shd w:val="clear" w:color="auto" w:fill="FFFFFF"/>
        </w:rPr>
        <w:t xml:space="preserve"> настоящего Кодекса, за исключением случаев, предусмотренных </w:t>
      </w:r>
      <w:r w:rsidRPr="00440862">
        <w:rPr>
          <w:sz w:val="22"/>
          <w:szCs w:val="22"/>
          <w:shd w:val="clear" w:color="auto" w:fill="FFFFFF"/>
        </w:rPr>
        <w:t>частью 2</w:t>
      </w:r>
      <w:r w:rsidRPr="00440862">
        <w:rPr>
          <w:color w:val="000000"/>
          <w:sz w:val="22"/>
          <w:szCs w:val="22"/>
          <w:shd w:val="clear" w:color="auto" w:fill="FFFFFF"/>
        </w:rPr>
        <w:t xml:space="preserve"> настоящей статьи.</w:t>
      </w:r>
    </w:p>
    <w:p w:rsidR="009B5EA4" w:rsidRPr="00440862" w:rsidP="009B5EA4">
      <w:pPr>
        <w:ind w:firstLine="567"/>
        <w:jc w:val="both"/>
        <w:rPr>
          <w:color w:val="000000" w:themeColor="text1"/>
          <w:sz w:val="22"/>
          <w:szCs w:val="22"/>
        </w:rPr>
      </w:pPr>
      <w:r w:rsidRPr="00440862">
        <w:rPr>
          <w:color w:val="000000"/>
          <w:sz w:val="22"/>
          <w:szCs w:val="22"/>
          <w:shd w:val="clear" w:color="auto" w:fill="FFFFFF"/>
        </w:rPr>
        <w:t xml:space="preserve">В соответствии с ч.2 ст. 4.1, ч.2 ст. 3.4 КоАП РФ, судья учитывает, </w:t>
      </w:r>
      <w:r w:rsidRPr="00440862">
        <w:rPr>
          <w:color w:val="000000" w:themeColor="text1"/>
          <w:sz w:val="22"/>
          <w:szCs w:val="22"/>
        </w:rPr>
        <w:t xml:space="preserve">характер совершенного административного правонарушения, </w:t>
      </w:r>
      <w:r>
        <w:rPr>
          <w:color w:val="000000" w:themeColor="text1"/>
          <w:sz w:val="22"/>
          <w:szCs w:val="22"/>
        </w:rPr>
        <w:t xml:space="preserve">личность виновного, его имущественное положение, </w:t>
      </w:r>
      <w:r w:rsidRPr="00440862">
        <w:rPr>
          <w:color w:val="000000"/>
          <w:sz w:val="22"/>
          <w:szCs w:val="22"/>
          <w:shd w:val="clear" w:color="auto" w:fill="FFFFFF"/>
        </w:rPr>
        <w:t xml:space="preserve">что данное правонарушение совершено </w:t>
      </w:r>
      <w:r>
        <w:rPr>
          <w:color w:val="000000"/>
          <w:sz w:val="22"/>
          <w:szCs w:val="22"/>
          <w:shd w:val="clear" w:color="auto" w:fill="FFFFFF"/>
        </w:rPr>
        <w:t>Квитко И.А.</w:t>
      </w:r>
      <w:r w:rsidRPr="00440862">
        <w:rPr>
          <w:color w:val="000000"/>
          <w:sz w:val="22"/>
          <w:szCs w:val="22"/>
          <w:shd w:val="clear" w:color="auto" w:fill="FFFFFF"/>
        </w:rPr>
        <w:t xml:space="preserve"> впервые, не причинило вредных последствий, не повлекло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не причинило имущественного ущерба,</w:t>
      </w:r>
      <w:r w:rsidRPr="00440862">
        <w:rPr>
          <w:color w:val="000000" w:themeColor="text1"/>
          <w:sz w:val="22"/>
          <w:szCs w:val="22"/>
        </w:rPr>
        <w:t xml:space="preserve"> отсутствие отягчающих административную ответственность обстоятельств, в связи с чем пришел к выводу о возможности назначить виновному лицу административное наказание в виде предупреждения, данная мера будет отвечать целям и задачам Кодекса об административном правонарушении РФ.</w:t>
      </w:r>
    </w:p>
    <w:p w:rsidR="00B85502" w:rsidRPr="00D03E84" w:rsidP="005F7EDB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2"/>
          <w:szCs w:val="22"/>
          <w:highlight w:val="white"/>
        </w:rPr>
      </w:pPr>
      <w:r w:rsidRPr="00D03E84">
        <w:rPr>
          <w:color w:val="000000" w:themeColor="text1"/>
          <w:sz w:val="22"/>
          <w:szCs w:val="22"/>
          <w:highlight w:val="none"/>
        </w:rPr>
        <w:t>На основании изложенного, руководствуясь</w:t>
      </w:r>
      <w:r w:rsidRPr="00D03E84">
        <w:rPr>
          <w:color w:val="000000" w:themeColor="text1"/>
          <w:sz w:val="22"/>
          <w:szCs w:val="22"/>
          <w:lang w:val="en-US"/>
        </w:rPr>
        <w:t> </w:t>
      </w:r>
      <w:hyperlink r:id="rId8" w:history="1">
        <w:r w:rsidRPr="00D03E84">
          <w:rPr>
            <w:color w:val="000000" w:themeColor="text1"/>
            <w:sz w:val="22"/>
            <w:szCs w:val="22"/>
          </w:rPr>
          <w:t>ст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HYPERLINK</w:t>
        </w:r>
        <w:r w:rsidRPr="00D03E84">
          <w:rPr>
            <w:vanish/>
            <w:color w:val="000000" w:themeColor="text1"/>
            <w:sz w:val="22"/>
            <w:szCs w:val="22"/>
          </w:rPr>
          <w:t xml:space="preserve"> "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http</w:t>
        </w:r>
        <w:r w:rsidRPr="00D03E84">
          <w:rPr>
            <w:vanish/>
            <w:color w:val="000000" w:themeColor="text1"/>
            <w:sz w:val="22"/>
            <w:szCs w:val="22"/>
          </w:rPr>
          <w:t>://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sudact</w:t>
        </w:r>
        <w:r w:rsidRPr="00D03E84">
          <w:rPr>
            <w:vanish/>
            <w:color w:val="000000" w:themeColor="text1"/>
            <w:sz w:val="22"/>
            <w:szCs w:val="22"/>
          </w:rPr>
          <w:t>.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ru</w:t>
        </w:r>
        <w:r w:rsidRPr="00D03E84">
          <w:rPr>
            <w:vanish/>
            <w:color w:val="000000" w:themeColor="text1"/>
            <w:sz w:val="22"/>
            <w:szCs w:val="22"/>
          </w:rPr>
          <w:t>/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law</w:t>
        </w:r>
        <w:r w:rsidRPr="00D03E84">
          <w:rPr>
            <w:vanish/>
            <w:color w:val="000000" w:themeColor="text1"/>
            <w:sz w:val="22"/>
            <w:szCs w:val="22"/>
          </w:rPr>
          <w:t>/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doc</w:t>
        </w:r>
        <w:r w:rsidRPr="00D03E84">
          <w:rPr>
            <w:vanish/>
            <w:color w:val="000000" w:themeColor="text1"/>
            <w:sz w:val="22"/>
            <w:szCs w:val="22"/>
          </w:rPr>
          <w:t>/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JBT</w:t>
        </w:r>
        <w:r w:rsidRPr="00D03E84">
          <w:rPr>
            <w:vanish/>
            <w:color w:val="000000" w:themeColor="text1"/>
            <w:sz w:val="22"/>
            <w:szCs w:val="22"/>
          </w:rPr>
          <w:t>8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gaqgg</w:t>
        </w:r>
        <w:r w:rsidRPr="00D03E84">
          <w:rPr>
            <w:vanish/>
            <w:color w:val="000000" w:themeColor="text1"/>
            <w:sz w:val="22"/>
            <w:szCs w:val="22"/>
          </w:rPr>
          <w:t>7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VQ</w:t>
        </w:r>
        <w:r w:rsidRPr="00D03E84">
          <w:rPr>
            <w:vanish/>
            <w:color w:val="000000" w:themeColor="text1"/>
            <w:sz w:val="22"/>
            <w:szCs w:val="22"/>
          </w:rPr>
          <w:t>/004/006/?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marker</w:t>
        </w:r>
        <w:r w:rsidRPr="00D03E84">
          <w:rPr>
            <w:vanish/>
            <w:color w:val="000000" w:themeColor="text1"/>
            <w:sz w:val="22"/>
            <w:szCs w:val="22"/>
          </w:rPr>
          <w:t>=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fdoctlaw</w:t>
        </w:r>
        <w:r w:rsidRPr="00D03E84">
          <w:rPr>
            <w:vanish/>
            <w:color w:val="000000" w:themeColor="text1"/>
            <w:sz w:val="22"/>
            <w:szCs w:val="22"/>
          </w:rPr>
          <w:t>"</w:t>
        </w:r>
        <w:r w:rsidRPr="00D03E84">
          <w:rPr>
            <w:color w:val="000000" w:themeColor="text1"/>
            <w:sz w:val="22"/>
            <w:szCs w:val="22"/>
          </w:rPr>
          <w:t>.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HYPERLINK</w:t>
        </w:r>
        <w:r w:rsidRPr="00D03E84">
          <w:rPr>
            <w:vanish/>
            <w:color w:val="000000" w:themeColor="text1"/>
            <w:sz w:val="22"/>
            <w:szCs w:val="22"/>
          </w:rPr>
          <w:t xml:space="preserve"> "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http</w:t>
        </w:r>
        <w:r w:rsidRPr="00D03E84">
          <w:rPr>
            <w:vanish/>
            <w:color w:val="000000" w:themeColor="text1"/>
            <w:sz w:val="22"/>
            <w:szCs w:val="22"/>
          </w:rPr>
          <w:t>://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sudact</w:t>
        </w:r>
        <w:r w:rsidRPr="00D03E84">
          <w:rPr>
            <w:vanish/>
            <w:color w:val="000000" w:themeColor="text1"/>
            <w:sz w:val="22"/>
            <w:szCs w:val="22"/>
          </w:rPr>
          <w:t>.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ru</w:t>
        </w:r>
        <w:r w:rsidRPr="00D03E84">
          <w:rPr>
            <w:vanish/>
            <w:color w:val="000000" w:themeColor="text1"/>
            <w:sz w:val="22"/>
            <w:szCs w:val="22"/>
          </w:rPr>
          <w:t>/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law</w:t>
        </w:r>
        <w:r w:rsidRPr="00D03E84">
          <w:rPr>
            <w:vanish/>
            <w:color w:val="000000" w:themeColor="text1"/>
            <w:sz w:val="22"/>
            <w:szCs w:val="22"/>
          </w:rPr>
          <w:t>/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doc</w:t>
        </w:r>
        <w:r w:rsidRPr="00D03E84">
          <w:rPr>
            <w:vanish/>
            <w:color w:val="000000" w:themeColor="text1"/>
            <w:sz w:val="22"/>
            <w:szCs w:val="22"/>
          </w:rPr>
          <w:t>/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JBT</w:t>
        </w:r>
        <w:r w:rsidRPr="00D03E84">
          <w:rPr>
            <w:vanish/>
            <w:color w:val="000000" w:themeColor="text1"/>
            <w:sz w:val="22"/>
            <w:szCs w:val="22"/>
          </w:rPr>
          <w:t>8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gaqgg</w:t>
        </w:r>
        <w:r w:rsidRPr="00D03E84">
          <w:rPr>
            <w:vanish/>
            <w:color w:val="000000" w:themeColor="text1"/>
            <w:sz w:val="22"/>
            <w:szCs w:val="22"/>
          </w:rPr>
          <w:t>7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VQ</w:t>
        </w:r>
        <w:r w:rsidRPr="00D03E84">
          <w:rPr>
            <w:vanish/>
            <w:color w:val="000000" w:themeColor="text1"/>
            <w:sz w:val="22"/>
            <w:szCs w:val="22"/>
          </w:rPr>
          <w:t>/004/006/?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marker</w:t>
        </w:r>
        <w:r w:rsidRPr="00D03E84">
          <w:rPr>
            <w:vanish/>
            <w:color w:val="000000" w:themeColor="text1"/>
            <w:sz w:val="22"/>
            <w:szCs w:val="22"/>
          </w:rPr>
          <w:t>=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fdoctlaw</w:t>
        </w:r>
        <w:r w:rsidRPr="00D03E84">
          <w:rPr>
            <w:vanish/>
            <w:color w:val="000000" w:themeColor="text1"/>
            <w:sz w:val="22"/>
            <w:szCs w:val="22"/>
          </w:rPr>
          <w:t>"</w:t>
        </w:r>
        <w:r w:rsidRPr="00D03E84">
          <w:rPr>
            <w:color w:val="000000" w:themeColor="text1"/>
            <w:sz w:val="22"/>
            <w:szCs w:val="22"/>
            <w:lang w:val="en-US"/>
          </w:rPr>
          <w:t> </w:t>
        </w:r>
        <w:r w:rsidRPr="00D03E84">
          <w:rPr>
            <w:color w:val="000000" w:themeColor="text1"/>
            <w:sz w:val="22"/>
            <w:szCs w:val="22"/>
          </w:rPr>
          <w:t>ст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HYPERLINK</w:t>
        </w:r>
        <w:r w:rsidRPr="00D03E84">
          <w:rPr>
            <w:vanish/>
            <w:color w:val="000000" w:themeColor="text1"/>
            <w:sz w:val="22"/>
            <w:szCs w:val="22"/>
          </w:rPr>
          <w:t xml:space="preserve"> "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http</w:t>
        </w:r>
        <w:r w:rsidRPr="00D03E84">
          <w:rPr>
            <w:vanish/>
            <w:color w:val="000000" w:themeColor="text1"/>
            <w:sz w:val="22"/>
            <w:szCs w:val="22"/>
          </w:rPr>
          <w:t>://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sudact</w:t>
        </w:r>
        <w:r w:rsidRPr="00D03E84">
          <w:rPr>
            <w:vanish/>
            <w:color w:val="000000" w:themeColor="text1"/>
            <w:sz w:val="22"/>
            <w:szCs w:val="22"/>
          </w:rPr>
          <w:t>.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ru</w:t>
        </w:r>
        <w:r w:rsidRPr="00D03E84">
          <w:rPr>
            <w:vanish/>
            <w:color w:val="000000" w:themeColor="text1"/>
            <w:sz w:val="22"/>
            <w:szCs w:val="22"/>
          </w:rPr>
          <w:t>/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law</w:t>
        </w:r>
        <w:r w:rsidRPr="00D03E84">
          <w:rPr>
            <w:vanish/>
            <w:color w:val="000000" w:themeColor="text1"/>
            <w:sz w:val="22"/>
            <w:szCs w:val="22"/>
          </w:rPr>
          <w:t>/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doc</w:t>
        </w:r>
        <w:r w:rsidRPr="00D03E84">
          <w:rPr>
            <w:vanish/>
            <w:color w:val="000000" w:themeColor="text1"/>
            <w:sz w:val="22"/>
            <w:szCs w:val="22"/>
          </w:rPr>
          <w:t>/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JBT</w:t>
        </w:r>
        <w:r w:rsidRPr="00D03E84">
          <w:rPr>
            <w:vanish/>
            <w:color w:val="000000" w:themeColor="text1"/>
            <w:sz w:val="22"/>
            <w:szCs w:val="22"/>
          </w:rPr>
          <w:t>8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gaqgg</w:t>
        </w:r>
        <w:r w:rsidRPr="00D03E84">
          <w:rPr>
            <w:vanish/>
            <w:color w:val="000000" w:themeColor="text1"/>
            <w:sz w:val="22"/>
            <w:szCs w:val="22"/>
          </w:rPr>
          <w:t>7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VQ</w:t>
        </w:r>
        <w:r w:rsidRPr="00D03E84">
          <w:rPr>
            <w:vanish/>
            <w:color w:val="000000" w:themeColor="text1"/>
            <w:sz w:val="22"/>
            <w:szCs w:val="22"/>
          </w:rPr>
          <w:t>/004/006/?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marker</w:t>
        </w:r>
        <w:r w:rsidRPr="00D03E84">
          <w:rPr>
            <w:vanish/>
            <w:color w:val="000000" w:themeColor="text1"/>
            <w:sz w:val="22"/>
            <w:szCs w:val="22"/>
          </w:rPr>
          <w:t>=</w:t>
        </w:r>
        <w:r w:rsidRPr="00D03E84">
          <w:rPr>
            <w:vanish/>
            <w:color w:val="000000" w:themeColor="text1"/>
            <w:sz w:val="22"/>
            <w:szCs w:val="22"/>
            <w:lang w:val="en-US"/>
          </w:rPr>
          <w:t>fdoctlaw</w:t>
        </w:r>
        <w:r w:rsidRPr="00D03E84">
          <w:rPr>
            <w:vanish/>
            <w:color w:val="000000" w:themeColor="text1"/>
            <w:sz w:val="22"/>
            <w:szCs w:val="22"/>
          </w:rPr>
          <w:t>"</w:t>
        </w:r>
        <w:r w:rsidRPr="00D03E84">
          <w:rPr>
            <w:color w:val="000000" w:themeColor="text1"/>
            <w:sz w:val="22"/>
            <w:szCs w:val="22"/>
          </w:rPr>
          <w:t>. 29.9</w:t>
        </w:r>
      </w:hyperlink>
      <w:r w:rsidRPr="00D03E84">
        <w:rPr>
          <w:color w:val="000000" w:themeColor="text1"/>
          <w:sz w:val="22"/>
          <w:szCs w:val="22"/>
          <w:highlight w:val="none"/>
        </w:rPr>
        <w:t>,</w:t>
      </w:r>
      <w:r w:rsidRPr="00D03E84">
        <w:rPr>
          <w:color w:val="000000" w:themeColor="text1"/>
          <w:sz w:val="22"/>
          <w:szCs w:val="22"/>
          <w:lang w:val="en-US"/>
        </w:rPr>
        <w:t> </w:t>
      </w:r>
      <w:hyperlink r:id="rId8" w:history="1">
        <w:r w:rsidRPr="00D03E84">
          <w:rPr>
            <w:color w:val="000000" w:themeColor="text1"/>
            <w:sz w:val="22"/>
            <w:szCs w:val="22"/>
          </w:rPr>
          <w:t>29.10</w:t>
        </w:r>
      </w:hyperlink>
      <w:r w:rsidRPr="00D03E84">
        <w:rPr>
          <w:color w:val="000000" w:themeColor="text1"/>
          <w:sz w:val="22"/>
          <w:szCs w:val="22"/>
          <w:lang w:val="en-US"/>
        </w:rPr>
        <w:t> </w:t>
      </w:r>
      <w:r w:rsidRPr="00D03E84">
        <w:rPr>
          <w:color w:val="000000" w:themeColor="text1"/>
          <w:sz w:val="22"/>
          <w:szCs w:val="22"/>
        </w:rPr>
        <w:t>КоАП</w:t>
      </w:r>
      <w:r w:rsidRPr="00D03E84">
        <w:rPr>
          <w:color w:val="000000" w:themeColor="text1"/>
          <w:sz w:val="22"/>
          <w:szCs w:val="22"/>
          <w:lang w:val="en-US"/>
        </w:rPr>
        <w:t> </w:t>
      </w:r>
      <w:r w:rsidRPr="00D03E84">
        <w:rPr>
          <w:color w:val="000000" w:themeColor="text1"/>
          <w:sz w:val="22"/>
          <w:szCs w:val="22"/>
        </w:rPr>
        <w:t>РФ</w:t>
      </w:r>
      <w:r w:rsidRPr="00D03E84">
        <w:rPr>
          <w:color w:val="000000" w:themeColor="text1"/>
          <w:sz w:val="22"/>
          <w:szCs w:val="22"/>
          <w:highlight w:val="none"/>
        </w:rPr>
        <w:t>,</w:t>
      </w:r>
      <w:r w:rsidRPr="00D03E84" w:rsidR="00FE09AC">
        <w:rPr>
          <w:color w:val="000000" w:themeColor="text1"/>
          <w:sz w:val="22"/>
          <w:szCs w:val="22"/>
          <w:highlight w:val="none"/>
        </w:rPr>
        <w:t xml:space="preserve"> мировой судья</w:t>
      </w:r>
    </w:p>
    <w:p w:rsidR="008C6441" w:rsidRPr="00D03E84" w:rsidP="005F7EDB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16"/>
          <w:szCs w:val="22"/>
          <w:highlight w:val="white"/>
        </w:rPr>
      </w:pPr>
    </w:p>
    <w:p w:rsidR="00B85502" w:rsidRPr="00D03E84" w:rsidP="00D03E84">
      <w:pPr>
        <w:autoSpaceDE w:val="0"/>
        <w:autoSpaceDN w:val="0"/>
        <w:adjustRightInd w:val="0"/>
        <w:ind w:firstLine="567"/>
        <w:jc w:val="center"/>
        <w:rPr>
          <w:bCs/>
          <w:color w:val="000000" w:themeColor="text1"/>
          <w:sz w:val="22"/>
          <w:szCs w:val="22"/>
        </w:rPr>
      </w:pPr>
      <w:r w:rsidRPr="00D03E84">
        <w:rPr>
          <w:bCs/>
          <w:color w:val="000000" w:themeColor="text1"/>
          <w:sz w:val="22"/>
          <w:szCs w:val="22"/>
        </w:rPr>
        <w:t>П О С Т А Н О В И Л:</w:t>
      </w:r>
    </w:p>
    <w:p w:rsidR="008C6441" w:rsidRPr="00D03E84" w:rsidP="005F7EDB">
      <w:pPr>
        <w:autoSpaceDE w:val="0"/>
        <w:autoSpaceDN w:val="0"/>
        <w:adjustRightInd w:val="0"/>
        <w:ind w:firstLine="567"/>
        <w:jc w:val="center"/>
        <w:rPr>
          <w:bCs/>
          <w:color w:val="000000" w:themeColor="text1"/>
          <w:sz w:val="16"/>
          <w:szCs w:val="22"/>
        </w:rPr>
      </w:pPr>
    </w:p>
    <w:p w:rsidR="004E0690" w:rsidRPr="00D03E84" w:rsidP="005F7EDB">
      <w:pPr>
        <w:ind w:firstLine="567"/>
        <w:jc w:val="both"/>
        <w:rPr>
          <w:color w:val="000000" w:themeColor="text1"/>
          <w:sz w:val="22"/>
          <w:szCs w:val="22"/>
        </w:rPr>
      </w:pPr>
      <w:r w:rsidRPr="00D03E84">
        <w:rPr>
          <w:color w:val="000000" w:themeColor="text1"/>
          <w:sz w:val="22"/>
          <w:szCs w:val="22"/>
        </w:rPr>
        <w:t>Квитко Ивана Алексеевича</w:t>
      </w:r>
      <w:r w:rsidRPr="00D03E84" w:rsidR="00BE1CB9">
        <w:rPr>
          <w:color w:val="000000" w:themeColor="text1"/>
          <w:sz w:val="22"/>
          <w:szCs w:val="22"/>
        </w:rPr>
        <w:t xml:space="preserve"> </w:t>
      </w:r>
      <w:r w:rsidRPr="00D03E84" w:rsidR="00B85502">
        <w:rPr>
          <w:color w:val="000000" w:themeColor="text1"/>
          <w:sz w:val="22"/>
          <w:szCs w:val="22"/>
        </w:rPr>
        <w:t>признать виновн</w:t>
      </w:r>
      <w:r w:rsidRPr="00D03E84" w:rsidR="004B664F">
        <w:rPr>
          <w:color w:val="000000" w:themeColor="text1"/>
          <w:sz w:val="22"/>
          <w:szCs w:val="22"/>
        </w:rPr>
        <w:t>ым</w:t>
      </w:r>
      <w:r w:rsidRPr="00D03E84" w:rsidR="00B85502">
        <w:rPr>
          <w:color w:val="000000" w:themeColor="text1"/>
          <w:sz w:val="22"/>
          <w:szCs w:val="22"/>
        </w:rPr>
        <w:t xml:space="preserve"> в совершении административного правонарушения, предусмотренного  ст. 19.7  Кодекса Российской Федерации об административных правонарушениях</w:t>
      </w:r>
      <w:r w:rsidR="00B93B78">
        <w:rPr>
          <w:color w:val="000000" w:themeColor="text1"/>
          <w:sz w:val="22"/>
          <w:szCs w:val="22"/>
        </w:rPr>
        <w:t>,</w:t>
      </w:r>
      <w:r w:rsidRPr="00D03E84" w:rsidR="00B85502">
        <w:rPr>
          <w:color w:val="000000" w:themeColor="text1"/>
          <w:sz w:val="22"/>
          <w:szCs w:val="22"/>
        </w:rPr>
        <w:t xml:space="preserve"> </w:t>
      </w:r>
      <w:r w:rsidRPr="00D03E84" w:rsidR="00B85502">
        <w:rPr>
          <w:color w:val="000000" w:themeColor="text1"/>
          <w:sz w:val="22"/>
          <w:szCs w:val="22"/>
          <w:highlight w:val="none"/>
        </w:rPr>
        <w:t xml:space="preserve">и </w:t>
      </w:r>
      <w:r w:rsidRPr="00D03E84">
        <w:rPr>
          <w:color w:val="000000" w:themeColor="text1"/>
          <w:sz w:val="22"/>
          <w:szCs w:val="22"/>
        </w:rPr>
        <w:t>назначить е</w:t>
      </w:r>
      <w:r w:rsidRPr="00D03E84" w:rsidR="004B664F">
        <w:rPr>
          <w:color w:val="000000" w:themeColor="text1"/>
          <w:sz w:val="22"/>
          <w:szCs w:val="22"/>
        </w:rPr>
        <w:t>му</w:t>
      </w:r>
      <w:r w:rsidRPr="00D03E84">
        <w:rPr>
          <w:color w:val="000000" w:themeColor="text1"/>
          <w:sz w:val="22"/>
          <w:szCs w:val="22"/>
        </w:rPr>
        <w:t xml:space="preserve"> административное наказание в виде предупреждения.</w:t>
      </w:r>
    </w:p>
    <w:p w:rsidR="006027E9" w:rsidRPr="00D03E84" w:rsidP="005F7EDB">
      <w:pPr>
        <w:ind w:firstLine="567"/>
        <w:jc w:val="both"/>
        <w:rPr>
          <w:rStyle w:val="s11"/>
          <w:color w:val="000000" w:themeColor="text1"/>
          <w:sz w:val="22"/>
          <w:szCs w:val="22"/>
        </w:rPr>
      </w:pPr>
      <w:r w:rsidRPr="00D03E84">
        <w:rPr>
          <w:color w:val="000000" w:themeColor="text1"/>
          <w:sz w:val="22"/>
          <w:szCs w:val="22"/>
        </w:rPr>
        <w:t xml:space="preserve">Постановление может быть обжаловано в течение 10 </w:t>
      </w:r>
      <w:r w:rsidRPr="00D03E84" w:rsidR="002C3CAE">
        <w:rPr>
          <w:color w:val="000000" w:themeColor="text1"/>
          <w:sz w:val="22"/>
          <w:szCs w:val="22"/>
        </w:rPr>
        <w:t>дней</w:t>
      </w:r>
      <w:r w:rsidRPr="00D03E84">
        <w:rPr>
          <w:color w:val="000000" w:themeColor="text1"/>
          <w:sz w:val="22"/>
          <w:szCs w:val="22"/>
        </w:rPr>
        <w:t xml:space="preserve"> со дня вручения или получения копии постановления в</w:t>
      </w:r>
      <w:r w:rsidRPr="00D03E84">
        <w:rPr>
          <w:rStyle w:val="s11"/>
          <w:color w:val="000000" w:themeColor="text1"/>
          <w:sz w:val="22"/>
          <w:szCs w:val="22"/>
        </w:rPr>
        <w:t xml:space="preserve"> Нижнегорский районный суд Республики Крым через Мирового судью судебного участка № 6</w:t>
      </w:r>
      <w:r w:rsidRPr="00D03E84" w:rsidR="006B44B4">
        <w:rPr>
          <w:rStyle w:val="s11"/>
          <w:color w:val="000000" w:themeColor="text1"/>
          <w:sz w:val="22"/>
          <w:szCs w:val="22"/>
        </w:rPr>
        <w:t>5</w:t>
      </w:r>
      <w:r w:rsidRPr="00D03E84">
        <w:rPr>
          <w:rStyle w:val="s11"/>
          <w:color w:val="000000" w:themeColor="text1"/>
          <w:sz w:val="22"/>
          <w:szCs w:val="22"/>
        </w:rPr>
        <w:t xml:space="preserve"> Нижнегорского судебного района (Нижнегорский район) Республики Крым (адрес: ул. Победы, д. 20, п. Нижнегорский, Республика Крым).</w:t>
      </w:r>
    </w:p>
    <w:p w:rsidR="006027E9" w:rsidRPr="00D03E84" w:rsidP="005F7EDB">
      <w:pPr>
        <w:ind w:firstLine="567"/>
        <w:jc w:val="both"/>
        <w:rPr>
          <w:rStyle w:val="s11"/>
          <w:color w:val="000000" w:themeColor="text1"/>
          <w:sz w:val="22"/>
          <w:szCs w:val="22"/>
        </w:rPr>
      </w:pPr>
    </w:p>
    <w:p w:rsidR="006027E9" w:rsidRPr="00D03E84" w:rsidP="005F7EDB">
      <w:pPr>
        <w:ind w:firstLine="567"/>
        <w:jc w:val="both"/>
        <w:rPr>
          <w:color w:val="000000" w:themeColor="text1"/>
          <w:sz w:val="22"/>
          <w:szCs w:val="22"/>
        </w:rPr>
      </w:pPr>
      <w:r w:rsidRPr="00D03E84">
        <w:rPr>
          <w:color w:val="000000" w:themeColor="text1"/>
          <w:sz w:val="22"/>
          <w:szCs w:val="22"/>
        </w:rPr>
        <w:t>Мирово</w:t>
      </w:r>
      <w:r w:rsidRPr="00D03E84" w:rsidR="006B44B4">
        <w:rPr>
          <w:color w:val="000000" w:themeColor="text1"/>
          <w:sz w:val="22"/>
          <w:szCs w:val="22"/>
        </w:rPr>
        <w:t>й</w:t>
      </w:r>
      <w:r w:rsidRPr="00D03E84">
        <w:rPr>
          <w:color w:val="000000" w:themeColor="text1"/>
          <w:sz w:val="22"/>
          <w:szCs w:val="22"/>
        </w:rPr>
        <w:t xml:space="preserve"> судь</w:t>
      </w:r>
      <w:r w:rsidRPr="00D03E84" w:rsidR="00036F3A">
        <w:rPr>
          <w:color w:val="000000" w:themeColor="text1"/>
          <w:sz w:val="22"/>
          <w:szCs w:val="22"/>
        </w:rPr>
        <w:t>я</w:t>
      </w:r>
      <w:r w:rsidRPr="00D03E84">
        <w:rPr>
          <w:color w:val="000000" w:themeColor="text1"/>
          <w:sz w:val="22"/>
          <w:szCs w:val="22"/>
        </w:rPr>
        <w:tab/>
      </w:r>
      <w:r w:rsidRPr="00D03E84">
        <w:rPr>
          <w:color w:val="000000" w:themeColor="text1"/>
          <w:sz w:val="22"/>
          <w:szCs w:val="22"/>
        </w:rPr>
        <w:tab/>
      </w:r>
      <w:r w:rsidRPr="00D03E84">
        <w:rPr>
          <w:color w:val="000000" w:themeColor="text1"/>
          <w:sz w:val="22"/>
          <w:szCs w:val="22"/>
        </w:rPr>
        <w:tab/>
      </w:r>
      <w:r w:rsidRPr="00D03E84">
        <w:rPr>
          <w:color w:val="000000" w:themeColor="text1"/>
          <w:sz w:val="22"/>
          <w:szCs w:val="22"/>
        </w:rPr>
        <w:tab/>
        <w:t xml:space="preserve">                       </w:t>
      </w:r>
      <w:r w:rsidRPr="00D03E84" w:rsidR="00D03E84">
        <w:rPr>
          <w:color w:val="000000" w:themeColor="text1"/>
          <w:sz w:val="22"/>
          <w:szCs w:val="22"/>
        </w:rPr>
        <w:t xml:space="preserve">            </w:t>
      </w:r>
      <w:r w:rsidRPr="00D03E84">
        <w:rPr>
          <w:color w:val="000000" w:themeColor="text1"/>
          <w:sz w:val="22"/>
          <w:szCs w:val="22"/>
        </w:rPr>
        <w:t xml:space="preserve"> </w:t>
      </w:r>
      <w:r w:rsidRPr="00D03E84" w:rsidR="00D03E84">
        <w:rPr>
          <w:color w:val="000000" w:themeColor="text1"/>
          <w:sz w:val="22"/>
          <w:szCs w:val="22"/>
        </w:rPr>
        <w:t xml:space="preserve">  </w:t>
      </w:r>
      <w:r w:rsidR="00D03E84">
        <w:rPr>
          <w:color w:val="000000" w:themeColor="text1"/>
          <w:sz w:val="22"/>
          <w:szCs w:val="22"/>
        </w:rPr>
        <w:t xml:space="preserve">                 </w:t>
      </w:r>
      <w:r w:rsidRPr="00D03E84">
        <w:rPr>
          <w:color w:val="000000" w:themeColor="text1"/>
          <w:sz w:val="22"/>
          <w:szCs w:val="22"/>
        </w:rPr>
        <w:t xml:space="preserve">    </w:t>
      </w:r>
      <w:r w:rsidRPr="00D03E84" w:rsidR="002C3CAE">
        <w:rPr>
          <w:color w:val="000000" w:themeColor="text1"/>
          <w:sz w:val="22"/>
          <w:szCs w:val="22"/>
        </w:rPr>
        <w:t>Т.В.</w:t>
      </w:r>
      <w:r w:rsidRPr="00D03E84">
        <w:rPr>
          <w:color w:val="000000" w:themeColor="text1"/>
          <w:sz w:val="22"/>
          <w:szCs w:val="22"/>
        </w:rPr>
        <w:t xml:space="preserve">Тайганская </w:t>
      </w:r>
    </w:p>
    <w:p w:rsidR="004B5B41" w:rsidRPr="00D03E84" w:rsidP="005F7EDB">
      <w:pPr>
        <w:ind w:firstLine="567"/>
        <w:jc w:val="both"/>
        <w:rPr>
          <w:color w:val="000000" w:themeColor="text1"/>
          <w:sz w:val="20"/>
          <w:szCs w:val="22"/>
        </w:rPr>
      </w:pPr>
    </w:p>
    <w:p w:rsidR="00D03E84" w:rsidRPr="00D03E84" w:rsidP="005F7EDB">
      <w:pPr>
        <w:ind w:firstLine="567"/>
        <w:jc w:val="both"/>
        <w:rPr>
          <w:color w:val="000000" w:themeColor="text1"/>
          <w:sz w:val="22"/>
          <w:szCs w:val="22"/>
        </w:rPr>
      </w:pPr>
    </w:p>
    <w:sectPr w:rsidSect="00543366">
      <w:pgSz w:w="11907" w:h="16839" w:code="9"/>
      <w:pgMar w:top="709" w:right="737" w:bottom="709" w:left="156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66A46CB"/>
    <w:multiLevelType w:val="multilevel"/>
    <w:tmpl w:val="C64253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D87"/>
    <w:rsid w:val="00002803"/>
    <w:rsid w:val="000154DD"/>
    <w:rsid w:val="00022E9F"/>
    <w:rsid w:val="00023B01"/>
    <w:rsid w:val="00024F08"/>
    <w:rsid w:val="00035E1E"/>
    <w:rsid w:val="00036F3A"/>
    <w:rsid w:val="00043D95"/>
    <w:rsid w:val="00051E22"/>
    <w:rsid w:val="00056D1A"/>
    <w:rsid w:val="00063272"/>
    <w:rsid w:val="000641A4"/>
    <w:rsid w:val="00070ADD"/>
    <w:rsid w:val="00070F86"/>
    <w:rsid w:val="000710A4"/>
    <w:rsid w:val="00084B20"/>
    <w:rsid w:val="00084CA7"/>
    <w:rsid w:val="00085068"/>
    <w:rsid w:val="00085157"/>
    <w:rsid w:val="000905BE"/>
    <w:rsid w:val="000A2338"/>
    <w:rsid w:val="000A2381"/>
    <w:rsid w:val="000A6495"/>
    <w:rsid w:val="000B07E3"/>
    <w:rsid w:val="000B2D39"/>
    <w:rsid w:val="000D1AB9"/>
    <w:rsid w:val="000F09F4"/>
    <w:rsid w:val="000F3FF9"/>
    <w:rsid w:val="000F71BE"/>
    <w:rsid w:val="00102A59"/>
    <w:rsid w:val="001054DD"/>
    <w:rsid w:val="00114A90"/>
    <w:rsid w:val="00122055"/>
    <w:rsid w:val="00123106"/>
    <w:rsid w:val="0012536A"/>
    <w:rsid w:val="00126B3A"/>
    <w:rsid w:val="001318C1"/>
    <w:rsid w:val="00146600"/>
    <w:rsid w:val="00153A6B"/>
    <w:rsid w:val="001558DA"/>
    <w:rsid w:val="0016371D"/>
    <w:rsid w:val="00166808"/>
    <w:rsid w:val="0017194A"/>
    <w:rsid w:val="001727AF"/>
    <w:rsid w:val="001755F1"/>
    <w:rsid w:val="001860B1"/>
    <w:rsid w:val="00187693"/>
    <w:rsid w:val="00190874"/>
    <w:rsid w:val="001D097F"/>
    <w:rsid w:val="001D4932"/>
    <w:rsid w:val="001D7F7A"/>
    <w:rsid w:val="001F2C0A"/>
    <w:rsid w:val="001F6ED1"/>
    <w:rsid w:val="0020160B"/>
    <w:rsid w:val="00211C30"/>
    <w:rsid w:val="00212093"/>
    <w:rsid w:val="0021258D"/>
    <w:rsid w:val="00216760"/>
    <w:rsid w:val="00216F27"/>
    <w:rsid w:val="002173F9"/>
    <w:rsid w:val="002221BE"/>
    <w:rsid w:val="00250BFA"/>
    <w:rsid w:val="002535A1"/>
    <w:rsid w:val="00255251"/>
    <w:rsid w:val="00263330"/>
    <w:rsid w:val="00263C7F"/>
    <w:rsid w:val="0027592B"/>
    <w:rsid w:val="00287416"/>
    <w:rsid w:val="00290F36"/>
    <w:rsid w:val="002A54C7"/>
    <w:rsid w:val="002A738A"/>
    <w:rsid w:val="002B623A"/>
    <w:rsid w:val="002B7049"/>
    <w:rsid w:val="002C21AD"/>
    <w:rsid w:val="002C3CAE"/>
    <w:rsid w:val="002C735D"/>
    <w:rsid w:val="002E5550"/>
    <w:rsid w:val="002F688D"/>
    <w:rsid w:val="00306527"/>
    <w:rsid w:val="00325EB4"/>
    <w:rsid w:val="00327534"/>
    <w:rsid w:val="00341BC0"/>
    <w:rsid w:val="00343B79"/>
    <w:rsid w:val="00354314"/>
    <w:rsid w:val="003622B8"/>
    <w:rsid w:val="00372A0A"/>
    <w:rsid w:val="003800FE"/>
    <w:rsid w:val="0038129F"/>
    <w:rsid w:val="00386A2C"/>
    <w:rsid w:val="003902C8"/>
    <w:rsid w:val="00390B70"/>
    <w:rsid w:val="00391CAE"/>
    <w:rsid w:val="003945DF"/>
    <w:rsid w:val="003A4DA8"/>
    <w:rsid w:val="003B49C2"/>
    <w:rsid w:val="003C3E25"/>
    <w:rsid w:val="003D680D"/>
    <w:rsid w:val="003F25CA"/>
    <w:rsid w:val="003F35C0"/>
    <w:rsid w:val="003F7A76"/>
    <w:rsid w:val="00410A45"/>
    <w:rsid w:val="00411DFF"/>
    <w:rsid w:val="004139CE"/>
    <w:rsid w:val="004179E0"/>
    <w:rsid w:val="00433864"/>
    <w:rsid w:val="00437287"/>
    <w:rsid w:val="00440862"/>
    <w:rsid w:val="00453A8B"/>
    <w:rsid w:val="0047753C"/>
    <w:rsid w:val="00484970"/>
    <w:rsid w:val="00486C1A"/>
    <w:rsid w:val="004A0DB0"/>
    <w:rsid w:val="004A4BA4"/>
    <w:rsid w:val="004B5B41"/>
    <w:rsid w:val="004B664F"/>
    <w:rsid w:val="004C683D"/>
    <w:rsid w:val="004D0FCE"/>
    <w:rsid w:val="004D3C7E"/>
    <w:rsid w:val="004D612D"/>
    <w:rsid w:val="004E0690"/>
    <w:rsid w:val="004E5B18"/>
    <w:rsid w:val="004E5C25"/>
    <w:rsid w:val="004F484D"/>
    <w:rsid w:val="004F57F1"/>
    <w:rsid w:val="00503A04"/>
    <w:rsid w:val="00514B45"/>
    <w:rsid w:val="00522ADE"/>
    <w:rsid w:val="005249F9"/>
    <w:rsid w:val="005268EB"/>
    <w:rsid w:val="005375A6"/>
    <w:rsid w:val="00543366"/>
    <w:rsid w:val="00561D5D"/>
    <w:rsid w:val="00562E63"/>
    <w:rsid w:val="00574F9E"/>
    <w:rsid w:val="00580520"/>
    <w:rsid w:val="00591E36"/>
    <w:rsid w:val="00596DC7"/>
    <w:rsid w:val="005A178D"/>
    <w:rsid w:val="005C076D"/>
    <w:rsid w:val="005D1A74"/>
    <w:rsid w:val="005D31C9"/>
    <w:rsid w:val="005D6C22"/>
    <w:rsid w:val="005E57AF"/>
    <w:rsid w:val="005F12AF"/>
    <w:rsid w:val="005F76DB"/>
    <w:rsid w:val="005F7EDB"/>
    <w:rsid w:val="00601AA0"/>
    <w:rsid w:val="006027E9"/>
    <w:rsid w:val="00605250"/>
    <w:rsid w:val="00611FDA"/>
    <w:rsid w:val="00620164"/>
    <w:rsid w:val="0063031E"/>
    <w:rsid w:val="00641314"/>
    <w:rsid w:val="006461F9"/>
    <w:rsid w:val="00654D3E"/>
    <w:rsid w:val="00676998"/>
    <w:rsid w:val="0067708D"/>
    <w:rsid w:val="00680DC7"/>
    <w:rsid w:val="00682072"/>
    <w:rsid w:val="00693124"/>
    <w:rsid w:val="0069582A"/>
    <w:rsid w:val="006A5125"/>
    <w:rsid w:val="006A52A1"/>
    <w:rsid w:val="006B44B4"/>
    <w:rsid w:val="006D1BDC"/>
    <w:rsid w:val="006E2A99"/>
    <w:rsid w:val="006E34EF"/>
    <w:rsid w:val="006E4DC5"/>
    <w:rsid w:val="006E6356"/>
    <w:rsid w:val="006F6729"/>
    <w:rsid w:val="00706770"/>
    <w:rsid w:val="00706951"/>
    <w:rsid w:val="00722893"/>
    <w:rsid w:val="007322F6"/>
    <w:rsid w:val="00745813"/>
    <w:rsid w:val="007458B2"/>
    <w:rsid w:val="00745ABE"/>
    <w:rsid w:val="00782EDC"/>
    <w:rsid w:val="007865DE"/>
    <w:rsid w:val="00786B17"/>
    <w:rsid w:val="00792CCE"/>
    <w:rsid w:val="007A1E13"/>
    <w:rsid w:val="007A21F3"/>
    <w:rsid w:val="007A57F0"/>
    <w:rsid w:val="007B0754"/>
    <w:rsid w:val="007B2190"/>
    <w:rsid w:val="007C5F67"/>
    <w:rsid w:val="007C693A"/>
    <w:rsid w:val="007C72EC"/>
    <w:rsid w:val="007D3F07"/>
    <w:rsid w:val="007D57EE"/>
    <w:rsid w:val="007F70BD"/>
    <w:rsid w:val="00827B86"/>
    <w:rsid w:val="00852D27"/>
    <w:rsid w:val="00865740"/>
    <w:rsid w:val="0087392D"/>
    <w:rsid w:val="00882F34"/>
    <w:rsid w:val="0088467C"/>
    <w:rsid w:val="008B4972"/>
    <w:rsid w:val="008C006B"/>
    <w:rsid w:val="008C52AF"/>
    <w:rsid w:val="008C6441"/>
    <w:rsid w:val="008E361F"/>
    <w:rsid w:val="008E4AF1"/>
    <w:rsid w:val="008F56BF"/>
    <w:rsid w:val="008F68B1"/>
    <w:rsid w:val="0092153F"/>
    <w:rsid w:val="00950BA9"/>
    <w:rsid w:val="009561E5"/>
    <w:rsid w:val="0096150B"/>
    <w:rsid w:val="0096576E"/>
    <w:rsid w:val="00967459"/>
    <w:rsid w:val="00985BF5"/>
    <w:rsid w:val="00997968"/>
    <w:rsid w:val="009A163F"/>
    <w:rsid w:val="009B5EA4"/>
    <w:rsid w:val="009D5EBF"/>
    <w:rsid w:val="009D78F4"/>
    <w:rsid w:val="009E2B03"/>
    <w:rsid w:val="00A02D33"/>
    <w:rsid w:val="00A21594"/>
    <w:rsid w:val="00A25F55"/>
    <w:rsid w:val="00A44FF1"/>
    <w:rsid w:val="00A47102"/>
    <w:rsid w:val="00A618D8"/>
    <w:rsid w:val="00A70EE8"/>
    <w:rsid w:val="00A8454E"/>
    <w:rsid w:val="00A964FE"/>
    <w:rsid w:val="00AA7EBE"/>
    <w:rsid w:val="00AB1F1A"/>
    <w:rsid w:val="00AB6603"/>
    <w:rsid w:val="00AC44FE"/>
    <w:rsid w:val="00AD04BE"/>
    <w:rsid w:val="00AE2E2B"/>
    <w:rsid w:val="00AE394D"/>
    <w:rsid w:val="00AF6F6C"/>
    <w:rsid w:val="00B002E0"/>
    <w:rsid w:val="00B014E5"/>
    <w:rsid w:val="00B049DB"/>
    <w:rsid w:val="00B0511B"/>
    <w:rsid w:val="00B229A0"/>
    <w:rsid w:val="00B255C5"/>
    <w:rsid w:val="00B2616F"/>
    <w:rsid w:val="00B33C11"/>
    <w:rsid w:val="00B349F2"/>
    <w:rsid w:val="00B53C43"/>
    <w:rsid w:val="00B54950"/>
    <w:rsid w:val="00B60EE6"/>
    <w:rsid w:val="00B631CE"/>
    <w:rsid w:val="00B7645A"/>
    <w:rsid w:val="00B81FD8"/>
    <w:rsid w:val="00B85502"/>
    <w:rsid w:val="00B93B78"/>
    <w:rsid w:val="00BA41FB"/>
    <w:rsid w:val="00BA45D8"/>
    <w:rsid w:val="00BB35ED"/>
    <w:rsid w:val="00BB3DE0"/>
    <w:rsid w:val="00BB74EF"/>
    <w:rsid w:val="00BC153A"/>
    <w:rsid w:val="00BC4161"/>
    <w:rsid w:val="00BC465F"/>
    <w:rsid w:val="00BC53D8"/>
    <w:rsid w:val="00BD4E19"/>
    <w:rsid w:val="00BD6F76"/>
    <w:rsid w:val="00BE1CB9"/>
    <w:rsid w:val="00BE3D86"/>
    <w:rsid w:val="00BF58B9"/>
    <w:rsid w:val="00C07D43"/>
    <w:rsid w:val="00C13004"/>
    <w:rsid w:val="00C3001C"/>
    <w:rsid w:val="00C34DCA"/>
    <w:rsid w:val="00C47B78"/>
    <w:rsid w:val="00C508AF"/>
    <w:rsid w:val="00C73AE9"/>
    <w:rsid w:val="00C77018"/>
    <w:rsid w:val="00C77D02"/>
    <w:rsid w:val="00C82FED"/>
    <w:rsid w:val="00C85C91"/>
    <w:rsid w:val="00C87EF1"/>
    <w:rsid w:val="00CA0152"/>
    <w:rsid w:val="00CA299E"/>
    <w:rsid w:val="00CA7DEF"/>
    <w:rsid w:val="00CB102B"/>
    <w:rsid w:val="00CB5EA2"/>
    <w:rsid w:val="00CC055D"/>
    <w:rsid w:val="00CD2FFE"/>
    <w:rsid w:val="00CE0696"/>
    <w:rsid w:val="00CE21B1"/>
    <w:rsid w:val="00CE2622"/>
    <w:rsid w:val="00CE78DA"/>
    <w:rsid w:val="00CE7EC2"/>
    <w:rsid w:val="00CF4C90"/>
    <w:rsid w:val="00CF66BF"/>
    <w:rsid w:val="00D03E84"/>
    <w:rsid w:val="00D0716A"/>
    <w:rsid w:val="00D20616"/>
    <w:rsid w:val="00D22E45"/>
    <w:rsid w:val="00D25FD7"/>
    <w:rsid w:val="00D267C8"/>
    <w:rsid w:val="00D37392"/>
    <w:rsid w:val="00D40604"/>
    <w:rsid w:val="00D434F6"/>
    <w:rsid w:val="00D5613A"/>
    <w:rsid w:val="00D66676"/>
    <w:rsid w:val="00D674CA"/>
    <w:rsid w:val="00DA0EDC"/>
    <w:rsid w:val="00DA2212"/>
    <w:rsid w:val="00DA273F"/>
    <w:rsid w:val="00DA2BD8"/>
    <w:rsid w:val="00DA560F"/>
    <w:rsid w:val="00DB3024"/>
    <w:rsid w:val="00DB63A1"/>
    <w:rsid w:val="00DF34BD"/>
    <w:rsid w:val="00DF4A3D"/>
    <w:rsid w:val="00DF77E4"/>
    <w:rsid w:val="00E01DAA"/>
    <w:rsid w:val="00E03E5C"/>
    <w:rsid w:val="00E06E6A"/>
    <w:rsid w:val="00E10768"/>
    <w:rsid w:val="00E10E6A"/>
    <w:rsid w:val="00E22657"/>
    <w:rsid w:val="00E239FE"/>
    <w:rsid w:val="00E30300"/>
    <w:rsid w:val="00E34201"/>
    <w:rsid w:val="00E430B2"/>
    <w:rsid w:val="00E47ED4"/>
    <w:rsid w:val="00E578AC"/>
    <w:rsid w:val="00E63902"/>
    <w:rsid w:val="00E63D83"/>
    <w:rsid w:val="00E70474"/>
    <w:rsid w:val="00E83AFF"/>
    <w:rsid w:val="00E92FB2"/>
    <w:rsid w:val="00EC7992"/>
    <w:rsid w:val="00EC7A46"/>
    <w:rsid w:val="00ED1D87"/>
    <w:rsid w:val="00ED5386"/>
    <w:rsid w:val="00ED6791"/>
    <w:rsid w:val="00EE10D3"/>
    <w:rsid w:val="00EE5FF6"/>
    <w:rsid w:val="00EF4E3C"/>
    <w:rsid w:val="00F032BD"/>
    <w:rsid w:val="00F0565D"/>
    <w:rsid w:val="00F1545B"/>
    <w:rsid w:val="00F17A4B"/>
    <w:rsid w:val="00F3196C"/>
    <w:rsid w:val="00F3232F"/>
    <w:rsid w:val="00F41F3F"/>
    <w:rsid w:val="00F451A4"/>
    <w:rsid w:val="00F518D6"/>
    <w:rsid w:val="00F67F47"/>
    <w:rsid w:val="00F71FA5"/>
    <w:rsid w:val="00F7274E"/>
    <w:rsid w:val="00F75E06"/>
    <w:rsid w:val="00F834A7"/>
    <w:rsid w:val="00F83B79"/>
    <w:rsid w:val="00F91894"/>
    <w:rsid w:val="00F9745A"/>
    <w:rsid w:val="00FA18BF"/>
    <w:rsid w:val="00FA5187"/>
    <w:rsid w:val="00FA7EC8"/>
    <w:rsid w:val="00FC27EC"/>
    <w:rsid w:val="00FC6368"/>
    <w:rsid w:val="00FE09AC"/>
    <w:rsid w:val="00FE6436"/>
    <w:rsid w:val="00FF0EDE"/>
    <w:rsid w:val="00FF12B3"/>
  </w:rsids>
  <w:docVars>
    <w:docVar w:name="CARD_ID" w:val="12"/>
  </w:docVar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5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BD4E19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BD4E1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basedOn w:val="DefaultParagraphFont"/>
    <w:rsid w:val="00BD4E19"/>
    <w:rPr>
      <w:rFonts w:ascii="Times New Roman" w:hAnsi="Times New Roman" w:cs="Times New Roman" w:hint="default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C153A"/>
    <w:rPr>
      <w:color w:val="0000FF" w:themeColor="hyperlink"/>
      <w:u w:val="single"/>
    </w:rPr>
  </w:style>
  <w:style w:type="paragraph" w:customStyle="1" w:styleId="s1">
    <w:name w:val="s_1"/>
    <w:basedOn w:val="Normal"/>
    <w:rsid w:val="00B014E5"/>
    <w:pPr>
      <w:spacing w:before="100" w:beforeAutospacing="1" w:after="100" w:afterAutospacing="1"/>
    </w:pPr>
  </w:style>
  <w:style w:type="character" w:customStyle="1" w:styleId="blk">
    <w:name w:val="blk"/>
    <w:basedOn w:val="DefaultParagraphFont"/>
    <w:rsid w:val="00DB3024"/>
  </w:style>
  <w:style w:type="character" w:customStyle="1" w:styleId="a">
    <w:name w:val="Основной текст_"/>
    <w:basedOn w:val="DefaultParagraphFont"/>
    <w:link w:val="4"/>
    <w:rsid w:val="00D4060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">
    <w:name w:val="Основной текст2"/>
    <w:basedOn w:val="a"/>
    <w:rsid w:val="00D40604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ru-RU"/>
    </w:rPr>
  </w:style>
  <w:style w:type="paragraph" w:customStyle="1" w:styleId="4">
    <w:name w:val="Основной текст4"/>
    <w:basedOn w:val="Normal"/>
    <w:link w:val="a"/>
    <w:rsid w:val="00D40604"/>
    <w:pPr>
      <w:widowControl w:val="0"/>
      <w:shd w:val="clear" w:color="auto" w:fill="FFFFFF"/>
      <w:spacing w:after="420" w:line="0" w:lineRule="atLeast"/>
      <w:jc w:val="right"/>
    </w:pPr>
    <w:rPr>
      <w:sz w:val="21"/>
      <w:szCs w:val="21"/>
      <w:lang w:eastAsia="en-US"/>
    </w:rPr>
  </w:style>
  <w:style w:type="character" w:customStyle="1" w:styleId="10">
    <w:name w:val="Основной текст1"/>
    <w:basedOn w:val="a"/>
    <w:rsid w:val="004D6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C3001C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300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DefaultParagraphFont"/>
    <w:link w:val="21"/>
    <w:rsid w:val="00BB3DE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BB3DE0"/>
    <w:pPr>
      <w:widowControl w:val="0"/>
      <w:shd w:val="clear" w:color="auto" w:fill="FFFFFF"/>
      <w:spacing w:after="60" w:line="0" w:lineRule="atLeast"/>
    </w:pPr>
    <w:rPr>
      <w:sz w:val="26"/>
      <w:szCs w:val="26"/>
      <w:lang w:eastAsia="en-US"/>
    </w:rPr>
  </w:style>
  <w:style w:type="paragraph" w:styleId="NormalWeb">
    <w:name w:val="Normal (Web)"/>
    <w:basedOn w:val="Normal"/>
    <w:uiPriority w:val="99"/>
    <w:unhideWhenUsed/>
    <w:rsid w:val="00F67F47"/>
    <w:pPr>
      <w:spacing w:before="100" w:beforeAutospacing="1" w:after="100" w:afterAutospacing="1"/>
    </w:pPr>
  </w:style>
  <w:style w:type="character" w:customStyle="1" w:styleId="snippetequal">
    <w:name w:val="snippet_equal"/>
    <w:basedOn w:val="DefaultParagraphFont"/>
    <w:rsid w:val="00DA2212"/>
  </w:style>
  <w:style w:type="paragraph" w:styleId="Header">
    <w:name w:val="header"/>
    <w:basedOn w:val="Normal"/>
    <w:link w:val="a1"/>
    <w:uiPriority w:val="99"/>
    <w:unhideWhenUsed/>
    <w:rsid w:val="00B93B78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B93B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B93B78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B93B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doc/JBT8gaqgg7VQ/001/002/?marker=fdoctlaw" TargetMode="External" /><Relationship Id="rId6" Type="http://schemas.openxmlformats.org/officeDocument/2006/relationships/hyperlink" Target="https://sudact.ru/law/koap/razdel-i/glava-4/statia-4.2/" TargetMode="External" /><Relationship Id="rId7" Type="http://schemas.openxmlformats.org/officeDocument/2006/relationships/hyperlink" Target="https://sudact.ru/law/koap/razdel-i/glava-4/statia-4.3/" TargetMode="External" /><Relationship Id="rId8" Type="http://schemas.openxmlformats.org/officeDocument/2006/relationships/hyperlink" Target="http://sudact.ru/law/doc/JBT8gaqgg7VQ/004/006/?marker=fdoctlaw" TargetMode="External" /><Relationship Id="rId9" Type="http://schemas.openxmlformats.org/officeDocument/2006/relationships/theme" Target="theme/theme1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elegen_a\AppData\Roaming\Microsoft\&#1064;&#1072;&#1073;&#1083;&#1086;&#1085;&#1099;\BASE_2007.DOTM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11ADC-D62E-4538-9BEE-2E4E9236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