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5-65-227/2018                                            </w:t>
      </w:r>
    </w:p>
    <w:p w:rsidR="00A77B3E"/>
    <w:p w:rsidR="00A77B3E">
      <w:r>
        <w:t>П О С Т А Н О В Л Е Н И Е</w:t>
      </w:r>
    </w:p>
    <w:p w:rsidR="00A77B3E"/>
    <w:p w:rsidR="00A77B3E">
      <w:r>
        <w:t>19 июня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Дайко Э.Х., рассмотрев материалы дела об административном правонарушении, поступившее из ОГИБДД ОМВД России по Нижнегорскому району Республики Крым, в отношении   </w:t>
      </w:r>
    </w:p>
    <w:p w:rsidR="00A77B3E">
      <w:r>
        <w:t xml:space="preserve">...Дайко Э.Х., ...личные данные. </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Дайко Э.Х., 22 мая 2018 года в 11 часов 00 минут, по месту своего жительства: ...адрес  будучи привлеченным к административной ответственности постановлением инспектора ДПС ГИБДД ОМВД России по Нижнегорскому району Республики Крым от 12 марта 2018 года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силу 23 марта 2018 года, не уплатил административный штраф в сумме 800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Дайко Э.Х. вину признал и пояснил, что при указанных в протоколе обстоятельствах, он не уплатил административный штраф, поскольку забыл об оплате,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Дайко Э.Х., исследовав материалы дела, суд пришел к выводу о наличии в действиях Дайко Э.Х.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  61 АГ 310730 от 19 июня 2018 года, он был составлен в отношении Дайко Э.Х. за то, что он 22 мая 2018 года в 11 часов 00 минут, по месту своего жительства: ...адрес  будучи привлеченным к административной ответственности постановлением инспектора ДПС ГИБДД ОМВД России по Нижнегорскому району Республики Крым от 12 марта 2018 года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силу 23 марта 2018 года, не уплатил административный штраф в сумме 800 руб., т.е. в срок предусмотренный ст. 32.2 ч.1 КоАП РФ.</w:t>
      </w:r>
    </w:p>
    <w:p w:rsidR="00A77B3E">
      <w:r>
        <w:t>Указанные в протоколе об административном правонарушении обстоятельства совершения Дайко Э.Х.  данного правонарушения подтверждаются копией постановления от 12 марта 2018 года, согласно которому Дайко Э.Х. привлечен к административной ответственности за совершение административного правонарушения, предусмотренного ч. 2 ст. 12.37 КоАП РФ с назначением административного наказания в виде штрафа в сумме 800 руб., вступившим в законную в законную силу 23 марта 2018 года. Срок уплаты до 21 мая 2018 года.</w:t>
      </w:r>
    </w:p>
    <w:p w:rsidR="00A77B3E">
      <w:r>
        <w:t>Согласно резолютивной части указанного постановления Дайко Э.Х.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Дайко Э.Х.  не уплатил административный штраф в сумме 800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Дайко Э.Х.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Дайко Э.Х., раскаявшегося в содеянном, не работающего, уплатившего штраф по предыдущему правонарушению, имеющего на иждивении одного несовершеннолетнего ребенка, ранее к административной ответственности не привлекался за аналогичные правонарушения, суд приходит к выводу о возможности назначить Дайко Э.Х.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...Дайко Э.Х.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1600 (одной тысячи шестьсот)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